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96415" w:rsidRDefault="001A02F3" w:rsidP="001A02F3">
      <w:pPr>
        <w:jc w:val="center"/>
      </w:pPr>
      <w:r>
        <w:t xml:space="preserve">Уважаемый заказчик! </w:t>
      </w:r>
    </w:p>
    <w:p w:rsidR="00CA1A71" w:rsidRDefault="001A02F3" w:rsidP="00CA1A71">
      <w:r>
        <w:t>Просим разъяснить следующее:</w:t>
      </w:r>
      <w:r>
        <w:br/>
        <w:t xml:space="preserve">Согласно п. </w:t>
      </w:r>
      <w:r>
        <w:t>2.6.</w:t>
      </w:r>
      <w:r>
        <w:t xml:space="preserve"> Договора, </w:t>
      </w:r>
      <w:r w:rsidR="00CA1A71">
        <w:t>о</w:t>
      </w:r>
      <w:r w:rsidR="00CA1A71">
        <w:t>плата по Договору осуществляется в следующем порядке:</w:t>
      </w:r>
    </w:p>
    <w:p w:rsidR="00CA1A71" w:rsidRDefault="00CA1A71" w:rsidP="00CA1A71">
      <w:pPr>
        <w:spacing w:after="0"/>
        <w:ind w:firstLine="709"/>
        <w:jc w:val="both"/>
      </w:pPr>
      <w:r>
        <w:t>Оплата аванса производится в течение 15 (пятнадцати) рабочих дней после поступления счета от Подрядчика при условии предоставления обеспечения согласно разделу 15 настоящего договора.</w:t>
      </w:r>
      <w:r>
        <w:tab/>
      </w:r>
    </w:p>
    <w:p w:rsidR="00CA1A71" w:rsidRDefault="00CA1A71" w:rsidP="00CA1A71">
      <w:pPr>
        <w:spacing w:after="0"/>
        <w:ind w:firstLine="709"/>
        <w:jc w:val="both"/>
      </w:pPr>
      <w:r>
        <w:t>Оплата результатов работ производится по факту выполненных работ в соответствии с актами выполненных работ по форме КС-2 и справками о стоимости выполненных работ по форме КС-3 в течение 7 (Семи) рабочих дней после их подписания сторонами с удержанием стоимости выполненных работ пропорционально сумме выданного аванса.</w:t>
      </w:r>
    </w:p>
    <w:p w:rsidR="00CA1A71" w:rsidRDefault="00CA1A71" w:rsidP="00CA1A71">
      <w:pPr>
        <w:spacing w:after="0"/>
        <w:ind w:firstLine="709"/>
        <w:jc w:val="both"/>
      </w:pPr>
      <w:r>
        <w:t>Заказчик производит выплату Подрядчику 100% от цены Договора в течение 7 (семи) рабочих дней после подписания Сторонами актов выполненных работ по форме КС-2 и справок о стоимости выполненных работ по форме КС-3.</w:t>
      </w:r>
    </w:p>
    <w:p w:rsidR="003D74F6" w:rsidRDefault="003D74F6" w:rsidP="00CA1A71">
      <w:pPr>
        <w:spacing w:after="0"/>
        <w:ind w:firstLine="709"/>
        <w:jc w:val="both"/>
      </w:pPr>
      <w:r>
        <w:t>Таким образом, возможна ли оплата поэтапно? При окончании этапа демонтажных работ и до начала следующего этапа?</w:t>
      </w:r>
    </w:p>
    <w:sectPr w:rsidR="003D74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2F3"/>
    <w:rsid w:val="001A02F3"/>
    <w:rsid w:val="003D74F6"/>
    <w:rsid w:val="00496415"/>
    <w:rsid w:val="00CA1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54120"/>
  <w15:chartTrackingRefBased/>
  <w15:docId w15:val="{C8CA2AA9-8DDF-4209-A568-A6D83236C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2022-11-22T09:08:00Z</dcterms:created>
  <dcterms:modified xsi:type="dcterms:W3CDTF">2022-11-22T09:08:00Z</dcterms:modified>
</cp:coreProperties>
</file>