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D75336" w:rsidRPr="00277B89" w:rsidTr="009B6811">
        <w:trPr>
          <w:trHeight w:val="20"/>
        </w:trPr>
        <w:tc>
          <w:tcPr>
            <w:tcW w:w="5000" w:type="pct"/>
          </w:tcPr>
          <w:p w:rsidR="00D75336" w:rsidRPr="00277B89" w:rsidRDefault="00D75336" w:rsidP="00277B89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>ГОСКОРПОРАЦИЯ «РОСАТОМ»</w:t>
            </w:r>
          </w:p>
        </w:tc>
      </w:tr>
      <w:tr w:rsidR="00D75336" w:rsidRPr="00277B89" w:rsidTr="009B6811">
        <w:trPr>
          <w:trHeight w:val="20"/>
        </w:trPr>
        <w:tc>
          <w:tcPr>
            <w:tcW w:w="5000" w:type="pct"/>
            <w:tcBorders>
              <w:bottom w:val="thickThinMediumGap" w:sz="24" w:space="0" w:color="auto"/>
            </w:tcBorders>
          </w:tcPr>
          <w:p w:rsidR="009B6811" w:rsidRPr="009B6811" w:rsidRDefault="009B6811" w:rsidP="00277B89">
            <w:pPr>
              <w:jc w:val="center"/>
              <w:rPr>
                <w:sz w:val="24"/>
                <w:szCs w:val="24"/>
              </w:rPr>
            </w:pPr>
          </w:p>
          <w:p w:rsidR="00D75336" w:rsidRPr="00277B89" w:rsidRDefault="00D75336" w:rsidP="00277B89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 xml:space="preserve">Акционерное общество </w:t>
            </w:r>
          </w:p>
          <w:p w:rsidR="00D75336" w:rsidRPr="00277B89" w:rsidRDefault="00D75336" w:rsidP="00277B89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>«Управление административными зданиями»</w:t>
            </w:r>
          </w:p>
          <w:p w:rsidR="00D75336" w:rsidRDefault="00D75336" w:rsidP="009B6811">
            <w:pPr>
              <w:jc w:val="center"/>
              <w:rPr>
                <w:b/>
                <w:sz w:val="24"/>
                <w:szCs w:val="24"/>
              </w:rPr>
            </w:pPr>
            <w:r w:rsidRPr="00277B89">
              <w:rPr>
                <w:b/>
                <w:sz w:val="24"/>
                <w:szCs w:val="24"/>
              </w:rPr>
              <w:t>(АО «УАЗ»)</w:t>
            </w:r>
          </w:p>
          <w:p w:rsidR="009B6811" w:rsidRPr="00277B89" w:rsidRDefault="009B6811" w:rsidP="009B681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D0E55" w:rsidRPr="00277B89" w:rsidRDefault="00FD0E55" w:rsidP="007A6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0"/>
        <w:gridCol w:w="4901"/>
      </w:tblGrid>
      <w:tr w:rsidR="00365E62" w:rsidRPr="00277B89" w:rsidTr="009B6811">
        <w:tc>
          <w:tcPr>
            <w:tcW w:w="2530" w:type="pct"/>
          </w:tcPr>
          <w:p w:rsidR="00365E62" w:rsidRPr="00277B89" w:rsidRDefault="00365E62" w:rsidP="00301443">
            <w:pPr>
              <w:pStyle w:val="a5"/>
              <w:ind w:left="0" w:firstLine="709"/>
              <w:jc w:val="both"/>
              <w:rPr>
                <w:rFonts w:ascii="Times New Roman" w:hAnsi="Times New Roman"/>
              </w:rPr>
            </w:pPr>
            <w:r w:rsidRPr="00277B89">
              <w:rPr>
                <w:rFonts w:ascii="Times New Roman" w:hAnsi="Times New Roman"/>
              </w:rPr>
              <w:t>О предоставлении разъ</w:t>
            </w:r>
            <w:r w:rsidR="00D75336" w:rsidRPr="00277B89">
              <w:rPr>
                <w:rFonts w:ascii="Times New Roman" w:hAnsi="Times New Roman"/>
              </w:rPr>
              <w:t>яснений закупочной документации</w:t>
            </w:r>
            <w:r w:rsidR="00301443" w:rsidRPr="00277B89">
              <w:rPr>
                <w:rFonts w:ascii="Times New Roman" w:hAnsi="Times New Roman"/>
              </w:rPr>
              <w:t xml:space="preserve"> о порядке оценки заявок участников закупки по критерию «</w:t>
            </w:r>
            <w:r w:rsidR="00301443" w:rsidRPr="00277B89">
              <w:rPr>
                <w:rFonts w:ascii="Times New Roman" w:hAnsi="Times New Roman"/>
                <w:b/>
              </w:rPr>
              <w:t>Цена договора, цена единицы продукции»</w:t>
            </w:r>
          </w:p>
        </w:tc>
        <w:tc>
          <w:tcPr>
            <w:tcW w:w="2470" w:type="pct"/>
            <w:vAlign w:val="bottom"/>
          </w:tcPr>
          <w:p w:rsidR="00365E62" w:rsidRPr="00277B89" w:rsidRDefault="000F3E0A" w:rsidP="00B1401C">
            <w:pPr>
              <w:jc w:val="right"/>
            </w:pPr>
            <w:r w:rsidRPr="00277B89">
              <w:rPr>
                <w:lang w:val="en-US"/>
              </w:rPr>
              <w:t>10</w:t>
            </w:r>
            <w:r w:rsidR="00CB6007" w:rsidRPr="00277B89">
              <w:t xml:space="preserve"> </w:t>
            </w:r>
            <w:r w:rsidR="00D75336" w:rsidRPr="00277B89">
              <w:t>января</w:t>
            </w:r>
            <w:r w:rsidR="00A0637E" w:rsidRPr="00277B89">
              <w:t xml:space="preserve"> 202</w:t>
            </w:r>
            <w:r w:rsidR="00B1401C" w:rsidRPr="00277B89">
              <w:rPr>
                <w:lang w:val="en-US"/>
              </w:rPr>
              <w:t>5</w:t>
            </w:r>
            <w:r w:rsidR="00A0637E" w:rsidRPr="00277B89">
              <w:t xml:space="preserve"> г.</w:t>
            </w:r>
          </w:p>
        </w:tc>
      </w:tr>
    </w:tbl>
    <w:p w:rsidR="00D75336" w:rsidRPr="00277B89" w:rsidRDefault="00D75336" w:rsidP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62" w:rsidRPr="00277B89" w:rsidRDefault="00365E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B89">
        <w:rPr>
          <w:rFonts w:ascii="Times New Roman" w:hAnsi="Times New Roman" w:cs="Times New Roman"/>
          <w:b/>
          <w:sz w:val="24"/>
          <w:szCs w:val="24"/>
        </w:rPr>
        <w:t>УВАЖАЕМЫ</w:t>
      </w:r>
      <w:r w:rsidR="000F3E0A" w:rsidRPr="00277B89">
        <w:rPr>
          <w:rFonts w:ascii="Times New Roman" w:hAnsi="Times New Roman" w:cs="Times New Roman"/>
          <w:b/>
          <w:sz w:val="24"/>
          <w:szCs w:val="24"/>
        </w:rPr>
        <w:t>Е</w:t>
      </w:r>
      <w:r w:rsidRPr="00277B89">
        <w:rPr>
          <w:rFonts w:ascii="Times New Roman" w:hAnsi="Times New Roman" w:cs="Times New Roman"/>
          <w:b/>
          <w:sz w:val="24"/>
          <w:szCs w:val="24"/>
        </w:rPr>
        <w:t xml:space="preserve"> УЧАСТНИК</w:t>
      </w:r>
      <w:r w:rsidR="000F3E0A" w:rsidRPr="00277B89">
        <w:rPr>
          <w:rFonts w:ascii="Times New Roman" w:hAnsi="Times New Roman" w:cs="Times New Roman"/>
          <w:b/>
          <w:sz w:val="24"/>
          <w:szCs w:val="24"/>
        </w:rPr>
        <w:t>И</w:t>
      </w:r>
      <w:r w:rsidRPr="00277B89">
        <w:rPr>
          <w:rFonts w:ascii="Times New Roman" w:hAnsi="Times New Roman" w:cs="Times New Roman"/>
          <w:b/>
          <w:sz w:val="24"/>
          <w:szCs w:val="24"/>
        </w:rPr>
        <w:t xml:space="preserve"> ЗАКУПКИ!</w:t>
      </w:r>
    </w:p>
    <w:p w:rsidR="00612DB8" w:rsidRPr="00277B89" w:rsidRDefault="00612DB8" w:rsidP="009B6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7B89">
        <w:rPr>
          <w:rFonts w:ascii="Times New Roman" w:hAnsi="Times New Roman" w:cs="Times New Roman"/>
          <w:sz w:val="24"/>
          <w:szCs w:val="24"/>
        </w:rPr>
        <w:t>Согласно Извещению о проведении закупки (Раздел 1 Тома 1 Закупочной документации):</w:t>
      </w:r>
    </w:p>
    <w:p w:rsidR="00612DB8" w:rsidRPr="00277B89" w:rsidRDefault="00612DB8" w:rsidP="009B6811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77B89">
        <w:rPr>
          <w:rFonts w:ascii="Times New Roman" w:hAnsi="Times New Roman"/>
          <w:sz w:val="24"/>
          <w:szCs w:val="24"/>
        </w:rPr>
        <w:t>-</w:t>
      </w:r>
      <w:r w:rsidRPr="00277B89">
        <w:rPr>
          <w:rFonts w:ascii="Times New Roman" w:hAnsi="Times New Roman"/>
          <w:sz w:val="24"/>
          <w:szCs w:val="24"/>
        </w:rPr>
        <w:tab/>
        <w:t xml:space="preserve">Закупка проводится в соответствии с Единым </w:t>
      </w:r>
      <w:r w:rsidRPr="00277B89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277B89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277B8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277B89">
        <w:rPr>
          <w:rFonts w:ascii="Times New Roman" w:hAnsi="Times New Roman"/>
          <w:sz w:val="24"/>
          <w:szCs w:val="24"/>
        </w:rPr>
        <w:t xml:space="preserve"> «Росатом» (протокол от 25.12.2024 № 202), с учетом</w:t>
      </w:r>
      <w:r w:rsidRPr="00277B89">
        <w:rPr>
          <w:rFonts w:ascii="Times New Roman" w:hAnsi="Times New Roman"/>
          <w:b/>
          <w:sz w:val="24"/>
          <w:szCs w:val="24"/>
        </w:rPr>
        <w:t xml:space="preserve"> </w:t>
      </w:r>
      <w:r w:rsidRPr="00277B89">
        <w:rPr>
          <w:rFonts w:ascii="Times New Roman" w:hAnsi="Times New Roman"/>
          <w:sz w:val="24"/>
          <w:szCs w:val="24"/>
        </w:rPr>
        <w:t xml:space="preserve">приказов генерального директора </w:t>
      </w:r>
      <w:proofErr w:type="spellStart"/>
      <w:r w:rsidRPr="00277B8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277B89">
        <w:rPr>
          <w:rFonts w:ascii="Times New Roman" w:hAnsi="Times New Roman"/>
          <w:sz w:val="24"/>
          <w:szCs w:val="24"/>
        </w:rPr>
        <w:t xml:space="preserve"> «Росатом» от 27.06.2019 № 1/624-П (в редакции на дату размещения закупки); от 27.02.2019 № 1/191-П (в редакции на дату размещения закупки).</w:t>
      </w:r>
    </w:p>
    <w:p w:rsidR="00612DB8" w:rsidRPr="00277B89" w:rsidRDefault="00612DB8" w:rsidP="009B6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7B89">
        <w:rPr>
          <w:rFonts w:ascii="Times New Roman" w:hAnsi="Times New Roman" w:cs="Times New Roman"/>
          <w:sz w:val="24"/>
          <w:szCs w:val="24"/>
        </w:rPr>
        <w:t>-</w:t>
      </w:r>
      <w:r w:rsidRPr="00277B89">
        <w:rPr>
          <w:rFonts w:ascii="Times New Roman" w:hAnsi="Times New Roman" w:cs="Times New Roman"/>
          <w:sz w:val="24"/>
          <w:szCs w:val="24"/>
        </w:rPr>
        <w:tab/>
        <w:t>Закупка регулируется Федеральным законом от 18 июля 2011 г. № 223-ФЗ «О закупках товаров, работ, услуг отдельными видами юридических лиц».</w:t>
      </w:r>
    </w:p>
    <w:p w:rsidR="00612DB8" w:rsidRPr="00277B89" w:rsidRDefault="00612DB8" w:rsidP="009B68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7B89">
        <w:rPr>
          <w:rFonts w:ascii="Times New Roman" w:hAnsi="Times New Roman" w:cs="Times New Roman"/>
          <w:sz w:val="24"/>
          <w:szCs w:val="24"/>
        </w:rPr>
        <w:t>-</w:t>
      </w:r>
      <w:r w:rsidRPr="00277B89">
        <w:rPr>
          <w:rFonts w:ascii="Times New Roman" w:hAnsi="Times New Roman" w:cs="Times New Roman"/>
          <w:sz w:val="24"/>
          <w:szCs w:val="24"/>
        </w:rPr>
        <w:tab/>
        <w:t>Закупка проводится с учетом Постановления Правительства Российской Федерации от 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лицами».</w:t>
      </w:r>
    </w:p>
    <w:p w:rsidR="00612DB8" w:rsidRPr="00277B89" w:rsidRDefault="00612DB8" w:rsidP="009B681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7B89">
        <w:rPr>
          <w:rFonts w:ascii="Times New Roman" w:eastAsia="Calibri" w:hAnsi="Times New Roman" w:cs="Times New Roman"/>
          <w:sz w:val="24"/>
          <w:szCs w:val="24"/>
        </w:rPr>
        <w:t>-</w:t>
      </w:r>
      <w:r w:rsidRPr="00277B89">
        <w:rPr>
          <w:rFonts w:ascii="Times New Roman" w:eastAsia="Calibri" w:hAnsi="Times New Roman" w:cs="Times New Roman"/>
          <w:sz w:val="24"/>
          <w:szCs w:val="24"/>
        </w:rPr>
        <w:tab/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612DB8" w:rsidRPr="009B6811" w:rsidRDefault="00612DB8" w:rsidP="00E455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7B89">
        <w:rPr>
          <w:rFonts w:ascii="Times New Roman" w:hAnsi="Times New Roman" w:cs="Times New Roman"/>
          <w:sz w:val="24"/>
          <w:szCs w:val="24"/>
        </w:rPr>
        <w:t xml:space="preserve">В связи с тем, что Заказчик, согласно Положению о закупках является </w:t>
      </w:r>
      <w:r w:rsidRPr="00277B89">
        <w:rPr>
          <w:rFonts w:ascii="Times New Roman" w:hAnsi="Times New Roman" w:cs="Times New Roman"/>
          <w:b/>
          <w:sz w:val="24"/>
          <w:szCs w:val="24"/>
          <w:u w:val="single"/>
        </w:rPr>
        <w:t>заказчиком первой группы</w:t>
      </w:r>
      <w:r w:rsidRPr="00277B89">
        <w:rPr>
          <w:rFonts w:ascii="Times New Roman" w:hAnsi="Times New Roman" w:cs="Times New Roman"/>
          <w:sz w:val="24"/>
          <w:szCs w:val="24"/>
        </w:rPr>
        <w:t xml:space="preserve"> </w:t>
      </w:r>
      <w:r w:rsidR="00E455B8">
        <w:rPr>
          <w:rFonts w:ascii="Times New Roman" w:hAnsi="Times New Roman" w:cs="Times New Roman"/>
          <w:sz w:val="24"/>
          <w:szCs w:val="24"/>
        </w:rPr>
        <w:t xml:space="preserve">и закупка регулируется </w:t>
      </w:r>
      <w:r w:rsidR="00E455B8" w:rsidRPr="00277B89">
        <w:rPr>
          <w:rFonts w:ascii="Times New Roman" w:hAnsi="Times New Roman" w:cs="Times New Roman"/>
          <w:sz w:val="24"/>
          <w:szCs w:val="24"/>
        </w:rPr>
        <w:t>Федеральным законом от 18 июля 2011 г. № 223-ФЗ «О закупках товаров, работ, услуг отд</w:t>
      </w:r>
      <w:r w:rsidR="00E455B8">
        <w:rPr>
          <w:rFonts w:ascii="Times New Roman" w:hAnsi="Times New Roman" w:cs="Times New Roman"/>
          <w:sz w:val="24"/>
          <w:szCs w:val="24"/>
        </w:rPr>
        <w:t xml:space="preserve">ельными видами юридических лиц», </w:t>
      </w:r>
      <w:r w:rsidRPr="00277B89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277B89">
        <w:rPr>
          <w:rFonts w:ascii="Times New Roman" w:hAnsi="Times New Roman" w:cs="Times New Roman"/>
          <w:b/>
          <w:sz w:val="24"/>
          <w:szCs w:val="24"/>
          <w:u w:val="single"/>
        </w:rPr>
        <w:t>единого базиса</w:t>
      </w:r>
      <w:r w:rsidRPr="00277B89">
        <w:rPr>
          <w:rFonts w:ascii="Times New Roman" w:hAnsi="Times New Roman" w:cs="Times New Roman"/>
          <w:sz w:val="24"/>
          <w:szCs w:val="24"/>
        </w:rPr>
        <w:t xml:space="preserve"> сравнения </w:t>
      </w:r>
      <w:r w:rsidR="00E319C4" w:rsidRPr="00277B89">
        <w:rPr>
          <w:rFonts w:ascii="Times New Roman" w:hAnsi="Times New Roman" w:cs="Times New Roman"/>
          <w:sz w:val="24"/>
          <w:szCs w:val="24"/>
        </w:rPr>
        <w:t>ценовых предложений</w:t>
      </w:r>
      <w:r w:rsidRPr="00277B89">
        <w:rPr>
          <w:rFonts w:ascii="Times New Roman" w:hAnsi="Times New Roman" w:cs="Times New Roman"/>
          <w:sz w:val="24"/>
          <w:szCs w:val="24"/>
        </w:rPr>
        <w:t xml:space="preserve"> используются цены </w:t>
      </w:r>
      <w:r w:rsidR="00E319C4" w:rsidRPr="00277B89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="00D07A3C">
        <w:rPr>
          <w:rFonts w:ascii="Times New Roman" w:hAnsi="Times New Roman" w:cs="Times New Roman"/>
          <w:sz w:val="24"/>
          <w:szCs w:val="24"/>
        </w:rPr>
        <w:t xml:space="preserve">закупки </w:t>
      </w:r>
      <w:r w:rsidRPr="00277B89">
        <w:rPr>
          <w:rFonts w:ascii="Times New Roman" w:hAnsi="Times New Roman" w:cs="Times New Roman"/>
          <w:b/>
          <w:sz w:val="24"/>
          <w:szCs w:val="24"/>
        </w:rPr>
        <w:t>с учетом всех налогов, сборов и прочих расходов в соответствии с законодательством РФ.</w:t>
      </w:r>
    </w:p>
    <w:p w:rsidR="00612DB8" w:rsidRPr="009B6811" w:rsidRDefault="00612DB8" w:rsidP="009B68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7B89">
        <w:rPr>
          <w:rFonts w:ascii="Times New Roman" w:hAnsi="Times New Roman" w:cs="Times New Roman"/>
          <w:b/>
          <w:sz w:val="24"/>
          <w:szCs w:val="24"/>
        </w:rPr>
        <w:t xml:space="preserve">В этой связи при осуществлении оценки заявок участников закупки по критерию </w:t>
      </w:r>
      <w:r w:rsidRPr="00277B8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«цена договора, цена единицы продукции (значимость критерия Ц </w:t>
      </w:r>
      <w:r w:rsidRPr="00277B89">
        <w:rPr>
          <w:rFonts w:ascii="Times New Roman" w:hAnsi="Times New Roman" w:cs="Times New Roman"/>
          <w:b/>
          <w:color w:val="FF0000"/>
          <w:sz w:val="24"/>
          <w:szCs w:val="24"/>
          <w:u w:val="single"/>
          <w:vertAlign w:val="subscript"/>
        </w:rPr>
        <w:t>i</w:t>
      </w:r>
      <w:r w:rsidRPr="00277B8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(ОЦ </w:t>
      </w:r>
      <w:r w:rsidRPr="00277B89">
        <w:rPr>
          <w:rFonts w:ascii="Times New Roman" w:hAnsi="Times New Roman" w:cs="Times New Roman"/>
          <w:b/>
          <w:color w:val="FF0000"/>
          <w:sz w:val="24"/>
          <w:szCs w:val="24"/>
          <w:u w:val="single"/>
          <w:vertAlign w:val="subscript"/>
        </w:rPr>
        <w:t>i</w:t>
      </w:r>
      <w:r w:rsidRPr="00277B8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) – 75 %)</w:t>
      </w:r>
      <w:r w:rsidR="00E319C4" w:rsidRPr="00277B8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»</w:t>
      </w:r>
      <w:r w:rsidRPr="00277B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277B89">
        <w:rPr>
          <w:rFonts w:ascii="Times New Roman" w:hAnsi="Times New Roman" w:cs="Times New Roman"/>
          <w:sz w:val="24"/>
          <w:szCs w:val="24"/>
          <w:u w:val="single"/>
        </w:rPr>
        <w:t xml:space="preserve">оценка будет осуществлена по ценовому предложению участника </w:t>
      </w:r>
      <w:r w:rsidRPr="00277B89">
        <w:rPr>
          <w:rFonts w:ascii="Times New Roman" w:hAnsi="Times New Roman" w:cs="Times New Roman"/>
          <w:b/>
          <w:sz w:val="24"/>
          <w:szCs w:val="24"/>
        </w:rPr>
        <w:t>с учетом всех налогов, сборов и прочих расходов в соответствии с законодательством РФ.</w:t>
      </w:r>
    </w:p>
    <w:p w:rsidR="00FD0E55" w:rsidRPr="004B329F" w:rsidRDefault="00FD0E55" w:rsidP="004B32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7B89">
        <w:rPr>
          <w:rFonts w:ascii="Times New Roman" w:hAnsi="Times New Roman" w:cs="Times New Roman"/>
          <w:sz w:val="24"/>
          <w:szCs w:val="24"/>
        </w:rPr>
        <w:t>На основании изложенного</w:t>
      </w:r>
      <w:r w:rsidR="004B329F" w:rsidRPr="004B329F">
        <w:rPr>
          <w:rFonts w:ascii="Times New Roman" w:hAnsi="Times New Roman" w:cs="Times New Roman"/>
          <w:sz w:val="24"/>
          <w:szCs w:val="24"/>
        </w:rPr>
        <w:t xml:space="preserve"> </w:t>
      </w:r>
      <w:r w:rsidR="004B329F">
        <w:rPr>
          <w:rFonts w:ascii="Times New Roman" w:hAnsi="Times New Roman" w:cs="Times New Roman"/>
          <w:sz w:val="24"/>
          <w:szCs w:val="24"/>
        </w:rPr>
        <w:t>сообщаю, что</w:t>
      </w:r>
      <w:r w:rsidRPr="00277B89">
        <w:rPr>
          <w:rFonts w:ascii="Times New Roman" w:hAnsi="Times New Roman" w:cs="Times New Roman"/>
          <w:sz w:val="24"/>
          <w:szCs w:val="24"/>
        </w:rPr>
        <w:t xml:space="preserve"> </w:t>
      </w:r>
      <w:r w:rsidRPr="00277B89">
        <w:rPr>
          <w:rFonts w:ascii="Times New Roman" w:hAnsi="Times New Roman" w:cs="Times New Roman"/>
          <w:b/>
          <w:sz w:val="24"/>
          <w:szCs w:val="24"/>
        </w:rPr>
        <w:t xml:space="preserve">абзацы 2 и 3 </w:t>
      </w:r>
      <w:r w:rsidRPr="00277B89">
        <w:rPr>
          <w:rFonts w:ascii="Times New Roman" w:hAnsi="Times New Roman" w:cs="Times New Roman"/>
          <w:sz w:val="24"/>
          <w:szCs w:val="24"/>
        </w:rPr>
        <w:t>Подраздела 4.2.1 «</w:t>
      </w:r>
      <w:bookmarkStart w:id="0" w:name="_Toc383792464"/>
      <w:bookmarkStart w:id="1" w:name="_Toc384030511"/>
      <w:bookmarkStart w:id="2" w:name="_Toc390100163"/>
      <w:bookmarkStart w:id="3" w:name="_Ref410305247"/>
      <w:r w:rsidRPr="00277B89">
        <w:rPr>
          <w:rFonts w:ascii="Times New Roman" w:hAnsi="Times New Roman" w:cs="Times New Roman"/>
          <w:sz w:val="24"/>
          <w:szCs w:val="24"/>
        </w:rPr>
        <w:t>Оценка по критерию «цена договора, цена единицы продукции»</w:t>
      </w:r>
      <w:bookmarkEnd w:id="0"/>
      <w:bookmarkEnd w:id="1"/>
      <w:bookmarkEnd w:id="2"/>
      <w:bookmarkEnd w:id="3"/>
      <w:r w:rsidRPr="00277B89">
        <w:rPr>
          <w:rFonts w:ascii="Times New Roman" w:hAnsi="Times New Roman" w:cs="Times New Roman"/>
          <w:sz w:val="24"/>
          <w:szCs w:val="24"/>
        </w:rPr>
        <w:t xml:space="preserve"> Раздела 4 </w:t>
      </w:r>
      <w:bookmarkStart w:id="4" w:name="_Ref321475870"/>
      <w:bookmarkStart w:id="5" w:name="_Toc398564600"/>
      <w:bookmarkStart w:id="6" w:name="_Toc399408089"/>
      <w:bookmarkStart w:id="7" w:name="_Toc144327155"/>
      <w:r w:rsidRPr="00277B89">
        <w:rPr>
          <w:rFonts w:ascii="Times New Roman" w:hAnsi="Times New Roman" w:cs="Times New Roman"/>
          <w:sz w:val="24"/>
          <w:szCs w:val="24"/>
        </w:rPr>
        <w:t>«КРИТЕРИИ И МЕТОДИКА ОЦЕНКИ ЗАЯВОК НА УЧАСТИЕ В ЗАКУПКЕ</w:t>
      </w:r>
      <w:bookmarkEnd w:id="4"/>
      <w:bookmarkEnd w:id="5"/>
      <w:bookmarkEnd w:id="6"/>
      <w:bookmarkEnd w:id="7"/>
      <w:r w:rsidRPr="00277B89">
        <w:rPr>
          <w:rFonts w:ascii="Times New Roman" w:hAnsi="Times New Roman" w:cs="Times New Roman"/>
          <w:sz w:val="24"/>
          <w:szCs w:val="24"/>
        </w:rPr>
        <w:t xml:space="preserve">» Части 1 Тома 1 Закупочной </w:t>
      </w:r>
      <w:r w:rsidR="00277B89" w:rsidRPr="00277B89">
        <w:rPr>
          <w:rFonts w:ascii="Times New Roman" w:hAnsi="Times New Roman" w:cs="Times New Roman"/>
          <w:sz w:val="24"/>
          <w:szCs w:val="24"/>
        </w:rPr>
        <w:t>документации,</w:t>
      </w:r>
      <w:r w:rsidRPr="00277B89">
        <w:rPr>
          <w:rFonts w:ascii="Times New Roman" w:hAnsi="Times New Roman" w:cs="Times New Roman"/>
          <w:sz w:val="24"/>
          <w:szCs w:val="24"/>
        </w:rPr>
        <w:t xml:space="preserve"> </w:t>
      </w:r>
      <w:r w:rsidR="009B6811">
        <w:rPr>
          <w:rFonts w:ascii="Times New Roman" w:hAnsi="Times New Roman" w:cs="Times New Roman"/>
          <w:b/>
          <w:sz w:val="24"/>
          <w:szCs w:val="24"/>
        </w:rPr>
        <w:t>а именно:</w:t>
      </w:r>
      <w:r w:rsidR="004B329F">
        <w:rPr>
          <w:rFonts w:ascii="Times New Roman" w:hAnsi="Times New Roman" w:cs="Times New Roman"/>
          <w:sz w:val="24"/>
          <w:szCs w:val="24"/>
        </w:rPr>
        <w:t xml:space="preserve"> </w:t>
      </w:r>
      <w:r w:rsidRPr="00277B89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277B89">
        <w:rPr>
          <w:rFonts w:ascii="Times New Roman" w:hAnsi="Times New Roman" w:cs="Times New Roman"/>
          <w:bCs/>
          <w:i/>
          <w:sz w:val="24"/>
          <w:szCs w:val="24"/>
        </w:rPr>
        <w:t xml:space="preserve">В связи с тем, что в соответствии со статьей 171 Налогового кодекса РФ заказчик имеет право применить налоговый вычет НДС в отношении приобретаемых </w:t>
      </w:r>
      <w:r w:rsidRPr="00277B89">
        <w:rPr>
          <w:rFonts w:ascii="Times New Roman" w:hAnsi="Times New Roman" w:cs="Times New Roman"/>
          <w:i/>
          <w:sz w:val="24"/>
          <w:szCs w:val="24"/>
        </w:rPr>
        <w:t>товаров (работ, услуг)</w:t>
      </w:r>
      <w:r w:rsidRPr="00277B89">
        <w:rPr>
          <w:rFonts w:ascii="Times New Roman" w:hAnsi="Times New Roman" w:cs="Times New Roman"/>
          <w:bCs/>
          <w:i/>
          <w:sz w:val="24"/>
          <w:szCs w:val="24"/>
        </w:rPr>
        <w:t>, единый базис сравнения ценовых предложений: без учета НДС.</w:t>
      </w:r>
    </w:p>
    <w:p w:rsidR="00FD0E55" w:rsidRPr="004B329F" w:rsidRDefault="00FD0E55" w:rsidP="004B32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7B89">
        <w:rPr>
          <w:rFonts w:ascii="Times New Roman" w:hAnsi="Times New Roman" w:cs="Times New Roman"/>
          <w:bCs/>
          <w:i/>
          <w:sz w:val="24"/>
          <w:szCs w:val="24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  <w:r w:rsidRPr="00277B89">
        <w:rPr>
          <w:rFonts w:ascii="Times New Roman" w:hAnsi="Times New Roman" w:cs="Times New Roman"/>
          <w:b/>
          <w:bCs/>
          <w:i/>
          <w:sz w:val="24"/>
          <w:szCs w:val="24"/>
        </w:rPr>
        <w:t>»</w:t>
      </w:r>
      <w:r w:rsidR="009B681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bookmarkStart w:id="8" w:name="_GoBack"/>
      <w:bookmarkEnd w:id="8"/>
      <w:r w:rsidRPr="00EE26DF">
        <w:rPr>
          <w:rFonts w:ascii="Times New Roman" w:hAnsi="Times New Roman" w:cs="Times New Roman"/>
          <w:b/>
          <w:bCs/>
          <w:sz w:val="24"/>
          <w:szCs w:val="24"/>
          <w:u w:val="single"/>
        </w:rPr>
        <w:t>я</w:t>
      </w:r>
      <w:r w:rsidRPr="00EE26DF">
        <w:rPr>
          <w:rFonts w:ascii="Times New Roman" w:hAnsi="Times New Roman" w:cs="Times New Roman"/>
          <w:b/>
          <w:sz w:val="24"/>
          <w:szCs w:val="24"/>
          <w:u w:val="single"/>
        </w:rPr>
        <w:t>вляются технической ошибкой</w:t>
      </w:r>
      <w:r w:rsidRPr="00EE26D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FD0E55" w:rsidRPr="00277B89" w:rsidRDefault="00FD0E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D75336" w:rsidRPr="00277B89" w:rsidTr="00D75336">
        <w:tc>
          <w:tcPr>
            <w:tcW w:w="4955" w:type="dxa"/>
          </w:tcPr>
          <w:p w:rsidR="00D75336" w:rsidRPr="00277B89" w:rsidRDefault="00D75336" w:rsidP="00D75336">
            <w:r w:rsidRPr="00277B89">
              <w:t xml:space="preserve">С Уважением, </w:t>
            </w:r>
          </w:p>
          <w:p w:rsidR="00D75336" w:rsidRPr="00277B89" w:rsidRDefault="00D75336" w:rsidP="00D75336">
            <w:r w:rsidRPr="00277B89">
              <w:t>Начальник Управления организации закупок и контроля за исполнением договоров</w:t>
            </w:r>
          </w:p>
        </w:tc>
        <w:tc>
          <w:tcPr>
            <w:tcW w:w="4956" w:type="dxa"/>
            <w:vAlign w:val="bottom"/>
          </w:tcPr>
          <w:p w:rsidR="00D75336" w:rsidRPr="00277B89" w:rsidRDefault="00D75336" w:rsidP="00D75336">
            <w:pPr>
              <w:jc w:val="right"/>
            </w:pPr>
            <w:r w:rsidRPr="00277B89">
              <w:t>П.А. Ковтун</w:t>
            </w:r>
          </w:p>
        </w:tc>
      </w:tr>
    </w:tbl>
    <w:p w:rsidR="00D75336" w:rsidRPr="00277B89" w:rsidRDefault="00D75336" w:rsidP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75336" w:rsidRPr="00277B89" w:rsidSect="00E455B8">
      <w:pgSz w:w="11906" w:h="16838"/>
      <w:pgMar w:top="426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5588"/>
    <w:multiLevelType w:val="hybridMultilevel"/>
    <w:tmpl w:val="BF9C50D0"/>
    <w:lvl w:ilvl="0" w:tplc="3AF8CDB2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1" w15:restartNumberingAfterBreak="0">
    <w:nsid w:val="39F52FC7"/>
    <w:multiLevelType w:val="hybridMultilevel"/>
    <w:tmpl w:val="1324D1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 w15:restartNumberingAfterBreak="0">
    <w:nsid w:val="48BD4748"/>
    <w:multiLevelType w:val="hybridMultilevel"/>
    <w:tmpl w:val="87040EE6"/>
    <w:lvl w:ilvl="0" w:tplc="3CB8EF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C064E89"/>
    <w:multiLevelType w:val="hybridMultilevel"/>
    <w:tmpl w:val="BA922D6A"/>
    <w:lvl w:ilvl="0" w:tplc="90CC64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FE4424"/>
    <w:multiLevelType w:val="multilevel"/>
    <w:tmpl w:val="C50A8D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FA2448F"/>
    <w:multiLevelType w:val="hybridMultilevel"/>
    <w:tmpl w:val="3918D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757C7F3A"/>
    <w:lvl w:ilvl="0" w:tplc="5712CC8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ED535E"/>
    <w:multiLevelType w:val="multilevel"/>
    <w:tmpl w:val="BD2A8C5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" w15:restartNumberingAfterBreak="0">
    <w:nsid w:val="684C7DCF"/>
    <w:multiLevelType w:val="hybridMultilevel"/>
    <w:tmpl w:val="C67C39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20286"/>
    <w:multiLevelType w:val="hybridMultilevel"/>
    <w:tmpl w:val="ACF6E632"/>
    <w:lvl w:ilvl="0" w:tplc="4154C83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77A54689"/>
    <w:multiLevelType w:val="hybridMultilevel"/>
    <w:tmpl w:val="299222AE"/>
    <w:lvl w:ilvl="0" w:tplc="C3563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A5558FD"/>
    <w:multiLevelType w:val="hybridMultilevel"/>
    <w:tmpl w:val="A6E89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9"/>
  </w:num>
  <w:num w:numId="10">
    <w:abstractNumId w:val="11"/>
  </w:num>
  <w:num w:numId="11">
    <w:abstractNumId w:val="7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F1"/>
    <w:rsid w:val="000974E4"/>
    <w:rsid w:val="000D4E84"/>
    <w:rsid w:val="000D5CBD"/>
    <w:rsid w:val="000F3E0A"/>
    <w:rsid w:val="00133FDD"/>
    <w:rsid w:val="00166C04"/>
    <w:rsid w:val="00222048"/>
    <w:rsid w:val="00232B18"/>
    <w:rsid w:val="00263739"/>
    <w:rsid w:val="002712DC"/>
    <w:rsid w:val="0027557E"/>
    <w:rsid w:val="00277B89"/>
    <w:rsid w:val="002A541D"/>
    <w:rsid w:val="00301443"/>
    <w:rsid w:val="0030466E"/>
    <w:rsid w:val="003458BE"/>
    <w:rsid w:val="00365E62"/>
    <w:rsid w:val="003C077C"/>
    <w:rsid w:val="00416661"/>
    <w:rsid w:val="00416E0F"/>
    <w:rsid w:val="004B07CD"/>
    <w:rsid w:val="004B329F"/>
    <w:rsid w:val="005979F1"/>
    <w:rsid w:val="005A50E9"/>
    <w:rsid w:val="005B0B44"/>
    <w:rsid w:val="00612DB8"/>
    <w:rsid w:val="006B4796"/>
    <w:rsid w:val="006C75F4"/>
    <w:rsid w:val="006F77F6"/>
    <w:rsid w:val="007A6C61"/>
    <w:rsid w:val="007F0423"/>
    <w:rsid w:val="007F3B69"/>
    <w:rsid w:val="00814B6A"/>
    <w:rsid w:val="008178B4"/>
    <w:rsid w:val="00817FFC"/>
    <w:rsid w:val="008454D7"/>
    <w:rsid w:val="008A7CFE"/>
    <w:rsid w:val="00950DB1"/>
    <w:rsid w:val="009B6811"/>
    <w:rsid w:val="00A0637E"/>
    <w:rsid w:val="00A23F6A"/>
    <w:rsid w:val="00A4412D"/>
    <w:rsid w:val="00A94520"/>
    <w:rsid w:val="00AB23DC"/>
    <w:rsid w:val="00B1401C"/>
    <w:rsid w:val="00BA1758"/>
    <w:rsid w:val="00C426E0"/>
    <w:rsid w:val="00C7436B"/>
    <w:rsid w:val="00CB6007"/>
    <w:rsid w:val="00CE0A29"/>
    <w:rsid w:val="00D07A3C"/>
    <w:rsid w:val="00D559D4"/>
    <w:rsid w:val="00D6162F"/>
    <w:rsid w:val="00D75336"/>
    <w:rsid w:val="00D8264F"/>
    <w:rsid w:val="00DB3AE1"/>
    <w:rsid w:val="00E17C29"/>
    <w:rsid w:val="00E319C4"/>
    <w:rsid w:val="00E4251F"/>
    <w:rsid w:val="00E455B8"/>
    <w:rsid w:val="00E71B5A"/>
    <w:rsid w:val="00EE26DF"/>
    <w:rsid w:val="00F15E76"/>
    <w:rsid w:val="00F54F7E"/>
    <w:rsid w:val="00FA7053"/>
    <w:rsid w:val="00FD0E55"/>
    <w:rsid w:val="00FF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271C9"/>
  <w15:docId w15:val="{AAB114A8-E193-4580-9771-6F5DF801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D0E55"/>
    <w:pPr>
      <w:keepNext/>
      <w:numPr>
        <w:numId w:val="1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D0E55"/>
    <w:pPr>
      <w:keepNext/>
      <w:numPr>
        <w:ilvl w:val="1"/>
        <w:numId w:val="1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365E6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ПКФ Список,Абзац списка2,мой,Заголовок_3,Подпись рисунка,Абзац списка5,таблица,Bullet List,FooterText,numbered,Paragraphe de liste1,lp1,SL_Абзац списка,Нумерованый список,List Paragraph1,–маркер,ТЗ_Список,Use Case List Paragraph"/>
    <w:basedOn w:val="a0"/>
    <w:link w:val="a6"/>
    <w:uiPriority w:val="34"/>
    <w:qFormat/>
    <w:rsid w:val="00365E62"/>
    <w:pPr>
      <w:ind w:left="720"/>
      <w:contextualSpacing/>
    </w:pPr>
    <w:rPr>
      <w:rFonts w:ascii="Calibri" w:eastAsiaTheme="minorEastAsia" w:hAnsi="Calibri" w:cs="Times New Roman"/>
    </w:rPr>
  </w:style>
  <w:style w:type="character" w:customStyle="1" w:styleId="a6">
    <w:name w:val="Абзац списка Знак"/>
    <w:aliases w:val="ПКФ Список Знак,Абзац списка2 Знак,мой Знак,Заголовок_3 Знак,Подпись рисунка Знак,Абзац списка5 Знак,таблица Знак,Bullet List Знак,FooterText Знак,numbered Знак,Paragraphe de liste1 Знак,lp1 Знак,SL_Абзац списка Знак,–маркер Знак"/>
    <w:link w:val="a5"/>
    <w:uiPriority w:val="34"/>
    <w:locked/>
    <w:rsid w:val="00365E62"/>
    <w:rPr>
      <w:rFonts w:ascii="Calibri" w:eastAsiaTheme="minorEastAsia" w:hAnsi="Calibri" w:cs="Times New Roman"/>
    </w:rPr>
  </w:style>
  <w:style w:type="character" w:styleId="a7">
    <w:name w:val="Hyperlink"/>
    <w:uiPriority w:val="99"/>
    <w:rsid w:val="00365E62"/>
    <w:rPr>
      <w:color w:val="0000FF"/>
      <w:u w:val="single"/>
    </w:rPr>
  </w:style>
  <w:style w:type="paragraph" w:styleId="a8">
    <w:name w:val="Balloon Text"/>
    <w:basedOn w:val="a0"/>
    <w:link w:val="a9"/>
    <w:unhideWhenUsed/>
    <w:rsid w:val="005A5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rsid w:val="005A50E9"/>
    <w:rPr>
      <w:rFonts w:ascii="Segoe UI" w:hAnsi="Segoe UI" w:cs="Segoe UI"/>
      <w:sz w:val="18"/>
      <w:szCs w:val="18"/>
    </w:rPr>
  </w:style>
  <w:style w:type="paragraph" w:styleId="aa">
    <w:name w:val="No Spacing"/>
    <w:basedOn w:val="a0"/>
    <w:link w:val="ab"/>
    <w:uiPriority w:val="1"/>
    <w:qFormat/>
    <w:rsid w:val="00E71B5A"/>
    <w:pPr>
      <w:spacing w:after="0" w:line="240" w:lineRule="auto"/>
    </w:pPr>
    <w:rPr>
      <w:rFonts w:eastAsia="Times New Roman" w:cs="Times New Roman"/>
      <w:sz w:val="24"/>
      <w:szCs w:val="32"/>
    </w:rPr>
  </w:style>
  <w:style w:type="character" w:customStyle="1" w:styleId="ab">
    <w:name w:val="Без интервала Знак"/>
    <w:basedOn w:val="a1"/>
    <w:link w:val="aa"/>
    <w:uiPriority w:val="1"/>
    <w:locked/>
    <w:rsid w:val="00E71B5A"/>
    <w:rPr>
      <w:rFonts w:eastAsia="Times New Roman" w:cs="Times New Roman"/>
      <w:sz w:val="24"/>
      <w:szCs w:val="32"/>
    </w:rPr>
  </w:style>
  <w:style w:type="paragraph" w:customStyle="1" w:styleId="ConsPlusNormal">
    <w:name w:val="ConsPlusNormal"/>
    <w:link w:val="ConsPlusNormal0"/>
    <w:rsid w:val="000D5C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D5CB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0"/>
    <w:rsid w:val="0084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0"/>
    <w:rsid w:val="0084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1"/>
    <w:rsid w:val="008454D7"/>
  </w:style>
  <w:style w:type="table" w:customStyle="1" w:styleId="11">
    <w:name w:val="Сетка таблицы1"/>
    <w:basedOn w:val="a2"/>
    <w:next w:val="a4"/>
    <w:rsid w:val="00D75336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1"/>
    <w:uiPriority w:val="99"/>
    <w:semiHidden/>
    <w:rsid w:val="00D75336"/>
    <w:rPr>
      <w:color w:val="80808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D0E5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D0E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D0E55"/>
    <w:pPr>
      <w:numPr>
        <w:ilvl w:val="2"/>
        <w:numId w:val="1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Лакаевская Марина Анатольевна</dc:creator>
  <cp:lastModifiedBy>Ковтун Павел Алексеевич</cp:lastModifiedBy>
  <cp:revision>11</cp:revision>
  <cp:lastPrinted>2023-07-04T08:23:00Z</cp:lastPrinted>
  <dcterms:created xsi:type="dcterms:W3CDTF">2025-01-09T15:09:00Z</dcterms:created>
  <dcterms:modified xsi:type="dcterms:W3CDTF">2025-01-10T16:45:00Z</dcterms:modified>
</cp:coreProperties>
</file>