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C4B2BC" w14:textId="77777777" w:rsidR="00400E14" w:rsidRDefault="001830C4" w:rsidP="00A20874">
      <w:r>
        <w:t>Уважаемый заказчик!</w:t>
      </w:r>
      <w:r>
        <w:br/>
      </w:r>
      <w:r w:rsidR="00A47E78">
        <w:t>Изучив техническую документацию, у</w:t>
      </w:r>
      <w:r>
        <w:t xml:space="preserve"> участника закупки появились следующие вопросы по техническому заданию, а именно:</w:t>
      </w:r>
    </w:p>
    <w:p w14:paraId="0612E160" w14:textId="7AAD1084" w:rsidR="00A47E78" w:rsidRDefault="001830C4" w:rsidP="00A20874">
      <w:r>
        <w:br/>
        <w:t>1</w:t>
      </w:r>
      <w:r w:rsidR="00A47E78">
        <w:t>)</w:t>
      </w:r>
      <w:r w:rsidR="00A20874">
        <w:rPr>
          <w:noProof/>
        </w:rPr>
        <w:br/>
      </w:r>
      <w:r w:rsidR="00DF18F4">
        <w:rPr>
          <w:noProof/>
          <w:lang w:eastAsia="ru-RU"/>
        </w:rPr>
        <w:drawing>
          <wp:inline distT="0" distB="0" distL="0" distR="0" wp14:anchorId="5C5F8EF0" wp14:editId="68E2815C">
            <wp:extent cx="5296619" cy="2974986"/>
            <wp:effectExtent l="0" t="0" r="0" b="0"/>
            <wp:docPr id="10089660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96601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29173" cy="2993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E096AF" w14:textId="5BAFDAD5" w:rsidR="00DF18F4" w:rsidRDefault="00DF18F4" w:rsidP="00A20874">
      <w:r>
        <w:t xml:space="preserve">В данных двух позициях стоит достаточно жесткое ограничение к весу куска в 140 +/- 5гр и 180 +/- 5гр, что приводит к резкому ограничению конкуренции, так как под данный вес попадают ограниченные товары по завышенным ценам, </w:t>
      </w:r>
      <w:proofErr w:type="gramStart"/>
      <w:r>
        <w:t>например</w:t>
      </w:r>
      <w:proofErr w:type="gramEnd"/>
      <w:r>
        <w:t xml:space="preserve"> производители выпускают мыло весом в 150гр и оно стоит дешевле чем «Невская косметика 140гр», но по данной трактовки в </w:t>
      </w:r>
      <w:proofErr w:type="spellStart"/>
      <w:r>
        <w:t>тз</w:t>
      </w:r>
      <w:proofErr w:type="spellEnd"/>
      <w:r>
        <w:t xml:space="preserve"> участник не может предоставить достойный аналог, что приводит к нарушениям. С Хозяйственным мыло в 180 </w:t>
      </w:r>
      <w:proofErr w:type="spellStart"/>
      <w:r>
        <w:t>гр</w:t>
      </w:r>
      <w:proofErr w:type="spellEnd"/>
      <w:r>
        <w:t xml:space="preserve"> тоже самое, подавляющее большинство заводов выпускает в фасовке 200гр., а 180 только ограниченный список производителей и так же по завышенной цене.</w:t>
      </w:r>
    </w:p>
    <w:p w14:paraId="7F45FD74" w14:textId="77777777" w:rsidR="00DF18F4" w:rsidRDefault="00DF18F4" w:rsidP="00A20874"/>
    <w:p w14:paraId="3CD8FBAE" w14:textId="7CD06799" w:rsidR="00DF18F4" w:rsidRDefault="00DF18F4" w:rsidP="00A20874">
      <w:r>
        <w:t>2)</w:t>
      </w:r>
    </w:p>
    <w:p w14:paraId="64BB8B25" w14:textId="1D4CBDFC" w:rsidR="00DF18F4" w:rsidRDefault="00DF18F4" w:rsidP="00A20874">
      <w:pPr>
        <w:rPr>
          <w:noProof/>
        </w:rPr>
      </w:pPr>
      <w:r>
        <w:rPr>
          <w:noProof/>
          <w:lang w:eastAsia="ru-RU"/>
        </w:rPr>
        <w:drawing>
          <wp:inline distT="0" distB="0" distL="0" distR="0" wp14:anchorId="242125DE" wp14:editId="21326602">
            <wp:extent cx="5542148" cy="3148641"/>
            <wp:effectExtent l="0" t="0" r="1905" b="0"/>
            <wp:docPr id="197690684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690684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51649" cy="3154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D3F676" w14:textId="4338503E" w:rsidR="00A47E78" w:rsidRDefault="00DF18F4">
      <w:proofErr w:type="spellStart"/>
      <w:r>
        <w:lastRenderedPageBreak/>
        <w:t>Крафтовые</w:t>
      </w:r>
      <w:proofErr w:type="spellEnd"/>
      <w:r>
        <w:t xml:space="preserve"> бумажные мешки не измеряются в литрах, так как предназначен не для жидкостей, а для сыпучих товаров. Но если даже их измерить в литрах, то объем никак не может быть 200л, при средних расчетах объем </w:t>
      </w:r>
      <w:proofErr w:type="gramStart"/>
      <w:r>
        <w:t>будет</w:t>
      </w:r>
      <w:r w:rsidR="009729FB">
        <w:t xml:space="preserve"> </w:t>
      </w:r>
      <w:r>
        <w:t>:</w:t>
      </w:r>
      <w:proofErr w:type="gramEnd"/>
      <w:r>
        <w:t xml:space="preserve"> </w:t>
      </w:r>
      <w:r w:rsidRPr="00DF18F4">
        <w:t>38,25</w:t>
      </w:r>
      <w:r>
        <w:t xml:space="preserve"> литров., а никак не 200л.</w:t>
      </w:r>
    </w:p>
    <w:p w14:paraId="6D888CD1" w14:textId="2A8F225E" w:rsidR="00A47E78" w:rsidRDefault="00A47E78"/>
    <w:p w14:paraId="50262E1D" w14:textId="63C3F0B0" w:rsidR="00A47E78" w:rsidRDefault="00A47E78"/>
    <w:p w14:paraId="6EF58E30" w14:textId="5D5CCA1C" w:rsidR="00A47E78" w:rsidRDefault="00A47E78"/>
    <w:p w14:paraId="4BC28BFB" w14:textId="01810709" w:rsidR="00A47E78" w:rsidRDefault="00A47E78"/>
    <w:p w14:paraId="4DF7987E" w14:textId="2EA20AC5" w:rsidR="00A47E78" w:rsidRDefault="00A47E78"/>
    <w:p w14:paraId="1983E336" w14:textId="73B05892" w:rsidR="00A47E78" w:rsidRDefault="00A47E78"/>
    <w:p w14:paraId="19520BC5" w14:textId="77777777" w:rsidR="00A47E78" w:rsidRDefault="00A47E78" w:rsidP="00A47E78">
      <w:pPr>
        <w:pStyle w:val="a3"/>
        <w:spacing w:before="0" w:beforeAutospacing="0" w:after="0" w:afterAutospacing="0"/>
        <w:ind w:firstLine="540"/>
      </w:pPr>
      <w:r>
        <w:rPr>
          <w:color w:val="000000"/>
          <w:shd w:val="clear" w:color="auto" w:fill="FFFF00"/>
        </w:rPr>
        <w:t>Требуем внести изменения с учетом действующего законодательства РФ.</w:t>
      </w:r>
    </w:p>
    <w:p w14:paraId="7B9A4A52" w14:textId="77777777" w:rsidR="00A47E78" w:rsidRDefault="00A47E78" w:rsidP="00A47E78">
      <w:pPr>
        <w:pStyle w:val="a3"/>
        <w:spacing w:before="0" w:beforeAutospacing="0" w:after="0" w:afterAutospacing="0"/>
        <w:ind w:firstLine="540"/>
      </w:pPr>
      <w:r>
        <w:rPr>
          <w:color w:val="FF0000"/>
          <w:shd w:val="clear" w:color="auto" w:fill="FFFF00"/>
        </w:rPr>
        <w:t xml:space="preserve">При отсутствии изменений </w:t>
      </w:r>
      <w:r>
        <w:rPr>
          <w:color w:val="000000"/>
          <w:shd w:val="clear" w:color="auto" w:fill="FFFF00"/>
        </w:rPr>
        <w:t xml:space="preserve">либо скорректировать характеристики товара, либо </w:t>
      </w:r>
      <w:r>
        <w:rPr>
          <w:b/>
          <w:bCs/>
          <w:color w:val="FF0000"/>
          <w:sz w:val="28"/>
          <w:szCs w:val="28"/>
          <w:shd w:val="clear" w:color="auto" w:fill="FFFF00"/>
        </w:rPr>
        <w:t>указать по каждой позиции, указанной в запросе как минимум 3-х производителей (во избежание ограничения конкуренции), которые производят продукцию с запрашиваемыми характеристиками по цене, не превышающей НМЦК по данным позициям.</w:t>
      </w:r>
    </w:p>
    <w:p w14:paraId="6922301C" w14:textId="77777777" w:rsidR="00A47E78" w:rsidRDefault="00A47E78" w:rsidP="00A47E78">
      <w:pPr>
        <w:pStyle w:val="a3"/>
        <w:spacing w:before="0" w:beforeAutospacing="0" w:after="0" w:afterAutospacing="0"/>
        <w:ind w:firstLine="540"/>
      </w:pPr>
      <w:r>
        <w:rPr>
          <w:color w:val="000000"/>
          <w:shd w:val="clear" w:color="auto" w:fill="FFFF00"/>
        </w:rPr>
        <w:t>Понимаем, что покупатель не обязан указывать наименование товара и производителей, но также покупатель не имеет право указывать характеристики несуществующего товара либо другими способами ограничивать конкуренцию. </w:t>
      </w:r>
    </w:p>
    <w:p w14:paraId="5F9C99FB" w14:textId="77777777" w:rsidR="00A47E78" w:rsidRDefault="00A47E78" w:rsidP="00A47E78">
      <w:pPr>
        <w:pStyle w:val="a3"/>
        <w:spacing w:before="0" w:beforeAutospacing="0" w:after="0" w:afterAutospacing="0"/>
        <w:ind w:firstLine="540"/>
      </w:pPr>
      <w:r>
        <w:rPr>
          <w:color w:val="000000"/>
          <w:shd w:val="clear" w:color="auto" w:fill="FFFF00"/>
        </w:rPr>
        <w:t>Информация для покупателя: Уведомляем, что запросы поставщиков - это форма общения через торговые площадки, которая исключает прямой контакт покупателя и Поставщика и исключает возможность сговора между покупателем и Поставщиком. Запросы могут быть сформулированы в виде вопросов, уведомлений, обоснований, требований и т.п. и не обязательно содержать вопрос. </w:t>
      </w:r>
    </w:p>
    <w:p w14:paraId="15CC1D09" w14:textId="6CBD3DB9" w:rsidR="00A47E78" w:rsidRDefault="00A47E78" w:rsidP="00A47E78">
      <w:pPr>
        <w:pStyle w:val="a3"/>
        <w:spacing w:before="0" w:beforeAutospacing="0" w:after="0" w:afterAutospacing="0"/>
        <w:ind w:firstLine="540"/>
        <w:rPr>
          <w:color w:val="000000"/>
        </w:rPr>
      </w:pPr>
      <w:r>
        <w:rPr>
          <w:color w:val="000000"/>
          <w:shd w:val="clear" w:color="auto" w:fill="FFFF00"/>
        </w:rPr>
        <w:t xml:space="preserve">Если покупателю в запросе указали на нарушение законодательства, технические ошибки, несоответствие и т.п. в любой форме, покупатель обязан на них реагировать, т.е. либо устранить </w:t>
      </w:r>
      <w:proofErr w:type="gramStart"/>
      <w:r>
        <w:rPr>
          <w:color w:val="000000"/>
          <w:shd w:val="clear" w:color="auto" w:fill="FFFF00"/>
        </w:rPr>
        <w:t>нарушения</w:t>
      </w:r>
      <w:proofErr w:type="gramEnd"/>
      <w:r>
        <w:rPr>
          <w:color w:val="000000"/>
          <w:shd w:val="clear" w:color="auto" w:fill="FFFF00"/>
        </w:rPr>
        <w:t xml:space="preserve"> либо обосновать отказ вносить изменения.</w:t>
      </w:r>
      <w:r>
        <w:rPr>
          <w:color w:val="000000"/>
        </w:rPr>
        <w:t> </w:t>
      </w:r>
    </w:p>
    <w:p w14:paraId="32F5CCE8" w14:textId="1AC2ACEF" w:rsidR="009729FB" w:rsidRDefault="009729FB" w:rsidP="00A47E78">
      <w:pPr>
        <w:pStyle w:val="a3"/>
        <w:spacing w:before="0" w:beforeAutospacing="0" w:after="0" w:afterAutospacing="0"/>
        <w:ind w:firstLine="540"/>
        <w:rPr>
          <w:color w:val="000000"/>
        </w:rPr>
      </w:pPr>
    </w:p>
    <w:p w14:paraId="39711FB2" w14:textId="43D9C575" w:rsidR="009729FB" w:rsidRDefault="009729FB" w:rsidP="00A47E78">
      <w:pPr>
        <w:pStyle w:val="a3"/>
        <w:spacing w:before="0" w:beforeAutospacing="0" w:after="0" w:afterAutospacing="0"/>
        <w:ind w:firstLine="540"/>
        <w:rPr>
          <w:color w:val="000000"/>
        </w:rPr>
      </w:pPr>
    </w:p>
    <w:p w14:paraId="1478F286" w14:textId="626B3782" w:rsidR="009729FB" w:rsidRPr="009729FB" w:rsidRDefault="009729FB" w:rsidP="009729FB">
      <w:pPr>
        <w:pStyle w:val="a3"/>
        <w:spacing w:before="0" w:beforeAutospacing="0" w:after="0" w:afterAutospacing="0"/>
        <w:ind w:firstLine="540"/>
        <w:jc w:val="center"/>
        <w:rPr>
          <w:color w:val="000000"/>
        </w:rPr>
      </w:pPr>
      <w:bookmarkStart w:id="0" w:name="_GoBack"/>
      <w:r w:rsidRPr="009729FB">
        <w:rPr>
          <w:color w:val="000000"/>
        </w:rPr>
        <w:t>Уважаемый участник!</w:t>
      </w:r>
    </w:p>
    <w:p w14:paraId="463D6006" w14:textId="7BA3003A" w:rsidR="009729FB" w:rsidRPr="009729FB" w:rsidRDefault="009729FB" w:rsidP="009729FB">
      <w:pPr>
        <w:pStyle w:val="a3"/>
        <w:spacing w:before="0" w:beforeAutospacing="0" w:after="0" w:afterAutospacing="0"/>
        <w:ind w:firstLine="540"/>
        <w:jc w:val="both"/>
        <w:rPr>
          <w:color w:val="000000"/>
        </w:rPr>
      </w:pPr>
      <w:r w:rsidRPr="009729FB">
        <w:rPr>
          <w:color w:val="000000"/>
        </w:rPr>
        <w:t>На Ваш запрос о внесении изменений в техническое задание по закупочной процедуре «</w:t>
      </w:r>
      <w:r w:rsidRPr="009729FB">
        <w:rPr>
          <w:color w:val="000000"/>
        </w:rPr>
        <w:t>Поставка товаров бытовой химии, дезактивирующих средств, средств гигиены и сопутствующих товаров</w:t>
      </w:r>
      <w:r w:rsidRPr="009729FB">
        <w:rPr>
          <w:color w:val="000000"/>
        </w:rPr>
        <w:t xml:space="preserve">» сообщаем следующее: требуется продукция с техническим </w:t>
      </w:r>
      <w:proofErr w:type="gramStart"/>
      <w:r w:rsidRPr="009729FB">
        <w:rPr>
          <w:color w:val="000000"/>
        </w:rPr>
        <w:t>характеристиками</w:t>
      </w:r>
      <w:proofErr w:type="gramEnd"/>
      <w:r w:rsidRPr="009729FB">
        <w:rPr>
          <w:color w:val="000000"/>
        </w:rPr>
        <w:t xml:space="preserve"> указанными в Закупочной документация ТОМ 1 часть 2 Техническое задание</w:t>
      </w:r>
      <w:r w:rsidRPr="009729FB">
        <w:rPr>
          <w:color w:val="000000"/>
        </w:rPr>
        <w:t>.</w:t>
      </w:r>
    </w:p>
    <w:p w14:paraId="374CA4FC" w14:textId="3B01D552" w:rsidR="009729FB" w:rsidRPr="009729FB" w:rsidRDefault="009729FB" w:rsidP="009729FB">
      <w:pPr>
        <w:pStyle w:val="a3"/>
        <w:spacing w:before="0" w:beforeAutospacing="0" w:after="0" w:afterAutospacing="0"/>
        <w:ind w:firstLine="540"/>
        <w:jc w:val="both"/>
        <w:rPr>
          <w:color w:val="000000"/>
        </w:rPr>
      </w:pPr>
      <w:r w:rsidRPr="009729FB">
        <w:rPr>
          <w:color w:val="000000"/>
        </w:rPr>
        <w:t>По позиции №16 внесены соответствующие изменения.</w:t>
      </w:r>
    </w:p>
    <w:bookmarkEnd w:id="0"/>
    <w:p w14:paraId="17B53F1B" w14:textId="1F42A2BC" w:rsidR="009729FB" w:rsidRDefault="009729FB" w:rsidP="009729FB">
      <w:pPr>
        <w:pStyle w:val="a3"/>
        <w:spacing w:before="0" w:beforeAutospacing="0" w:after="0" w:afterAutospacing="0"/>
        <w:ind w:firstLine="540"/>
        <w:jc w:val="center"/>
        <w:rPr>
          <w:color w:val="000000"/>
        </w:rPr>
      </w:pPr>
    </w:p>
    <w:p w14:paraId="5A69DB6A" w14:textId="77777777" w:rsidR="009729FB" w:rsidRDefault="009729FB" w:rsidP="009729FB">
      <w:pPr>
        <w:pStyle w:val="a3"/>
        <w:spacing w:before="0" w:beforeAutospacing="0" w:after="0" w:afterAutospacing="0"/>
        <w:ind w:firstLine="540"/>
        <w:jc w:val="center"/>
      </w:pPr>
    </w:p>
    <w:sectPr w:rsidR="00972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EF1"/>
    <w:rsid w:val="00100621"/>
    <w:rsid w:val="00102EF1"/>
    <w:rsid w:val="001830C4"/>
    <w:rsid w:val="003454CF"/>
    <w:rsid w:val="00400E14"/>
    <w:rsid w:val="00460CBA"/>
    <w:rsid w:val="00592BBB"/>
    <w:rsid w:val="0064562A"/>
    <w:rsid w:val="009729FB"/>
    <w:rsid w:val="00A06887"/>
    <w:rsid w:val="00A20874"/>
    <w:rsid w:val="00A47E78"/>
    <w:rsid w:val="00DF1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C46A0"/>
  <w15:chartTrackingRefBased/>
  <w15:docId w15:val="{0903F4D0-FBDA-4C86-B0C8-82E142F12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E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873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Коробкина Олеся Николаевна</cp:lastModifiedBy>
  <cp:revision>8</cp:revision>
  <dcterms:created xsi:type="dcterms:W3CDTF">2021-09-20T09:44:00Z</dcterms:created>
  <dcterms:modified xsi:type="dcterms:W3CDTF">2025-01-14T12:03:00Z</dcterms:modified>
</cp:coreProperties>
</file>