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ECF" w:rsidRPr="00F41ECF" w:rsidRDefault="00F41ECF" w:rsidP="00F41ECF">
      <w:pPr>
        <w:spacing w:after="0" w:line="240" w:lineRule="auto"/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color w:val="1F497D"/>
        </w:rPr>
        <w:t>Ответ на запрос к разъяснениям ЗД:</w:t>
      </w:r>
      <w:bookmarkStart w:id="0" w:name="_GoBack"/>
      <w:bookmarkEnd w:id="0"/>
      <w:r>
        <w:rPr>
          <w:rFonts w:ascii="Calibri" w:eastAsia="Calibri" w:hAnsi="Calibri" w:cs="Calibri"/>
          <w:color w:val="1F497D"/>
        </w:rPr>
        <w:t xml:space="preserve"> </w:t>
      </w:r>
    </w:p>
    <w:p w:rsidR="00F41ECF" w:rsidRPr="00F41ECF" w:rsidRDefault="00F41ECF" w:rsidP="00F41ECF">
      <w:pPr>
        <w:spacing w:after="0" w:line="240" w:lineRule="auto"/>
        <w:rPr>
          <w:rFonts w:ascii="Calibri" w:eastAsia="Calibri" w:hAnsi="Calibri" w:cs="Calibri"/>
          <w:color w:val="1F497D"/>
        </w:rPr>
      </w:pPr>
      <w:r w:rsidRPr="00F41ECF">
        <w:rPr>
          <w:rFonts w:ascii="Calibri" w:eastAsia="Calibri" w:hAnsi="Calibri" w:cs="Calibri"/>
          <w:color w:val="1F497D"/>
        </w:rPr>
        <w:t xml:space="preserve">В ТЗ в подразделе 3.2 Объём выполняемых работ, в таблице п. 1-3.1 указана трехуровневая архитектура, что подразумевает приборы учета с </w:t>
      </w:r>
      <w:r w:rsidRPr="00F41ECF">
        <w:rPr>
          <w:rFonts w:ascii="Calibri" w:eastAsia="Calibri" w:hAnsi="Calibri" w:cs="Calibri"/>
          <w:color w:val="1F497D"/>
          <w:lang w:val="en-US"/>
        </w:rPr>
        <w:t>PLC</w:t>
      </w:r>
      <w:r w:rsidRPr="00F41ECF">
        <w:rPr>
          <w:rFonts w:ascii="Calibri" w:eastAsia="Calibri" w:hAnsi="Calibri" w:cs="Calibri"/>
          <w:color w:val="1F497D"/>
        </w:rPr>
        <w:t xml:space="preserve"> модулем.</w:t>
      </w:r>
    </w:p>
    <w:p w:rsidR="00F41ECF" w:rsidRPr="00F41ECF" w:rsidRDefault="00F41ECF" w:rsidP="00F41ECF">
      <w:pPr>
        <w:spacing w:after="0" w:line="240" w:lineRule="auto"/>
        <w:rPr>
          <w:rFonts w:ascii="Calibri" w:eastAsia="Calibri" w:hAnsi="Calibri" w:cs="Calibri"/>
          <w:color w:val="1F497D"/>
        </w:rPr>
      </w:pPr>
      <w:r w:rsidRPr="00F41ECF">
        <w:rPr>
          <w:rFonts w:ascii="Calibri" w:eastAsia="Calibri" w:hAnsi="Calibri" w:cs="Calibri"/>
          <w:color w:val="1F497D"/>
        </w:rPr>
        <w:t xml:space="preserve">В локальных сметах № 02-01-01, № 02-01-02 и № 02-01-03 так же речь идёт о приборах учета </w:t>
      </w:r>
      <w:r w:rsidRPr="00F41ECF">
        <w:rPr>
          <w:rFonts w:ascii="Calibri" w:eastAsia="Calibri" w:hAnsi="Calibri" w:cs="Calibri"/>
          <w:color w:val="1F497D"/>
          <w:lang w:val="en-US"/>
        </w:rPr>
        <w:t>PLC</w:t>
      </w:r>
      <w:r w:rsidRPr="00F41ECF">
        <w:rPr>
          <w:rFonts w:ascii="Calibri" w:eastAsia="Calibri" w:hAnsi="Calibri" w:cs="Calibri"/>
          <w:color w:val="1F497D"/>
        </w:rPr>
        <w:t>.</w:t>
      </w:r>
    </w:p>
    <w:p w:rsidR="00F41ECF" w:rsidRPr="00F41ECF" w:rsidRDefault="00F41ECF" w:rsidP="00F41ECF">
      <w:pPr>
        <w:spacing w:after="0" w:line="240" w:lineRule="auto"/>
        <w:rPr>
          <w:rFonts w:ascii="Calibri" w:eastAsia="Calibri" w:hAnsi="Calibri" w:cs="Calibri"/>
          <w:color w:val="1F497D"/>
        </w:rPr>
      </w:pPr>
    </w:p>
    <w:p w:rsidR="00171AD8" w:rsidRDefault="00171AD8"/>
    <w:p w:rsidR="00171AD8" w:rsidRDefault="00171AD8"/>
    <w:sectPr w:rsidR="0017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30B"/>
    <w:rsid w:val="00171AD8"/>
    <w:rsid w:val="003C430B"/>
    <w:rsid w:val="007F4D9B"/>
    <w:rsid w:val="00A47FFA"/>
    <w:rsid w:val="00F4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6139"/>
  <w15:chartTrackingRefBased/>
  <w15:docId w15:val="{80D2C60F-4122-486D-AFD6-A61491E3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Анна Викторовна</dc:creator>
  <cp:keywords/>
  <dc:description/>
  <cp:lastModifiedBy>Дмитриева Анна Викторовна</cp:lastModifiedBy>
  <cp:revision>7</cp:revision>
  <dcterms:created xsi:type="dcterms:W3CDTF">2025-06-09T04:54:00Z</dcterms:created>
  <dcterms:modified xsi:type="dcterms:W3CDTF">2025-06-09T08:35:00Z</dcterms:modified>
</cp:coreProperties>
</file>