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283" w:rsidRDefault="004B0283" w:rsidP="004B0283">
      <w:r>
        <w:t>Добрый день</w:t>
      </w:r>
    </w:p>
    <w:p w:rsidR="004B0283" w:rsidRDefault="004B0283" w:rsidP="004B0283">
      <w:r>
        <w:t>Просим уточнить:</w:t>
      </w:r>
    </w:p>
    <w:p w:rsidR="004B0283" w:rsidRDefault="004B0283" w:rsidP="004B0283">
      <w:pPr>
        <w:pStyle w:val="a3"/>
        <w:numPr>
          <w:ilvl w:val="0"/>
          <w:numId w:val="1"/>
        </w:numPr>
      </w:pPr>
      <w:r>
        <w:t>Договор при заключении будет рамочным?</w:t>
      </w:r>
    </w:p>
    <w:p w:rsidR="004B0283" w:rsidRPr="004B0283" w:rsidRDefault="004B0283" w:rsidP="004B0283">
      <w:pPr>
        <w:pStyle w:val="a3"/>
        <w:rPr>
          <w:color w:val="FF0000"/>
        </w:rPr>
      </w:pPr>
      <w:r w:rsidRPr="004B0283">
        <w:rPr>
          <w:color w:val="FF0000"/>
        </w:rPr>
        <w:t>да</w:t>
      </w:r>
    </w:p>
    <w:p w:rsidR="004B0283" w:rsidRDefault="004B0283" w:rsidP="004B0283">
      <w:pPr>
        <w:pStyle w:val="a3"/>
        <w:numPr>
          <w:ilvl w:val="0"/>
          <w:numId w:val="1"/>
        </w:numPr>
      </w:pPr>
      <w:r>
        <w:t xml:space="preserve">В документации всего на заполнение три формы, а форму для опыта нужно заполнить только на </w:t>
      </w:r>
      <w:proofErr w:type="spellStart"/>
      <w:r>
        <w:t>этп</w:t>
      </w:r>
      <w:proofErr w:type="spellEnd"/>
      <w:r>
        <w:t xml:space="preserve"> и отдельно в состав заявки ее предоставлять не нужно?</w:t>
      </w:r>
    </w:p>
    <w:p w:rsidR="004B0283" w:rsidRPr="004B0283" w:rsidRDefault="004B0283" w:rsidP="004B0283">
      <w:pPr>
        <w:pStyle w:val="a3"/>
        <w:jc w:val="both"/>
        <w:rPr>
          <w:color w:val="FF0000"/>
        </w:rPr>
      </w:pPr>
      <w:r w:rsidRPr="004B0283">
        <w:rPr>
          <w:color w:val="FF0000"/>
        </w:rPr>
        <w:t xml:space="preserve">Достаточно </w:t>
      </w:r>
      <w:r>
        <w:rPr>
          <w:color w:val="FF0000"/>
        </w:rPr>
        <w:t xml:space="preserve">заполнить на </w:t>
      </w:r>
      <w:proofErr w:type="spellStart"/>
      <w:r>
        <w:rPr>
          <w:color w:val="FF0000"/>
        </w:rPr>
        <w:t>ЭТП</w:t>
      </w:r>
      <w:proofErr w:type="spellEnd"/>
      <w:r>
        <w:rPr>
          <w:color w:val="FF0000"/>
        </w:rPr>
        <w:t>, но</w:t>
      </w:r>
      <w:r w:rsidRPr="004B0283">
        <w:rPr>
          <w:color w:val="FF0000"/>
        </w:rPr>
        <w:t xml:space="preserve"> необходимо приложить все подтверждающие документы</w:t>
      </w:r>
    </w:p>
    <w:p w:rsidR="00456B37" w:rsidRDefault="004B0283" w:rsidP="004B0283">
      <w:pPr>
        <w:pStyle w:val="a3"/>
        <w:numPr>
          <w:ilvl w:val="0"/>
          <w:numId w:val="1"/>
        </w:numPr>
      </w:pPr>
      <w:r>
        <w:t>Определение цен победителя будет складываться от минимально поданной цены исходя из сложения цен з</w:t>
      </w:r>
      <w:bookmarkStart w:id="0" w:name="_GoBack"/>
      <w:bookmarkEnd w:id="0"/>
      <w:r>
        <w:t xml:space="preserve">а </w:t>
      </w:r>
      <w:proofErr w:type="gramStart"/>
      <w:r>
        <w:t>единицу ?</w:t>
      </w:r>
      <w:proofErr w:type="gramEnd"/>
    </w:p>
    <w:p w:rsidR="004B0283" w:rsidRPr="004B0283" w:rsidRDefault="004B0283" w:rsidP="004B0283">
      <w:pPr>
        <w:pStyle w:val="a4"/>
        <w:autoSpaceDE w:val="0"/>
        <w:autoSpaceDN w:val="0"/>
        <w:adjustRightInd w:val="0"/>
        <w:spacing w:line="276" w:lineRule="auto"/>
        <w:ind w:left="720" w:right="68"/>
        <w:jc w:val="both"/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  <w:r w:rsidRPr="004B0283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t xml:space="preserve"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РФ. </w:t>
      </w:r>
    </w:p>
    <w:p w:rsidR="004B0283" w:rsidRPr="004B0283" w:rsidRDefault="004B0283" w:rsidP="004B0283">
      <w:pPr>
        <w:pStyle w:val="a3"/>
        <w:jc w:val="both"/>
        <w:rPr>
          <w:color w:val="FF0000"/>
        </w:rPr>
      </w:pPr>
      <w:r w:rsidRPr="004B0283">
        <w:rPr>
          <w:color w:val="FF0000"/>
        </w:rPr>
        <w:t>Если договор, заключаемый по результатам закупки, предусматривает несколько позиций продукции и оценка проводится по ценам единицы продукции, то при наличии в документации о закупке ориентировочного количества продукции применяется следующий порядок: по каждой позиции определяется итоговая стоимость путем произведения ориентировочного количества продукции на стоимость единицы продукции, далее итоговые стоимости позиций суммируются и сопоставление осуществляется по итоговому оценочному предложению, применяемому только для целей оценки.</w:t>
      </w:r>
    </w:p>
    <w:sectPr w:rsidR="004B0283" w:rsidRPr="004B0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A2D1B"/>
    <w:multiLevelType w:val="hybridMultilevel"/>
    <w:tmpl w:val="A06A6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DDE"/>
    <w:rsid w:val="004B0283"/>
    <w:rsid w:val="00A33A79"/>
    <w:rsid w:val="00A717FA"/>
    <w:rsid w:val="00E8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31598"/>
  <w15:chartTrackingRefBased/>
  <w15:docId w15:val="{A423D164-7820-407B-A660-5A5EEAAC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0283"/>
    <w:pPr>
      <w:ind w:left="720"/>
      <w:contextualSpacing/>
    </w:pPr>
  </w:style>
  <w:style w:type="paragraph" w:customStyle="1" w:styleId="ConsPlusNormal">
    <w:name w:val="ConsPlusNormal"/>
    <w:rsid w:val="004B02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99"/>
    <w:qFormat/>
    <w:rsid w:val="004B02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4B028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968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Хасанзянова Чулпан Ильдусовна</dc:creator>
  <cp:keywords/>
  <dc:description/>
  <cp:lastModifiedBy>Хасанзянова Чулпан Ильдусовна</cp:lastModifiedBy>
  <cp:revision>2</cp:revision>
  <dcterms:created xsi:type="dcterms:W3CDTF">2025-07-03T05:26:00Z</dcterms:created>
  <dcterms:modified xsi:type="dcterms:W3CDTF">2025-07-03T05:30:00Z</dcterms:modified>
</cp:coreProperties>
</file>