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681DD" w14:textId="72353AAF" w:rsidR="00A933A2" w:rsidRPr="006B7865" w:rsidRDefault="008D5E4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B7865">
        <w:rPr>
          <w:rFonts w:ascii="Times New Roman" w:hAnsi="Times New Roman" w:cs="Times New Roman"/>
          <w:b/>
          <w:bCs/>
          <w:sz w:val="28"/>
          <w:szCs w:val="28"/>
        </w:rPr>
        <w:t>Запрос разъяснений</w:t>
      </w:r>
    </w:p>
    <w:p w14:paraId="634F94F6" w14:textId="0B2CB026" w:rsidR="006B7865" w:rsidRPr="006B7865" w:rsidRDefault="006B7865">
      <w:pPr>
        <w:rPr>
          <w:rFonts w:ascii="Times New Roman" w:hAnsi="Times New Roman" w:cs="Times New Roman"/>
          <w:sz w:val="28"/>
          <w:szCs w:val="28"/>
        </w:rPr>
      </w:pPr>
      <w:r w:rsidRPr="006B7865">
        <w:rPr>
          <w:rFonts w:ascii="Times New Roman" w:hAnsi="Times New Roman" w:cs="Times New Roman"/>
          <w:sz w:val="28"/>
          <w:szCs w:val="28"/>
        </w:rPr>
        <w:t>В требованиях Технического задания установлено:</w:t>
      </w:r>
    </w:p>
    <w:p w14:paraId="4D5970CB" w14:textId="77777777" w:rsidR="006B7865" w:rsidRPr="006B7865" w:rsidRDefault="006B7865" w:rsidP="006B786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786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ЭКОЛОГИЧЕСКИЕ ТРЕБОВАНИЯ</w:t>
      </w:r>
    </w:p>
    <w:tbl>
      <w:tblPr>
        <w:tblW w:w="975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752"/>
      </w:tblGrid>
      <w:tr w:rsidR="006B7865" w:rsidRPr="006B7865" w14:paraId="39A625CB" w14:textId="77777777" w:rsidTr="006B7865">
        <w:trPr>
          <w:trHeight w:val="1470"/>
        </w:trPr>
        <w:tc>
          <w:tcPr>
            <w:tcW w:w="9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F9DA" w14:textId="77777777" w:rsidR="006B7865" w:rsidRPr="006B7865" w:rsidRDefault="006B7865" w:rsidP="00FF249A">
            <w:pPr>
              <w:widowControl w:val="0"/>
              <w:tabs>
                <w:tab w:val="left" w:pos="0"/>
                <w:tab w:val="center" w:pos="4153"/>
                <w:tab w:val="right" w:pos="8306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Уровни выбросов и требования, обеспечивающие выполнение установленных уровней выбросов для соответствующего экологического класса норма токсичности </w:t>
            </w:r>
            <w:r w:rsidRPr="006B786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  <w:t>не ниже Евро-4</w:t>
            </w:r>
            <w:r w:rsidRPr="006B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согласно Техническому регламенту Таможенного союза ТР ТС 018/2011 «О безопасности колесных транспортных средств», утвержденного </w:t>
            </w:r>
            <w:hyperlink w:anchor="sub_0%23sub_0" w:history="1">
              <w:r w:rsidRPr="006B7865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решением</w:t>
              </w:r>
            </w:hyperlink>
            <w:r w:rsidRPr="006B786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Комиссии Таможенного союза от 09.12.2011 № 877.</w:t>
            </w:r>
          </w:p>
        </w:tc>
      </w:tr>
    </w:tbl>
    <w:p w14:paraId="5743567A" w14:textId="77777777" w:rsidR="006B7865" w:rsidRPr="006B7865" w:rsidRDefault="006B7865">
      <w:pPr>
        <w:rPr>
          <w:rFonts w:ascii="Times New Roman" w:hAnsi="Times New Roman" w:cs="Times New Roman"/>
          <w:sz w:val="28"/>
          <w:szCs w:val="28"/>
        </w:rPr>
      </w:pPr>
    </w:p>
    <w:p w14:paraId="40BED1D6" w14:textId="1D4AC51F" w:rsidR="006B7865" w:rsidRPr="006B7865" w:rsidRDefault="006B7865">
      <w:pPr>
        <w:rPr>
          <w:rFonts w:ascii="Times New Roman" w:hAnsi="Times New Roman" w:cs="Times New Roman"/>
          <w:sz w:val="28"/>
          <w:szCs w:val="28"/>
        </w:rPr>
      </w:pPr>
      <w:r w:rsidRPr="006B7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Спецификация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7"/>
        <w:gridCol w:w="3705"/>
        <w:gridCol w:w="4683"/>
      </w:tblGrid>
      <w:tr w:rsidR="006B7865" w:rsidRPr="006B7865" w14:paraId="264C5635" w14:textId="77777777" w:rsidTr="00FF249A">
        <w:trPr>
          <w:trHeight w:val="20"/>
          <w:jc w:val="center"/>
        </w:trPr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04A0A" w14:textId="77777777" w:rsidR="006B7865" w:rsidRPr="006B7865" w:rsidRDefault="006B7865" w:rsidP="00FF249A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8"/>
                <w:szCs w:val="28"/>
                <w:lang w:val="en-GB"/>
              </w:rPr>
            </w:pPr>
            <w:r w:rsidRPr="006B786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ru-RU"/>
              </w:rPr>
              <w:t>3.</w:t>
            </w:r>
          </w:p>
        </w:tc>
        <w:tc>
          <w:tcPr>
            <w:tcW w:w="3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53B40" w14:textId="77777777" w:rsidR="006B7865" w:rsidRPr="006B7865" w:rsidRDefault="006B7865" w:rsidP="00FF249A">
            <w:pPr>
              <w:widowControl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ru-RU"/>
              </w:rPr>
            </w:pPr>
            <w:r w:rsidRPr="006B78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ru-RU"/>
              </w:rPr>
              <w:t>Экологический класс</w:t>
            </w:r>
          </w:p>
        </w:tc>
        <w:tc>
          <w:tcPr>
            <w:tcW w:w="4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EC303" w14:textId="77777777" w:rsidR="006B7865" w:rsidRPr="006B7865" w:rsidRDefault="006B7865" w:rsidP="00FF249A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ru-RU"/>
              </w:rPr>
            </w:pPr>
            <w:r w:rsidRPr="006B78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  <w:lang w:val="en-GB" w:eastAsia="ru-RU"/>
              </w:rPr>
              <w:t>Не менее ЕВРО-3</w:t>
            </w:r>
          </w:p>
        </w:tc>
      </w:tr>
    </w:tbl>
    <w:p w14:paraId="12E72AC4" w14:textId="77777777" w:rsidR="006B7865" w:rsidRPr="006B7865" w:rsidRDefault="006B7865">
      <w:pPr>
        <w:rPr>
          <w:rFonts w:ascii="Times New Roman" w:hAnsi="Times New Roman" w:cs="Times New Roman"/>
          <w:sz w:val="28"/>
          <w:szCs w:val="28"/>
        </w:rPr>
      </w:pPr>
    </w:p>
    <w:p w14:paraId="10EDD278" w14:textId="0B3D9B81" w:rsidR="006B7865" w:rsidRPr="006B7865" w:rsidRDefault="006B786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7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разночтением в ТЗ, просим пояснить, допускается ли поставка </w:t>
      </w:r>
      <w:r w:rsidRPr="006B7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мобильного офиса на базе автотранспортного средства типа автобус </w:t>
      </w:r>
      <w:r w:rsidRPr="006B78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двигателем экологический класс ЕВРО-3</w:t>
      </w:r>
      <w:r w:rsidR="002964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6B7865" w:rsidRPr="006B7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E40"/>
    <w:rsid w:val="0029641D"/>
    <w:rsid w:val="004D39A8"/>
    <w:rsid w:val="0062752B"/>
    <w:rsid w:val="006B7865"/>
    <w:rsid w:val="0085226F"/>
    <w:rsid w:val="008D5E40"/>
    <w:rsid w:val="00A9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96470"/>
  <w15:chartTrackingRefBased/>
  <w15:docId w15:val="{FFA29483-327B-4144-9F75-76360CBF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D5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5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5E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5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5E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5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5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5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5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E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D5E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D5E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D5E4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D5E4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D5E4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D5E4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D5E4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D5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5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D5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5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D5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D5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D5E4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D5E4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5E4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D5E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D5E4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D5E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Мухина</dc:creator>
  <cp:keywords/>
  <dc:description/>
  <cp:lastModifiedBy>Ольга Мухина</cp:lastModifiedBy>
  <cp:revision>3</cp:revision>
  <dcterms:created xsi:type="dcterms:W3CDTF">2025-07-10T05:42:00Z</dcterms:created>
  <dcterms:modified xsi:type="dcterms:W3CDTF">2025-07-10T05:47:00Z</dcterms:modified>
</cp:coreProperties>
</file>