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5B67" w14:textId="77777777" w:rsidR="00FD6742" w:rsidRDefault="00FD6742"/>
    <w:tbl>
      <w:tblPr>
        <w:tblStyle w:val="a6"/>
        <w:tblW w:w="5000" w:type="pct"/>
        <w:jc w:val="center"/>
        <w:tblBorders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1"/>
        <w:gridCol w:w="4559"/>
      </w:tblGrid>
      <w:tr w:rsidR="00FD6742" w14:paraId="512D4203" w14:textId="77777777">
        <w:trPr>
          <w:trHeight w:val="2117"/>
          <w:jc w:val="center"/>
        </w:trPr>
        <w:tc>
          <w:tcPr>
            <w:tcW w:w="2618" w:type="pct"/>
            <w:tcBorders>
              <w:bottom w:val="single" w:sz="4" w:space="0" w:color="000000"/>
            </w:tcBorders>
            <w:vAlign w:val="center"/>
          </w:tcPr>
          <w:p w14:paraId="79855A6D" w14:textId="77777777" w:rsidR="00FD6742" w:rsidRDefault="00A0155D">
            <w:pPr>
              <w:ind w:right="1368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79060AB2" wp14:editId="77D54C64">
                  <wp:extent cx="2150745" cy="129413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45" cy="1294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pct"/>
            <w:tcBorders>
              <w:bottom w:val="single" w:sz="4" w:space="0" w:color="000000"/>
            </w:tcBorders>
          </w:tcPr>
          <w:p w14:paraId="0BEB09E7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Общество с ограниченной ответственностью </w:t>
            </w:r>
          </w:p>
          <w:p w14:paraId="52E79199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«УФА ЛОДЖИСТИК»</w:t>
            </w:r>
          </w:p>
          <w:p w14:paraId="18C97AA5" w14:textId="77777777" w:rsidR="00FD6742" w:rsidRDefault="00A0155D">
            <w:pPr>
              <w:ind w:left="-2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ОГРН 1150280058235</w:t>
            </w:r>
          </w:p>
          <w:p w14:paraId="0472BA2D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ИНН/КПП 0274908404/027401001</w:t>
            </w:r>
          </w:p>
          <w:p w14:paraId="405D0699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450103, Республика Башкортостан г. Уфа, </w:t>
            </w:r>
          </w:p>
          <w:p w14:paraId="4BD2E28A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ул. Степана Кувыкина д. 5/1, к.24.</w:t>
            </w:r>
          </w:p>
          <w:p w14:paraId="7449A27E" w14:textId="77777777" w:rsidR="00FD6742" w:rsidRPr="00241B16" w:rsidRDefault="00A0155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</w:rPr>
              <w:t>Тел</w:t>
            </w:r>
            <w:r w:rsidRPr="00241B16">
              <w:rPr>
                <w:b/>
                <w:sz w:val="20"/>
                <w:lang w:val="en-GB"/>
              </w:rPr>
              <w:t>.: 8-909-935-22-22 E-mail: ufalogistik@mail.ru</w:t>
            </w:r>
          </w:p>
          <w:p w14:paraId="47EBBE39" w14:textId="77777777" w:rsidR="00FD6742" w:rsidRDefault="00A0155D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Банковские реквизиты:</w:t>
            </w:r>
          </w:p>
          <w:p w14:paraId="39ED73B0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Р/С 40702810406000031443</w:t>
            </w:r>
          </w:p>
          <w:p w14:paraId="657BFEC0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К/С 30101810300000000601</w:t>
            </w:r>
          </w:p>
          <w:p w14:paraId="60E90774" w14:textId="77777777" w:rsidR="00FD6742" w:rsidRDefault="00A015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БИК 048073601</w:t>
            </w:r>
          </w:p>
          <w:p w14:paraId="66CFE912" w14:textId="77777777" w:rsidR="00FD6742" w:rsidRDefault="00A0155D">
            <w:pPr>
              <w:jc w:val="center"/>
            </w:pPr>
            <w:r>
              <w:rPr>
                <w:b/>
                <w:sz w:val="20"/>
              </w:rPr>
              <w:t>ПАО «Сбербанк»</w:t>
            </w:r>
          </w:p>
        </w:tc>
      </w:tr>
    </w:tbl>
    <w:p w14:paraId="504A4B33" w14:textId="77777777" w:rsidR="00FD6742" w:rsidRDefault="00FD6742">
      <w:pPr>
        <w:pBdr>
          <w:top w:val="single" w:sz="4" w:space="31" w:color="auto"/>
        </w:pBdr>
        <w:rPr>
          <w:b/>
          <w:sz w:val="32"/>
        </w:rPr>
      </w:pPr>
    </w:p>
    <w:p w14:paraId="4D33C2C3" w14:textId="77777777" w:rsidR="00FD6742" w:rsidRDefault="00FD6742">
      <w:pPr>
        <w:rPr>
          <w:sz w:val="20"/>
        </w:rPr>
      </w:pPr>
    </w:p>
    <w:p w14:paraId="4F020871" w14:textId="77777777" w:rsidR="000247B1" w:rsidRPr="000247B1" w:rsidRDefault="000247B1" w:rsidP="000247B1">
      <w:pPr>
        <w:shd w:val="clear" w:color="auto" w:fill="FFFFFF"/>
        <w:spacing w:after="160" w:line="217" w:lineRule="atLeast"/>
        <w:jc w:val="center"/>
        <w:textAlignment w:val="baseline"/>
        <w:rPr>
          <w:rFonts w:eastAsia="Calibri"/>
          <w:b/>
          <w:color w:val="00000A"/>
          <w:szCs w:val="24"/>
          <w:lang w:eastAsia="en-US"/>
        </w:rPr>
      </w:pPr>
      <w:r w:rsidRPr="000247B1">
        <w:rPr>
          <w:rFonts w:eastAsia="Calibri"/>
          <w:b/>
          <w:color w:val="00000A"/>
          <w:szCs w:val="24"/>
          <w:lang w:eastAsia="en-US"/>
        </w:rPr>
        <w:t>Запрос о разъяснении положений документации о проведении конкурентной закупки № 32515066567, Размещено в ЕИС 24.07.2025</w:t>
      </w:r>
    </w:p>
    <w:p w14:paraId="1C0AB3E4" w14:textId="77777777" w:rsidR="000247B1" w:rsidRPr="000247B1" w:rsidRDefault="000247B1" w:rsidP="000247B1">
      <w:pPr>
        <w:shd w:val="clear" w:color="auto" w:fill="FFFFFF"/>
        <w:spacing w:after="160" w:line="217" w:lineRule="atLeast"/>
        <w:jc w:val="center"/>
        <w:textAlignment w:val="baseline"/>
        <w:rPr>
          <w:rFonts w:ascii="Roboto" w:hAnsi="Roboto"/>
          <w:color w:val="909EBB"/>
          <w:szCs w:val="24"/>
        </w:rPr>
      </w:pPr>
      <w:r w:rsidRPr="000247B1">
        <w:rPr>
          <w:rFonts w:eastAsia="Calibri"/>
          <w:b/>
          <w:color w:val="00000A"/>
          <w:szCs w:val="24"/>
          <w:lang w:eastAsia="en-US"/>
        </w:rPr>
        <w:t>Наименование закупки: Право заключения договора на цех №1. Здание склада карналлита. Капитальный ремонт строительных конструкций силоса карналлита.</w:t>
      </w:r>
    </w:p>
    <w:p w14:paraId="61A3E753" w14:textId="77777777" w:rsidR="000247B1" w:rsidRPr="000247B1" w:rsidRDefault="000247B1" w:rsidP="000247B1">
      <w:pPr>
        <w:contextualSpacing/>
        <w:jc w:val="center"/>
        <w:rPr>
          <w:rFonts w:eastAsia="Calibri"/>
          <w:b/>
          <w:color w:val="00000A"/>
          <w:szCs w:val="24"/>
          <w:lang w:eastAsia="en-US"/>
        </w:rPr>
      </w:pPr>
    </w:p>
    <w:p w14:paraId="67EE4F84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</w:p>
    <w:p w14:paraId="3C6D582A" w14:textId="4AA695EA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>Исх. № 27/07 от «</w:t>
      </w:r>
      <w:r w:rsidR="000D3BB0">
        <w:rPr>
          <w:rFonts w:eastAsia="Calibri"/>
          <w:color w:val="000000"/>
          <w:szCs w:val="24"/>
          <w:lang w:eastAsia="en-US"/>
        </w:rPr>
        <w:t>04</w:t>
      </w:r>
      <w:r w:rsidRPr="000247B1">
        <w:rPr>
          <w:rFonts w:eastAsia="Calibri"/>
          <w:color w:val="000000"/>
          <w:szCs w:val="24"/>
          <w:lang w:eastAsia="en-US"/>
        </w:rPr>
        <w:t xml:space="preserve">» </w:t>
      </w:r>
      <w:r w:rsidR="000D3BB0" w:rsidRPr="000D3BB0">
        <w:rPr>
          <w:rFonts w:eastAsia="Calibri"/>
          <w:color w:val="000000"/>
          <w:szCs w:val="24"/>
          <w:u w:val="single"/>
          <w:lang w:eastAsia="en-US"/>
        </w:rPr>
        <w:t>августа</w:t>
      </w:r>
      <w:r w:rsidRPr="000247B1">
        <w:rPr>
          <w:rFonts w:eastAsia="Calibri"/>
          <w:color w:val="000000"/>
          <w:szCs w:val="24"/>
          <w:lang w:eastAsia="en-US"/>
        </w:rPr>
        <w:t xml:space="preserve"> 2025г.</w:t>
      </w:r>
    </w:p>
    <w:p w14:paraId="49DC1B99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</w:p>
    <w:p w14:paraId="1C1B9C58" w14:textId="77777777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bookmarkStart w:id="0" w:name="_Toc312144475"/>
      <w:bookmarkStart w:id="1" w:name="_Toc312241979"/>
      <w:bookmarkStart w:id="2" w:name="_Toc312242121"/>
      <w:bookmarkStart w:id="3" w:name="_Toc312246546"/>
      <w:bookmarkEnd w:id="0"/>
      <w:bookmarkEnd w:id="1"/>
      <w:bookmarkEnd w:id="2"/>
      <w:bookmarkEnd w:id="3"/>
      <w:r w:rsidRPr="000247B1">
        <w:rPr>
          <w:rFonts w:eastAsia="Calibri"/>
          <w:color w:val="000000"/>
          <w:szCs w:val="24"/>
          <w:lang w:eastAsia="en-US"/>
        </w:rPr>
        <w:t>Запрос</w:t>
      </w:r>
    </w:p>
    <w:p w14:paraId="70C6762C" w14:textId="77777777" w:rsid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 xml:space="preserve">о разъяснении положений документации о проведении конкурентной закупки </w:t>
      </w:r>
    </w:p>
    <w:p w14:paraId="6A4994B0" w14:textId="64858183" w:rsidR="000247B1" w:rsidRPr="000247B1" w:rsidRDefault="000247B1" w:rsidP="000247B1">
      <w:pPr>
        <w:jc w:val="center"/>
        <w:rPr>
          <w:rFonts w:eastAsia="Calibri"/>
          <w:color w:val="000000"/>
          <w:szCs w:val="24"/>
          <w:lang w:eastAsia="en-US"/>
        </w:rPr>
      </w:pPr>
      <w:r w:rsidRPr="000247B1">
        <w:rPr>
          <w:rFonts w:eastAsia="Calibri"/>
          <w:color w:val="000000"/>
          <w:szCs w:val="24"/>
          <w:lang w:eastAsia="en-US"/>
        </w:rPr>
        <w:t>№ 32515066567</w:t>
      </w:r>
    </w:p>
    <w:p w14:paraId="23DA1109" w14:textId="77777777" w:rsidR="000247B1" w:rsidRPr="000247B1" w:rsidRDefault="000247B1" w:rsidP="000247B1">
      <w:pPr>
        <w:suppressAutoHyphens/>
        <w:jc w:val="center"/>
        <w:rPr>
          <w:color w:val="000000"/>
          <w:szCs w:val="24"/>
          <w:lang w:eastAsia="ar-SA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4208"/>
        <w:gridCol w:w="5352"/>
      </w:tblGrid>
      <w:tr w:rsidR="000247B1" w:rsidRPr="000247B1" w14:paraId="26542CC0" w14:textId="77777777" w:rsidTr="00A45615">
        <w:trPr>
          <w:trHeight w:val="284"/>
        </w:trPr>
        <w:tc>
          <w:tcPr>
            <w:tcW w:w="220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FCC4BB9" w14:textId="77777777" w:rsidR="000247B1" w:rsidRPr="000247B1" w:rsidRDefault="000247B1" w:rsidP="000247B1">
            <w:pPr>
              <w:suppressAutoHyphens/>
              <w:jc w:val="center"/>
              <w:rPr>
                <w:rFonts w:eastAsia="Calibri"/>
                <w:b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color w:val="000000"/>
                <w:szCs w:val="24"/>
                <w:lang w:eastAsia="ar-SA"/>
              </w:rPr>
              <w:t>Положения документации</w:t>
            </w:r>
          </w:p>
        </w:tc>
        <w:tc>
          <w:tcPr>
            <w:tcW w:w="2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B820705" w14:textId="77777777" w:rsidR="000247B1" w:rsidRPr="000247B1" w:rsidRDefault="000247B1" w:rsidP="000247B1">
            <w:pPr>
              <w:suppressAutoHyphens/>
              <w:jc w:val="center"/>
              <w:rPr>
                <w:rFonts w:eastAsia="Calibri"/>
                <w:b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color w:val="000000"/>
                <w:szCs w:val="24"/>
                <w:lang w:eastAsia="ar-SA"/>
              </w:rPr>
              <w:t>Вопрос</w:t>
            </w:r>
          </w:p>
        </w:tc>
      </w:tr>
      <w:tr w:rsidR="000247B1" w:rsidRPr="000247B1" w14:paraId="41817E6F" w14:textId="77777777" w:rsidTr="00A45615">
        <w:trPr>
          <w:trHeight w:val="284"/>
        </w:trPr>
        <w:tc>
          <w:tcPr>
            <w:tcW w:w="220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67D1786" w14:textId="45B6F850" w:rsidR="00C604CD" w:rsidRDefault="000247B1" w:rsidP="00C604CD">
            <w:pPr>
              <w:tabs>
                <w:tab w:val="center" w:pos="4019"/>
                <w:tab w:val="left" w:pos="4755"/>
              </w:tabs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bCs/>
                <w:color w:val="000000"/>
                <w:szCs w:val="24"/>
                <w:lang w:eastAsia="ar-SA"/>
              </w:rPr>
              <w:t>Том 2. Техническая часть:</w:t>
            </w:r>
          </w:p>
          <w:p w14:paraId="340208F9" w14:textId="5E86EC69" w:rsidR="000247B1" w:rsidRPr="000247B1" w:rsidRDefault="000247B1" w:rsidP="00C604CD">
            <w:pPr>
              <w:tabs>
                <w:tab w:val="center" w:pos="4019"/>
                <w:tab w:val="left" w:pos="4755"/>
              </w:tabs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Смета, ведомость дефектов, ведомость ресурсов,</w:t>
            </w:r>
            <w:r w:rsidR="00C604CD">
              <w:rPr>
                <w:rFonts w:eastAsia="Calibri"/>
                <w:color w:val="000000"/>
                <w:szCs w:val="24"/>
                <w:lang w:eastAsia="ar-SA"/>
              </w:rPr>
              <w:t xml:space="preserve"> 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техническое задание.</w:t>
            </w:r>
          </w:p>
        </w:tc>
        <w:tc>
          <w:tcPr>
            <w:tcW w:w="2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D1F08C8" w14:textId="77777777" w:rsidR="000247B1" w:rsidRPr="000247B1" w:rsidRDefault="000247B1" w:rsidP="000247B1">
            <w:pPr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В смете, ведомости дефектов, ведомости ресурсов, техническом задании заложены материалы: «КТ трон», «PRIM PROMCOR», «КТ </w:t>
            </w:r>
            <w:proofErr w:type="spellStart"/>
            <w:r w:rsidRPr="000247B1">
              <w:rPr>
                <w:rFonts w:eastAsia="Calibri"/>
                <w:color w:val="000000"/>
                <w:szCs w:val="24"/>
                <w:lang w:eastAsia="ar-SA"/>
              </w:rPr>
              <w:t>праймер</w:t>
            </w:r>
            <w:proofErr w:type="spellEnd"/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», «PRIM PLATINA». </w:t>
            </w:r>
          </w:p>
          <w:p w14:paraId="3AA0AFB5" w14:textId="4A314A40" w:rsidR="000247B1" w:rsidRPr="000247B1" w:rsidRDefault="000247B1" w:rsidP="000247B1">
            <w:pPr>
              <w:suppressAutoHyphens/>
              <w:rPr>
                <w:rFonts w:eastAsia="Calibri"/>
                <w:color w:val="000000"/>
                <w:szCs w:val="24"/>
                <w:lang w:eastAsia="ar-SA"/>
              </w:rPr>
            </w:pPr>
            <w:r w:rsidRPr="000247B1">
              <w:rPr>
                <w:rFonts w:eastAsia="Calibri"/>
                <w:b/>
                <w:bCs/>
                <w:color w:val="000000"/>
                <w:szCs w:val="24"/>
                <w:lang w:eastAsia="ar-SA"/>
              </w:rPr>
              <w:t>Вопрос: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 xml:space="preserve"> возможна ли замена данных материалов на аналогичные, не уступающие по своим функциональным и техническим</w:t>
            </w:r>
            <w:r w:rsidR="00777B70">
              <w:rPr>
                <w:rFonts w:eastAsia="Calibri"/>
                <w:color w:val="000000"/>
                <w:szCs w:val="24"/>
                <w:lang w:eastAsia="ar-SA"/>
              </w:rPr>
              <w:t xml:space="preserve"> </w:t>
            </w:r>
            <w:r w:rsidRPr="000247B1">
              <w:rPr>
                <w:rFonts w:eastAsia="Calibri"/>
                <w:color w:val="000000"/>
                <w:szCs w:val="24"/>
                <w:lang w:eastAsia="ar-SA"/>
              </w:rPr>
              <w:t>характеристикам?</w:t>
            </w:r>
          </w:p>
        </w:tc>
      </w:tr>
    </w:tbl>
    <w:p w14:paraId="55C38782" w14:textId="77777777" w:rsidR="00FD6742" w:rsidRDefault="00FD6742">
      <w:pPr>
        <w:rPr>
          <w:sz w:val="20"/>
        </w:rPr>
      </w:pPr>
    </w:p>
    <w:p w14:paraId="493269CE" w14:textId="77777777" w:rsidR="00FD6742" w:rsidRDefault="00FD6742">
      <w:pPr>
        <w:rPr>
          <w:sz w:val="20"/>
        </w:rPr>
      </w:pPr>
    </w:p>
    <w:p w14:paraId="2E11ED09" w14:textId="77777777" w:rsidR="00FD6742" w:rsidRDefault="00FD6742">
      <w:pPr>
        <w:rPr>
          <w:sz w:val="20"/>
        </w:rPr>
      </w:pPr>
    </w:p>
    <w:p w14:paraId="00BF4D03" w14:textId="77777777" w:rsidR="00FD6742" w:rsidRDefault="00FD6742">
      <w:pPr>
        <w:rPr>
          <w:sz w:val="20"/>
        </w:rPr>
      </w:pPr>
    </w:p>
    <w:p w14:paraId="45FA1E4B" w14:textId="77777777" w:rsidR="00FD6742" w:rsidRDefault="00A0155D">
      <w:r>
        <w:t xml:space="preserve">ООО «Уфа </w:t>
      </w:r>
      <w:proofErr w:type="spellStart"/>
      <w:r>
        <w:t>Лоджистик</w:t>
      </w:r>
      <w:proofErr w:type="spellEnd"/>
      <w:r>
        <w:t>»</w:t>
      </w:r>
    </w:p>
    <w:p w14:paraId="2768F18D" w14:textId="77777777" w:rsidR="00FD6742" w:rsidRDefault="00FD6742"/>
    <w:p w14:paraId="0007660C" w14:textId="03E63139" w:rsidR="00FD6742" w:rsidRDefault="00A0155D">
      <w:r>
        <w:t xml:space="preserve">Директор </w:t>
      </w:r>
      <w:r w:rsidR="00716DA8">
        <w:rPr>
          <w:b/>
          <w:bCs/>
          <w:u w:val="single"/>
        </w:rPr>
        <w:t>ЭЛЕКТРОННО</w:t>
      </w:r>
      <w:r w:rsidR="00241B16">
        <w:t xml:space="preserve"> /</w:t>
      </w:r>
      <w:r>
        <w:t>Исаев Ф.Н./</w:t>
      </w:r>
    </w:p>
    <w:p w14:paraId="36E29A33" w14:textId="77777777" w:rsidR="00FD6742" w:rsidRDefault="00FD6742"/>
    <w:p w14:paraId="2E426714" w14:textId="0A553776" w:rsidR="00FD6742" w:rsidRPr="00716DA8" w:rsidRDefault="00A0155D">
      <w:r w:rsidRPr="00716DA8">
        <w:t>«</w:t>
      </w:r>
      <w:r w:rsidR="000D3BB0">
        <w:t>04</w:t>
      </w:r>
      <w:r w:rsidRPr="00716DA8">
        <w:t>»</w:t>
      </w:r>
      <w:r w:rsidR="00241B16" w:rsidRPr="00716DA8">
        <w:t xml:space="preserve"> </w:t>
      </w:r>
      <w:r w:rsidR="000D3BB0">
        <w:rPr>
          <w:u w:val="single"/>
        </w:rPr>
        <w:t>августа</w:t>
      </w:r>
      <w:r w:rsidR="001C4146" w:rsidRPr="00716DA8">
        <w:t xml:space="preserve"> </w:t>
      </w:r>
      <w:r w:rsidRPr="00716DA8">
        <w:t>202</w:t>
      </w:r>
      <w:r w:rsidR="00241B16" w:rsidRPr="00716DA8">
        <w:t>5</w:t>
      </w:r>
      <w:r w:rsidRPr="00716DA8">
        <w:t>г.</w:t>
      </w:r>
    </w:p>
    <w:p w14:paraId="4479357E" w14:textId="77777777" w:rsidR="00FD6742" w:rsidRDefault="00FD6742">
      <w:pPr>
        <w:rPr>
          <w:vanish/>
        </w:rPr>
      </w:pPr>
    </w:p>
    <w:sectPr w:rsidR="00FD6742">
      <w:headerReference w:type="even" r:id="rId7"/>
      <w:headerReference w:type="first" r:id="rId8"/>
      <w:type w:val="continuous"/>
      <w:pgSz w:w="11906" w:h="16838" w:code="9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40EED" w14:textId="77777777" w:rsidR="001C4E44" w:rsidRDefault="001C4E44">
      <w:r>
        <w:separator/>
      </w:r>
    </w:p>
  </w:endnote>
  <w:endnote w:type="continuationSeparator" w:id="0">
    <w:p w14:paraId="55BAF894" w14:textId="77777777" w:rsidR="001C4E44" w:rsidRDefault="001C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D027B" w14:textId="77777777" w:rsidR="001C4E44" w:rsidRDefault="001C4E44">
      <w:r>
        <w:separator/>
      </w:r>
    </w:p>
  </w:footnote>
  <w:footnote w:type="continuationSeparator" w:id="0">
    <w:p w14:paraId="0B9091DF" w14:textId="77777777" w:rsidR="001C4E44" w:rsidRDefault="001C4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7C3E8" w14:textId="77777777" w:rsidR="00FD6742" w:rsidRDefault="00FD674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AA4D8" w14:textId="77777777" w:rsidR="00FD6742" w:rsidRDefault="00FD674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742"/>
    <w:rsid w:val="000247B1"/>
    <w:rsid w:val="000D3BB0"/>
    <w:rsid w:val="001C4146"/>
    <w:rsid w:val="001C4E44"/>
    <w:rsid w:val="00241B16"/>
    <w:rsid w:val="002E4B96"/>
    <w:rsid w:val="004561B4"/>
    <w:rsid w:val="00465149"/>
    <w:rsid w:val="00587E92"/>
    <w:rsid w:val="00716DA8"/>
    <w:rsid w:val="00777B70"/>
    <w:rsid w:val="00A0155D"/>
    <w:rsid w:val="00A05D56"/>
    <w:rsid w:val="00A45615"/>
    <w:rsid w:val="00C604CD"/>
    <w:rsid w:val="00DF27D7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FFA2"/>
  <w15:docId w15:val="{A579AE59-46DB-444B-A2AB-51E6E3710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color w:val="2E74B5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spacing w:after="0" w:line="240" w:lineRule="auto"/>
    </w:pPr>
    <w:rPr>
      <w:sz w:val="21"/>
    </w:rPr>
  </w:style>
  <w:style w:type="character" w:styleId="a4">
    <w:name w:val="line number"/>
    <w:basedOn w:val="a0"/>
    <w:semiHidden/>
  </w:style>
  <w:style w:type="character" w:styleId="a5">
    <w:name w:val="Hyperlink"/>
    <w:basedOn w:val="a0"/>
    <w:rPr>
      <w:color w:val="0563C1"/>
      <w:u w:val="single"/>
    </w:rPr>
  </w:style>
  <w:style w:type="character" w:customStyle="1" w:styleId="10">
    <w:name w:val="Заголовок 1 Знак"/>
    <w:basedOn w:val="a0"/>
    <w:link w:val="1"/>
    <w:rPr>
      <w:color w:val="2E74B5"/>
      <w:sz w:val="32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ildar mustafin</cp:lastModifiedBy>
  <cp:revision>15</cp:revision>
  <dcterms:created xsi:type="dcterms:W3CDTF">2025-01-27T06:13:00Z</dcterms:created>
  <dcterms:modified xsi:type="dcterms:W3CDTF">2025-08-04T05:52:00Z</dcterms:modified>
</cp:coreProperties>
</file>