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Default="00474989" w:rsidP="00B324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32333A" w:rsidRP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>26.12.2025 11:31:28</w:t>
      </w:r>
      <w:r w:rsid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704469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одноэтапного </w:t>
      </w:r>
      <w:r w:rsidR="00B54FD8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B324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котировок</w:t>
      </w:r>
      <w:r w:rsidR="00B54FD8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на </w:t>
      </w:r>
      <w:r w:rsid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2333A" w:rsidRP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</w:t>
      </w:r>
      <w:r w:rsid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заключения договора на поставку</w:t>
      </w:r>
      <w:r w:rsidR="0032333A" w:rsidRPr="00323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разъемов</w:t>
      </w:r>
    </w:p>
    <w:p w:rsidR="00B54FD8" w:rsidRPr="0094528F" w:rsidRDefault="00B54FD8" w:rsidP="0070446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3631"/>
        <w:gridCol w:w="4046"/>
      </w:tblGrid>
      <w:tr w:rsidR="00B54FD8" w:rsidRPr="0032333A" w:rsidTr="0032333A">
        <w:trPr>
          <w:trHeight w:val="469"/>
        </w:trPr>
        <w:tc>
          <w:tcPr>
            <w:tcW w:w="2411" w:type="dxa"/>
            <w:shd w:val="clear" w:color="auto" w:fill="auto"/>
            <w:vAlign w:val="center"/>
          </w:tcPr>
          <w:p w:rsidR="00B54FD8" w:rsidRPr="0032333A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="00E12AEE"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3827" w:type="dxa"/>
            <w:vAlign w:val="center"/>
          </w:tcPr>
          <w:p w:rsidR="00B54FD8" w:rsidRPr="0032333A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54FD8" w:rsidRPr="0032333A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</w:t>
            </w:r>
          </w:p>
        </w:tc>
      </w:tr>
      <w:tr w:rsidR="00B54FD8" w:rsidRPr="0032333A" w:rsidTr="0032333A">
        <w:tc>
          <w:tcPr>
            <w:tcW w:w="2411" w:type="dxa"/>
            <w:shd w:val="clear" w:color="auto" w:fill="auto"/>
          </w:tcPr>
          <w:p w:rsidR="00B54FD8" w:rsidRPr="0032333A" w:rsidRDefault="00326BA1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26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r w:rsidRPr="00326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ИНПРОМ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</w:tcPr>
          <w:p w:rsidR="00B54FD8" w:rsidRPr="0032333A" w:rsidRDefault="0032333A" w:rsidP="00B324F7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2333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Добрый день, поз. 5 BPR-FGG-1F-307-CLAC72 вилка, производитель снял с производства. Складские запасы отсутствуют. Возможно ли предоставление аналога? Если да, то просим сообщить критерии подбора аналог</w:t>
            </w:r>
            <w:bookmarkStart w:id="0" w:name="_GoBack"/>
            <w:bookmarkEnd w:id="0"/>
            <w:r w:rsidRPr="0032333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а.</w:t>
            </w:r>
          </w:p>
        </w:tc>
        <w:tc>
          <w:tcPr>
            <w:tcW w:w="4253" w:type="dxa"/>
            <w:shd w:val="clear" w:color="auto" w:fill="auto"/>
          </w:tcPr>
          <w:p w:rsidR="00B54FD8" w:rsidRPr="0032333A" w:rsidRDefault="0032333A" w:rsidP="0032333A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пункта 1 подраздела 2.1.2 «Требования к продукции» Части 1 закупочной документации «Замена товаров на аналог или эквивалент, или другие изменения в составе, параметрах и характеристиках товара не допускаются в связи с тем, что закупаемые товары указаны в конструкторской документации изделий «Ретранслятор», «БОК», «ВИП», «БВУ», «БОС ВСО» (далее – изделия), прошли полный цикл испытаний, по результатам которых в соответствии с ГОСТ 2.103-2013 "ЕСКД. Стадии разработки" изделиям присвоена литера О1 и получен сертификат соответствия. Замена товара на аналог не обеспечит взаимодействие с КИ (комплектующими изделиями), входящими в изделие, по причине невыполнения комплекса требуемых тактико-технических эксплуатационных и </w:t>
            </w:r>
            <w:proofErr w:type="spellStart"/>
            <w:r w:rsidRPr="0032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надежностных</w:t>
            </w:r>
            <w:proofErr w:type="spellEnd"/>
            <w:r w:rsidRPr="00323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 изделия»</w:t>
            </w:r>
          </w:p>
        </w:tc>
      </w:tr>
    </w:tbl>
    <w:p w:rsidR="00474989" w:rsidRPr="0094528F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Pr="004C1869" w:rsidRDefault="00474989" w:rsidP="00EA3218">
      <w:pPr>
        <w:rPr>
          <w:rFonts w:ascii="Times New Roman" w:hAnsi="Times New Roman" w:cs="Times New Roman"/>
          <w:sz w:val="28"/>
          <w:szCs w:val="28"/>
        </w:rPr>
      </w:pPr>
      <w:r w:rsidRPr="0094528F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разъяснений: </w:t>
      </w:r>
      <w:r w:rsidR="0032333A">
        <w:rPr>
          <w:rFonts w:ascii="Times New Roman" w:hAnsi="Times New Roman" w:cs="Times New Roman"/>
          <w:sz w:val="28"/>
          <w:szCs w:val="28"/>
        </w:rPr>
        <w:t>29</w:t>
      </w:r>
      <w:r w:rsidR="0094528F" w:rsidRPr="0094528F">
        <w:rPr>
          <w:rFonts w:ascii="Times New Roman" w:hAnsi="Times New Roman" w:cs="Times New Roman"/>
          <w:sz w:val="28"/>
          <w:szCs w:val="28"/>
        </w:rPr>
        <w:t>.</w:t>
      </w:r>
      <w:r w:rsidR="0032333A">
        <w:rPr>
          <w:rFonts w:ascii="Times New Roman" w:hAnsi="Times New Roman" w:cs="Times New Roman"/>
          <w:sz w:val="28"/>
          <w:szCs w:val="28"/>
        </w:rPr>
        <w:t>12</w:t>
      </w:r>
      <w:r w:rsidR="0094528F" w:rsidRPr="0094528F">
        <w:rPr>
          <w:rFonts w:ascii="Times New Roman" w:hAnsi="Times New Roman" w:cs="Times New Roman"/>
          <w:sz w:val="28"/>
          <w:szCs w:val="28"/>
        </w:rPr>
        <w:t>.2025</w:t>
      </w:r>
      <w:r w:rsidR="00E7448F" w:rsidRPr="0094528F">
        <w:rPr>
          <w:rFonts w:ascii="Times New Roman" w:hAnsi="Times New Roman" w:cs="Times New Roman"/>
          <w:sz w:val="28"/>
          <w:szCs w:val="28"/>
        </w:rPr>
        <w:t xml:space="preserve"> </w:t>
      </w:r>
      <w:r w:rsidRPr="0094528F">
        <w:rPr>
          <w:rFonts w:ascii="Times New Roman" w:hAnsi="Times New Roman" w:cs="Times New Roman"/>
          <w:sz w:val="28"/>
          <w:szCs w:val="28"/>
        </w:rPr>
        <w:t>г.</w:t>
      </w: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32333A"/>
    <w:rsid w:val="00326BA1"/>
    <w:rsid w:val="0037383F"/>
    <w:rsid w:val="003C4AB6"/>
    <w:rsid w:val="00474989"/>
    <w:rsid w:val="004C1869"/>
    <w:rsid w:val="004C6A52"/>
    <w:rsid w:val="00697191"/>
    <w:rsid w:val="006A7D4D"/>
    <w:rsid w:val="00704469"/>
    <w:rsid w:val="008B434E"/>
    <w:rsid w:val="0094528F"/>
    <w:rsid w:val="00964105"/>
    <w:rsid w:val="009967D7"/>
    <w:rsid w:val="009C072B"/>
    <w:rsid w:val="00B324F7"/>
    <w:rsid w:val="00B54FD8"/>
    <w:rsid w:val="00BC4B50"/>
    <w:rsid w:val="00C01436"/>
    <w:rsid w:val="00CB61F9"/>
    <w:rsid w:val="00CD0559"/>
    <w:rsid w:val="00D011AD"/>
    <w:rsid w:val="00E12AEE"/>
    <w:rsid w:val="00E7448F"/>
    <w:rsid w:val="00EA3218"/>
    <w:rsid w:val="00F22EC8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Акстына Оксана Станиславовна</cp:lastModifiedBy>
  <cp:revision>5</cp:revision>
  <dcterms:created xsi:type="dcterms:W3CDTF">2025-08-20T05:44:00Z</dcterms:created>
  <dcterms:modified xsi:type="dcterms:W3CDTF">2025-12-29T05:19:00Z</dcterms:modified>
</cp:coreProperties>
</file>