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46B" w:rsidRDefault="00C7330E">
      <w:r w:rsidRPr="00C7330E">
        <w:drawing>
          <wp:inline distT="0" distB="0" distL="0" distR="0" wp14:anchorId="621D296C" wp14:editId="7F1AC3C7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330E" w:rsidRPr="00C7330E" w:rsidRDefault="00C7330E" w:rsidP="00C7330E">
      <w:pPr>
        <w:jc w:val="center"/>
        <w:rPr>
          <w:rFonts w:ascii="Times New Roman" w:hAnsi="Times New Roman" w:cs="Times New Roman"/>
          <w:sz w:val="28"/>
          <w:szCs w:val="28"/>
        </w:rPr>
      </w:pPr>
      <w:r w:rsidRPr="00C7330E">
        <w:rPr>
          <w:rFonts w:ascii="Times New Roman" w:hAnsi="Times New Roman" w:cs="Times New Roman"/>
          <w:sz w:val="28"/>
          <w:szCs w:val="28"/>
        </w:rPr>
        <w:t>Уважаемый участник!</w:t>
      </w:r>
    </w:p>
    <w:p w:rsidR="00C7330E" w:rsidRPr="00C7330E" w:rsidRDefault="00C7330E" w:rsidP="00C7330E">
      <w:pPr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C7330E">
        <w:rPr>
          <w:rFonts w:ascii="Times New Roman" w:hAnsi="Times New Roman" w:cs="Times New Roman"/>
          <w:sz w:val="28"/>
          <w:szCs w:val="28"/>
        </w:rPr>
        <w:t xml:space="preserve">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 </w:t>
      </w:r>
      <w:r w:rsidRPr="00C7330E">
        <w:rPr>
          <w:rFonts w:ascii="Times New Roman" w:eastAsia="Times New Roman" w:hAnsi="Times New Roman" w:cs="Times New Roman"/>
          <w:sz w:val="28"/>
          <w:szCs w:val="28"/>
        </w:rPr>
        <w:t>32615609950-1-3</w:t>
      </w:r>
      <w:r w:rsidRPr="00C7330E">
        <w:rPr>
          <w:rFonts w:ascii="Times New Roman" w:hAnsi="Times New Roman" w:cs="Times New Roman"/>
          <w:sz w:val="28"/>
          <w:szCs w:val="28"/>
        </w:rPr>
        <w:t>, в соответствии с пунктом б) части 1.2 статьи 6.4 ЕОСЗ закупка признана несостоявшейся</w:t>
      </w:r>
      <w:r>
        <w:rPr>
          <w:rFonts w:ascii="Times New Roman" w:hAnsi="Times New Roman" w:cs="Times New Roman"/>
          <w:sz w:val="28"/>
          <w:szCs w:val="28"/>
        </w:rPr>
        <w:t xml:space="preserve">. Принято решение не заключать договор с </w:t>
      </w:r>
      <w:r w:rsidR="00A9233E">
        <w:rPr>
          <w:rFonts w:ascii="Times New Roman" w:hAnsi="Times New Roman" w:cs="Times New Roman"/>
          <w:sz w:val="28"/>
          <w:szCs w:val="28"/>
        </w:rPr>
        <w:t>единственным</w:t>
      </w:r>
      <w:r>
        <w:rPr>
          <w:rFonts w:ascii="Times New Roman" w:hAnsi="Times New Roman" w:cs="Times New Roman"/>
          <w:sz w:val="28"/>
          <w:szCs w:val="28"/>
        </w:rPr>
        <w:t xml:space="preserve"> допущенным </w:t>
      </w:r>
      <w:r w:rsidR="00A9233E">
        <w:rPr>
          <w:rFonts w:ascii="Times New Roman" w:hAnsi="Times New Roman" w:cs="Times New Roman"/>
          <w:sz w:val="28"/>
          <w:szCs w:val="28"/>
        </w:rPr>
        <w:t>участником.</w:t>
      </w:r>
      <w:bookmarkStart w:id="0" w:name="_GoBack"/>
      <w:bookmarkEnd w:id="0"/>
    </w:p>
    <w:sectPr w:rsidR="00C7330E" w:rsidRPr="00C733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85C"/>
    <w:rsid w:val="002B046B"/>
    <w:rsid w:val="0075785C"/>
    <w:rsid w:val="00A9233E"/>
    <w:rsid w:val="00C73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592CB"/>
  <w15:chartTrackingRefBased/>
  <w15:docId w15:val="{423D3FF3-9D9E-4A19-9FA0-EB8F36E38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Коробкина Олеся Николаевна</dc:creator>
  <cp:keywords/>
  <dc:description/>
  <cp:lastModifiedBy>Коробкина Олеся Николаевна</cp:lastModifiedBy>
  <cp:revision>2</cp:revision>
  <cp:lastPrinted>2026-02-02T10:29:00Z</cp:lastPrinted>
  <dcterms:created xsi:type="dcterms:W3CDTF">2026-02-02T10:16:00Z</dcterms:created>
  <dcterms:modified xsi:type="dcterms:W3CDTF">2026-02-02T10:30:00Z</dcterms:modified>
</cp:coreProperties>
</file>