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989" w:rsidRPr="004C50EA" w:rsidRDefault="00474989" w:rsidP="00EA3218">
      <w:pPr>
        <w:rPr>
          <w:rFonts w:ascii="Times New Roman" w:hAnsi="Times New Roman" w:cs="Times New Roman"/>
          <w:sz w:val="26"/>
          <w:szCs w:val="26"/>
        </w:rPr>
      </w:pPr>
    </w:p>
    <w:p w:rsidR="009C072B" w:rsidRPr="004C50EA" w:rsidRDefault="00474989" w:rsidP="009C072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C50EA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запрос</w:t>
      </w:r>
      <w:r w:rsidR="008046C2" w:rsidRPr="004C50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046C2" w:rsidRPr="004C50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E11007" w:rsidRPr="004C50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180799</w:t>
      </w:r>
      <w:r w:rsidRPr="004C50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4C50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E11007" w:rsidRPr="004C50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14.02.2026 12:39:21</w:t>
      </w:r>
      <w:r w:rsidR="000501F8" w:rsidRPr="004C50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C50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разъяснении положений </w:t>
      </w:r>
      <w:r w:rsidR="009C072B" w:rsidRPr="004C50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открытого запроса котировок в электронной форме на право </w:t>
      </w:r>
    </w:p>
    <w:p w:rsidR="00474989" w:rsidRPr="004C50EA" w:rsidRDefault="009C072B" w:rsidP="009C072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C50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заключения договора поставки </w:t>
      </w:r>
      <w:r w:rsidR="00E11007" w:rsidRPr="004C50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турникетов</w:t>
      </w:r>
    </w:p>
    <w:tbl>
      <w:tblPr>
        <w:tblW w:w="1034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3"/>
        <w:gridCol w:w="4390"/>
      </w:tblGrid>
      <w:tr w:rsidR="006034F8" w:rsidRPr="004C50EA" w:rsidTr="007D1738">
        <w:trPr>
          <w:trHeight w:val="1284"/>
        </w:trPr>
        <w:tc>
          <w:tcPr>
            <w:tcW w:w="2411" w:type="dxa"/>
            <w:vAlign w:val="center"/>
          </w:tcPr>
          <w:p w:rsidR="006034F8" w:rsidRPr="004C50EA" w:rsidRDefault="003B24EC" w:rsidP="006034F8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4C50E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Наименование и ИНН участника, направившего запрос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034F8" w:rsidRPr="004C50EA" w:rsidRDefault="006034F8" w:rsidP="006034F8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4C50E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Вопрос</w:t>
            </w:r>
          </w:p>
        </w:tc>
        <w:tc>
          <w:tcPr>
            <w:tcW w:w="4390" w:type="dxa"/>
            <w:shd w:val="clear" w:color="auto" w:fill="auto"/>
            <w:vAlign w:val="center"/>
          </w:tcPr>
          <w:p w:rsidR="006034F8" w:rsidRPr="004C50EA" w:rsidRDefault="006034F8" w:rsidP="006034F8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4C50E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Ответ</w:t>
            </w:r>
          </w:p>
        </w:tc>
      </w:tr>
      <w:tr w:rsidR="006034F8" w:rsidRPr="004C50EA" w:rsidTr="00536A68">
        <w:trPr>
          <w:trHeight w:val="1223"/>
        </w:trPr>
        <w:tc>
          <w:tcPr>
            <w:tcW w:w="2411" w:type="dxa"/>
          </w:tcPr>
          <w:p w:rsidR="006034F8" w:rsidRPr="004C50EA" w:rsidRDefault="00872929" w:rsidP="0087292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ИП </w:t>
            </w:r>
            <w:hyperlink r:id="rId5" w:tgtFrame="_blank" w:history="1">
              <w:r w:rsidRPr="004C50EA">
                <w:rPr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ПОЛЯКОВ ДМИТРИЙ ВАСИЛЬЕВИЧ</w:t>
              </w:r>
            </w:hyperlink>
            <w:r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(470313483714)</w:t>
            </w:r>
          </w:p>
        </w:tc>
        <w:tc>
          <w:tcPr>
            <w:tcW w:w="3543" w:type="dxa"/>
            <w:shd w:val="clear" w:color="auto" w:fill="auto"/>
          </w:tcPr>
          <w:p w:rsidR="006034F8" w:rsidRPr="004C50EA" w:rsidRDefault="006726B4" w:rsidP="007D173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Уважаемый заказчик. Прошу дать разъяснения. 1) Можно ли участвоват</w:t>
            </w:r>
            <w:bookmarkStart w:id="0" w:name="_GoBack"/>
            <w:bookmarkEnd w:id="0"/>
            <w:r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ь в закупке Индивидуальному Предпринимателю на АУСН (без НДС). 2) Какую максимальную цену может указать участник на </w:t>
            </w:r>
            <w:proofErr w:type="spellStart"/>
            <w:r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упрощёнке</w:t>
            </w:r>
            <w:proofErr w:type="spellEnd"/>
            <w:r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- 3 965 363,78 р. или 3 965 363,78/1,22 = 3 250 298,18 р. 3) Как будет определяться победитель при участии в закупке </w:t>
            </w:r>
            <w:proofErr w:type="gramStart"/>
            <w:r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участников</w:t>
            </w:r>
            <w:proofErr w:type="gramEnd"/>
            <w:r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работающих с НДС и без НДС. 4) При победе в закупке, не вменят ли ему в обязанности оплатить НДС за свой счёт.</w:t>
            </w:r>
          </w:p>
        </w:tc>
        <w:tc>
          <w:tcPr>
            <w:tcW w:w="4390" w:type="dxa"/>
            <w:shd w:val="clear" w:color="auto" w:fill="auto"/>
          </w:tcPr>
          <w:p w:rsidR="00E15AD3" w:rsidRPr="004C50EA" w:rsidRDefault="004C50EA" w:rsidP="007D1738">
            <w:pPr>
              <w:pStyle w:val="a4"/>
              <w:numPr>
                <w:ilvl w:val="0"/>
                <w:numId w:val="2"/>
              </w:numPr>
              <w:tabs>
                <w:tab w:val="left" w:pos="306"/>
              </w:tabs>
              <w:spacing w:after="0" w:line="240" w:lineRule="auto"/>
              <w:ind w:left="34" w:firstLine="326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Согласно подпункту 1.1 пункта 1 Части 2 закупочной документации: «Принять участие в запросе котировок могут только субъекты малого и среднего предпринимательства, информация о которых содержится в едином реестре субъектов малого и среднего предпринимательства.»</w:t>
            </w:r>
            <w:r w:rsidR="007D173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  <w:r w:rsidR="007D1738" w:rsidRPr="007D173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Участником закупки может быть любое лицо, вне зависимости от применяемой системы налогообложения</w:t>
            </w:r>
            <w:r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  <w:p w:rsidR="00E15AD3" w:rsidRPr="004C50EA" w:rsidRDefault="004A4996" w:rsidP="007D1738">
            <w:pPr>
              <w:pStyle w:val="a4"/>
              <w:numPr>
                <w:ilvl w:val="0"/>
                <w:numId w:val="2"/>
              </w:numPr>
              <w:tabs>
                <w:tab w:val="left" w:pos="306"/>
              </w:tabs>
              <w:spacing w:after="0" w:line="240" w:lineRule="auto"/>
              <w:ind w:left="34" w:firstLine="326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Pr="004A499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оданная участником цена проверяется на соответствие НМЦ в базисе предложенной им цены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4A499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221FA6"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Согласно пункту 8 Извещения о проведении запроса котировок: «Предложение участника о цене договора, единицы каждого товара не должно превышать начальную (максимальную) цену договора, а также единицы каждого товара, указанную в п. 6 настоящего извещения</w:t>
            </w:r>
            <w:proofErr w:type="gramStart"/>
            <w:r w:rsidR="00221FA6"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  <w:proofErr w:type="gramEnd"/>
            <w:r w:rsidR="00221FA6"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E15AD3" w:rsidRPr="004C50EA" w:rsidRDefault="00F61367" w:rsidP="007D1738">
            <w:pPr>
              <w:pStyle w:val="a4"/>
              <w:numPr>
                <w:ilvl w:val="0"/>
                <w:numId w:val="2"/>
              </w:numPr>
              <w:tabs>
                <w:tab w:val="left" w:pos="306"/>
              </w:tabs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Pr="00F613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равнение производится по ценам предложений участников с учетом всех налогов, сборов и прочих расходов в соответствии с законодательством РФ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F613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4F4F54"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Согласно пункту 12 Извещения о проведении запроса котировок: «Победитель закупки определяется с учетом положений Законодательства о закупках</w:t>
            </w:r>
            <w:proofErr w:type="gramStart"/>
            <w:r w:rsidR="004F4F54"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  <w:proofErr w:type="gramEnd"/>
            <w:r w:rsidR="004F4F54" w:rsidRPr="004C50E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4F4F54" w:rsidRPr="004C50EA" w:rsidRDefault="00F61367" w:rsidP="00E84F93">
            <w:pPr>
              <w:pStyle w:val="a4"/>
              <w:numPr>
                <w:ilvl w:val="0"/>
                <w:numId w:val="2"/>
              </w:numPr>
              <w:tabs>
                <w:tab w:val="left" w:pos="306"/>
              </w:tabs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 </w:t>
            </w:r>
            <w:r w:rsidRPr="00F613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участника на УСН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нет обязательств по оплате </w:t>
            </w:r>
            <w:r w:rsidRPr="00F613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НДС за свой счёт.</w:t>
            </w:r>
          </w:p>
        </w:tc>
      </w:tr>
    </w:tbl>
    <w:p w:rsidR="00474989" w:rsidRPr="004C50EA" w:rsidRDefault="00474989" w:rsidP="00EA3218">
      <w:pPr>
        <w:rPr>
          <w:rFonts w:ascii="Times New Roman" w:hAnsi="Times New Roman" w:cs="Times New Roman"/>
          <w:sz w:val="26"/>
          <w:szCs w:val="26"/>
        </w:rPr>
      </w:pPr>
    </w:p>
    <w:p w:rsidR="00474989" w:rsidRPr="004C50EA" w:rsidRDefault="00474989" w:rsidP="00EA3218">
      <w:pPr>
        <w:rPr>
          <w:rFonts w:ascii="Times New Roman" w:hAnsi="Times New Roman" w:cs="Times New Roman"/>
          <w:sz w:val="26"/>
          <w:szCs w:val="26"/>
        </w:rPr>
      </w:pPr>
      <w:r w:rsidRPr="004C50EA">
        <w:rPr>
          <w:rFonts w:ascii="Times New Roman" w:hAnsi="Times New Roman" w:cs="Times New Roman"/>
          <w:sz w:val="26"/>
          <w:szCs w:val="26"/>
        </w:rPr>
        <w:t xml:space="preserve">Дата принятия решения о предоставлении разъяснений: </w:t>
      </w:r>
      <w:r w:rsidR="007D1738">
        <w:rPr>
          <w:rFonts w:ascii="Times New Roman" w:hAnsi="Times New Roman" w:cs="Times New Roman"/>
          <w:b/>
          <w:sz w:val="26"/>
          <w:szCs w:val="26"/>
        </w:rPr>
        <w:t>17</w:t>
      </w:r>
      <w:r w:rsidR="008046C2" w:rsidRPr="004C50EA">
        <w:rPr>
          <w:rFonts w:ascii="Times New Roman" w:hAnsi="Times New Roman" w:cs="Times New Roman"/>
          <w:b/>
          <w:sz w:val="26"/>
          <w:szCs w:val="26"/>
        </w:rPr>
        <w:t>.0</w:t>
      </w:r>
      <w:r w:rsidR="00E11007" w:rsidRPr="004C50EA">
        <w:rPr>
          <w:rFonts w:ascii="Times New Roman" w:hAnsi="Times New Roman" w:cs="Times New Roman"/>
          <w:b/>
          <w:sz w:val="26"/>
          <w:szCs w:val="26"/>
        </w:rPr>
        <w:t>2</w:t>
      </w:r>
      <w:r w:rsidR="008046C2" w:rsidRPr="004C50EA">
        <w:rPr>
          <w:rFonts w:ascii="Times New Roman" w:hAnsi="Times New Roman" w:cs="Times New Roman"/>
          <w:b/>
          <w:sz w:val="26"/>
          <w:szCs w:val="26"/>
        </w:rPr>
        <w:t>.2026 г</w:t>
      </w:r>
      <w:r w:rsidRPr="004C50EA">
        <w:rPr>
          <w:rFonts w:ascii="Times New Roman" w:hAnsi="Times New Roman" w:cs="Times New Roman"/>
          <w:b/>
          <w:sz w:val="26"/>
          <w:szCs w:val="26"/>
        </w:rPr>
        <w:t>.</w:t>
      </w:r>
    </w:p>
    <w:sectPr w:rsidR="00474989" w:rsidRPr="004C5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C3C02"/>
    <w:multiLevelType w:val="hybridMultilevel"/>
    <w:tmpl w:val="8E889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F228B"/>
    <w:multiLevelType w:val="hybridMultilevel"/>
    <w:tmpl w:val="44A4A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501F8"/>
    <w:rsid w:val="000E5C06"/>
    <w:rsid w:val="00210E93"/>
    <w:rsid w:val="00221FA6"/>
    <w:rsid w:val="002D1D61"/>
    <w:rsid w:val="0037383F"/>
    <w:rsid w:val="003B24EC"/>
    <w:rsid w:val="00474989"/>
    <w:rsid w:val="004A4996"/>
    <w:rsid w:val="004C1869"/>
    <w:rsid w:val="004C50EA"/>
    <w:rsid w:val="004D6A36"/>
    <w:rsid w:val="004F4F54"/>
    <w:rsid w:val="00536A68"/>
    <w:rsid w:val="005769D9"/>
    <w:rsid w:val="006034F8"/>
    <w:rsid w:val="006726B4"/>
    <w:rsid w:val="006A7D4D"/>
    <w:rsid w:val="007A7713"/>
    <w:rsid w:val="007D1738"/>
    <w:rsid w:val="008046C2"/>
    <w:rsid w:val="00872929"/>
    <w:rsid w:val="008E052E"/>
    <w:rsid w:val="00964105"/>
    <w:rsid w:val="009805AF"/>
    <w:rsid w:val="009C072B"/>
    <w:rsid w:val="009D6F5F"/>
    <w:rsid w:val="00AB6EBE"/>
    <w:rsid w:val="00B0478C"/>
    <w:rsid w:val="00B92C4F"/>
    <w:rsid w:val="00BC2433"/>
    <w:rsid w:val="00BE1B27"/>
    <w:rsid w:val="00C01436"/>
    <w:rsid w:val="00CB61F9"/>
    <w:rsid w:val="00CC1A99"/>
    <w:rsid w:val="00CD0559"/>
    <w:rsid w:val="00D011AD"/>
    <w:rsid w:val="00DF2A53"/>
    <w:rsid w:val="00E11007"/>
    <w:rsid w:val="00E15AD3"/>
    <w:rsid w:val="00E54C88"/>
    <w:rsid w:val="00E7448F"/>
    <w:rsid w:val="00E84F93"/>
    <w:rsid w:val="00EA3218"/>
    <w:rsid w:val="00F22EC8"/>
    <w:rsid w:val="00F606BB"/>
    <w:rsid w:val="00F6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292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15A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44.fabrikant.ru/organization/view/12161511?&amp;backurl=LzIyMy9jYXRhbG9nL2NsYXJpZmljYXRpb24vY2xhcmlmaWNhdGlvbnMvcGVyc29uYWw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Хомуха Злата Юрьевна</cp:lastModifiedBy>
  <cp:revision>21</cp:revision>
  <dcterms:created xsi:type="dcterms:W3CDTF">2026-01-23T10:27:00Z</dcterms:created>
  <dcterms:modified xsi:type="dcterms:W3CDTF">2026-02-17T10:52:00Z</dcterms:modified>
</cp:coreProperties>
</file>