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C1CBED" w14:textId="77777777" w:rsidR="00D60F8D" w:rsidRDefault="00000000">
      <w:pPr>
        <w:pStyle w:val="afff3"/>
        <w:widowControl w:val="0"/>
        <w:suppressLineNumbers/>
        <w:spacing w:before="0" w:after="0"/>
        <w:ind w:right="0" w:firstLine="709"/>
        <w:rPr>
          <w:b/>
          <w:bCs/>
          <w:iCs/>
        </w:rPr>
      </w:pPr>
      <w:proofErr w:type="gramStart"/>
      <w:r>
        <w:rPr>
          <w:b/>
          <w:bCs/>
          <w:iCs/>
        </w:rPr>
        <w:t xml:space="preserve">ДОГОВОР </w:t>
      </w:r>
      <w:r>
        <w:t xml:space="preserve"> </w:t>
      </w:r>
      <w:r>
        <w:rPr>
          <w:b/>
        </w:rPr>
        <w:t>ВОЗМЕЗДНОГО</w:t>
      </w:r>
      <w:proofErr w:type="gramEnd"/>
      <w:r>
        <w:rPr>
          <w:b/>
        </w:rPr>
        <w:t xml:space="preserve"> ОКАЗАНИЯ УСЛУГ</w:t>
      </w:r>
      <w:r>
        <w:rPr>
          <w:b/>
          <w:bCs/>
          <w:iCs/>
        </w:rPr>
        <w:t xml:space="preserve"> № ___________</w:t>
      </w:r>
    </w:p>
    <w:p w14:paraId="01B8EF9C" w14:textId="77777777" w:rsidR="00D60F8D" w:rsidRDefault="00000000">
      <w:pPr>
        <w:pStyle w:val="afff3"/>
        <w:widowControl w:val="0"/>
        <w:suppressLineNumbers/>
        <w:spacing w:before="0" w:after="0"/>
        <w:ind w:right="0" w:firstLine="709"/>
        <w:rPr>
          <w:b/>
        </w:rPr>
      </w:pPr>
      <w:r>
        <w:t xml:space="preserve"> </w:t>
      </w:r>
    </w:p>
    <w:p w14:paraId="2ECCE31A" w14:textId="77777777" w:rsidR="00D60F8D" w:rsidRDefault="00000000">
      <w:pPr>
        <w:pStyle w:val="afff3"/>
        <w:widowControl w:val="0"/>
        <w:spacing w:before="0" w:after="0"/>
        <w:ind w:right="0"/>
        <w:jc w:val="left"/>
      </w:pPr>
      <w:r>
        <w:t>г. Красноярск</w:t>
      </w:r>
      <w:r>
        <w:tab/>
      </w:r>
      <w:r>
        <w:tab/>
      </w:r>
      <w:r>
        <w:tab/>
        <w:t xml:space="preserve">     </w:t>
      </w:r>
      <w:r>
        <w:tab/>
        <w:t xml:space="preserve">        </w:t>
      </w:r>
      <w:r>
        <w:tab/>
        <w:t xml:space="preserve">                           </w:t>
      </w:r>
      <w:proofErr w:type="gramStart"/>
      <w:r>
        <w:t xml:space="preserve">   «</w:t>
      </w:r>
      <w:proofErr w:type="gramEnd"/>
      <w:r>
        <w:t>__</w:t>
      </w:r>
      <w:proofErr w:type="gramStart"/>
      <w:r>
        <w:t>_»_</w:t>
      </w:r>
      <w:proofErr w:type="gramEnd"/>
      <w:r>
        <w:t>_________</w:t>
      </w:r>
      <w:proofErr w:type="gramStart"/>
      <w:r>
        <w:t>_  202</w:t>
      </w:r>
      <w:proofErr w:type="gramEnd"/>
      <w:r>
        <w:t xml:space="preserve"> __ г.</w:t>
      </w:r>
    </w:p>
    <w:p w14:paraId="05313577" w14:textId="77777777" w:rsidR="00D60F8D" w:rsidRDefault="00D60F8D">
      <w:pPr>
        <w:spacing w:line="240" w:lineRule="auto"/>
        <w:rPr>
          <w:b/>
          <w:color w:val="000000"/>
        </w:rPr>
      </w:pPr>
    </w:p>
    <w:p w14:paraId="4BDCD89E" w14:textId="54D07CF8" w:rsidR="00D60F8D" w:rsidRDefault="00000000">
      <w:pPr>
        <w:spacing w:line="240" w:lineRule="auto"/>
      </w:pPr>
      <w:r>
        <w:rPr>
          <w:b/>
          <w:color w:val="000000"/>
        </w:rPr>
        <w:t>Публичное акционерное общество «</w:t>
      </w:r>
      <w:proofErr w:type="spellStart"/>
      <w:r>
        <w:rPr>
          <w:b/>
          <w:color w:val="000000"/>
        </w:rPr>
        <w:t>Россети</w:t>
      </w:r>
      <w:proofErr w:type="spellEnd"/>
      <w:r>
        <w:rPr>
          <w:b/>
          <w:color w:val="000000"/>
        </w:rPr>
        <w:t xml:space="preserve"> Сибирь» (ПАО «</w:t>
      </w:r>
      <w:proofErr w:type="spellStart"/>
      <w:r>
        <w:rPr>
          <w:b/>
          <w:color w:val="000000"/>
        </w:rPr>
        <w:t>Россети</w:t>
      </w:r>
      <w:proofErr w:type="spellEnd"/>
      <w:r>
        <w:rPr>
          <w:b/>
          <w:color w:val="000000"/>
        </w:rPr>
        <w:t xml:space="preserve"> Сибирь»)</w:t>
      </w:r>
      <w:r>
        <w:t xml:space="preserve">, именуемое в дальнейшем </w:t>
      </w:r>
      <w:r>
        <w:rPr>
          <w:b/>
          <w:bCs/>
        </w:rPr>
        <w:t>«Заказчик»,</w:t>
      </w:r>
      <w:r>
        <w:t xml:space="preserve"> в лице и. </w:t>
      </w:r>
      <w:proofErr w:type="spellStart"/>
      <w:r>
        <w:t>о.директора</w:t>
      </w:r>
      <w:proofErr w:type="spellEnd"/>
      <w:r>
        <w:t xml:space="preserve"> филиала ПАО «</w:t>
      </w:r>
      <w:proofErr w:type="spellStart"/>
      <w:r>
        <w:t>Россети</w:t>
      </w:r>
      <w:proofErr w:type="spellEnd"/>
      <w:r>
        <w:t xml:space="preserve"> Сибирь» - «Красноярскэнерго» Дмитрюкова Сергея Александровича действующего на основании доверенности </w:t>
      </w:r>
      <w:r>
        <w:rPr>
          <w:color w:val="000000"/>
        </w:rPr>
        <w:t>№ 24/353 от 25.08.202</w:t>
      </w:r>
      <w:r>
        <w:t xml:space="preserve">5., </w:t>
      </w:r>
      <w:r>
        <w:rPr>
          <w:color w:val="000000"/>
        </w:rPr>
        <w:t>с одной стороны,</w:t>
      </w:r>
      <w:r>
        <w:t xml:space="preserve"> и </w:t>
      </w:r>
      <w:r w:rsidR="00AF1792">
        <w:rPr>
          <w:b/>
        </w:rPr>
        <w:t>Общество с ограниченной ответственностью «</w:t>
      </w:r>
      <w:proofErr w:type="spellStart"/>
      <w:r w:rsidR="00AF1792">
        <w:rPr>
          <w:b/>
        </w:rPr>
        <w:t>РусЭнергоПром</w:t>
      </w:r>
      <w:proofErr w:type="spellEnd"/>
      <w:r w:rsidR="00AF1792">
        <w:rPr>
          <w:b/>
        </w:rPr>
        <w:t>» (ООО «</w:t>
      </w:r>
      <w:proofErr w:type="spellStart"/>
      <w:r w:rsidR="00AF1792">
        <w:rPr>
          <w:b/>
        </w:rPr>
        <w:t>РусЭнергоПром</w:t>
      </w:r>
      <w:proofErr w:type="spellEnd"/>
      <w:r w:rsidR="00AF1792">
        <w:rPr>
          <w:b/>
        </w:rPr>
        <w:t>»)</w:t>
      </w:r>
      <w:r w:rsidR="00AF1792">
        <w:t xml:space="preserve">, именуемый в дальнейшем </w:t>
      </w:r>
      <w:r w:rsidR="00AF1792">
        <w:rPr>
          <w:b/>
          <w:bCs/>
        </w:rPr>
        <w:t>"Исполнитель"</w:t>
      </w:r>
      <w:r w:rsidR="00AF1792">
        <w:t>, в лице генерального директора Бычкова Алексея Владимировича, действующего на основании устава</w:t>
      </w:r>
      <w:r>
        <w:t xml:space="preserve">, с другой стороны, в соответствии с Протоколом заседания конкурсной комиссии </w:t>
      </w:r>
      <w:r w:rsidR="00E81C30">
        <w:t>(</w:t>
      </w:r>
      <w:r w:rsidR="00E81C30" w:rsidRPr="00E81C30">
        <w:t>№ 25-1222/32515303822/3</w:t>
      </w:r>
      <w:r w:rsidRPr="00AF1792">
        <w:t xml:space="preserve">  от </w:t>
      </w:r>
      <w:r w:rsidR="00AF1792" w:rsidRPr="00AF1792">
        <w:t>«2</w:t>
      </w:r>
      <w:r w:rsidR="00E81C30">
        <w:t>8</w:t>
      </w:r>
      <w:r w:rsidR="00AF1792" w:rsidRPr="00AF1792">
        <w:t>» ноября 2025 г.</w:t>
      </w:r>
      <w:r w:rsidRPr="00AF1792">
        <w:t>) заключили настоящий Договор о нижеслед</w:t>
      </w:r>
      <w:r>
        <w:t>ующем:</w:t>
      </w:r>
    </w:p>
    <w:p w14:paraId="726EFCB0" w14:textId="77777777" w:rsidR="00D60F8D" w:rsidRDefault="00D60F8D">
      <w:pPr>
        <w:spacing w:line="240" w:lineRule="auto"/>
      </w:pPr>
    </w:p>
    <w:p w14:paraId="26E0DD3B" w14:textId="77777777" w:rsidR="00D60F8D" w:rsidRDefault="00D60F8D">
      <w:pPr>
        <w:spacing w:line="240" w:lineRule="auto"/>
      </w:pPr>
    </w:p>
    <w:p w14:paraId="1B93EC7D"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ПРЕДМЕТ ДОГОВОРА</w:t>
      </w:r>
    </w:p>
    <w:p w14:paraId="14E438E7" w14:textId="77777777" w:rsidR="00D60F8D" w:rsidRDefault="00000000">
      <w:pPr>
        <w:pStyle w:val="28"/>
        <w:widowControl w:val="0"/>
        <w:numPr>
          <w:ilvl w:val="1"/>
          <w:numId w:val="1"/>
        </w:numPr>
        <w:suppressLineNumbers/>
        <w:tabs>
          <w:tab w:val="left" w:pos="993"/>
          <w:tab w:val="left" w:pos="1276"/>
        </w:tabs>
        <w:spacing w:before="0" w:after="0"/>
        <w:ind w:left="0" w:firstLine="709"/>
        <w:rPr>
          <w:szCs w:val="24"/>
          <w:highlight w:val="white"/>
        </w:rPr>
      </w:pPr>
      <w:r>
        <w:rPr>
          <w:szCs w:val="24"/>
          <w:highlight w:val="white"/>
        </w:rPr>
        <w:t>По Договору Исполнитель обязуется оказать Заказчику следующие услуги: техническое обслуживание и поверка приборов коммерческого учета электроэнергии, именуемые в дальнейшем «Услуги», а Заказчик обязуется принять и оплатить оказанные Услуги.</w:t>
      </w:r>
    </w:p>
    <w:p w14:paraId="12679FF5" w14:textId="77777777" w:rsidR="00D60F8D" w:rsidRDefault="00000000">
      <w:pPr>
        <w:pStyle w:val="28"/>
        <w:widowControl w:val="0"/>
        <w:numPr>
          <w:ilvl w:val="1"/>
          <w:numId w:val="1"/>
        </w:numPr>
        <w:suppressLineNumbers/>
        <w:tabs>
          <w:tab w:val="left" w:pos="993"/>
          <w:tab w:val="left" w:pos="1276"/>
        </w:tabs>
        <w:spacing w:before="0" w:after="0"/>
        <w:ind w:left="0" w:firstLine="709"/>
        <w:rPr>
          <w:highlight w:val="white"/>
        </w:rPr>
      </w:pPr>
      <w:r>
        <w:rPr>
          <w:szCs w:val="24"/>
          <w:highlight w:val="white"/>
        </w:rPr>
        <w:t xml:space="preserve">Исполнитель оказывает Услуги согласно Перечню Услуг (Приложение № 5) и в соответствии с Объемом Услуг (Приложение № 1), </w:t>
      </w:r>
      <w:r>
        <w:rPr>
          <w:highlight w:val="white"/>
        </w:rPr>
        <w:t>Техническим заданием (Приложение № 6) и заявками Заказчика (Приложение № 7),</w:t>
      </w:r>
      <w:r>
        <w:rPr>
          <w:szCs w:val="24"/>
          <w:highlight w:val="white"/>
        </w:rPr>
        <w:t xml:space="preserve"> являющимися неотъемлемой частью Договора.</w:t>
      </w:r>
    </w:p>
    <w:p w14:paraId="2C7029A9" w14:textId="77777777" w:rsidR="00D60F8D" w:rsidRDefault="00000000">
      <w:pPr>
        <w:pStyle w:val="28"/>
        <w:widowControl w:val="0"/>
        <w:numPr>
          <w:ilvl w:val="1"/>
          <w:numId w:val="1"/>
        </w:numPr>
        <w:suppressLineNumbers/>
        <w:tabs>
          <w:tab w:val="left" w:pos="993"/>
          <w:tab w:val="left" w:pos="1276"/>
        </w:tabs>
        <w:spacing w:before="0" w:after="0"/>
        <w:ind w:left="0" w:firstLine="709"/>
        <w:rPr>
          <w:szCs w:val="24"/>
          <w:highlight w:val="white"/>
        </w:rPr>
      </w:pPr>
      <w:r>
        <w:rPr>
          <w:szCs w:val="24"/>
          <w:highlight w:val="white"/>
        </w:rPr>
        <w:t>Исключительные и иные права на результаты интеллектуальной деятельности, созданные в процессе оказания Услуг и обусловленные оказанием Услуг по настоящему Договору, принадлежат Заказчику.</w:t>
      </w:r>
    </w:p>
    <w:p w14:paraId="65FAFFF3" w14:textId="77777777" w:rsidR="00D60F8D" w:rsidRDefault="00D60F8D">
      <w:pPr>
        <w:pStyle w:val="28"/>
        <w:widowControl w:val="0"/>
        <w:suppressLineNumbers/>
        <w:tabs>
          <w:tab w:val="left" w:pos="993"/>
          <w:tab w:val="left" w:pos="1276"/>
        </w:tabs>
        <w:spacing w:before="0" w:after="0"/>
        <w:ind w:left="709" w:firstLine="0"/>
        <w:rPr>
          <w:szCs w:val="24"/>
          <w:highlight w:val="white"/>
        </w:rPr>
      </w:pPr>
    </w:p>
    <w:p w14:paraId="6939F906"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highlight w:val="white"/>
        </w:rPr>
      </w:pPr>
      <w:r>
        <w:rPr>
          <w:b/>
          <w:bCs/>
          <w:caps/>
          <w:highlight w:val="white"/>
        </w:rPr>
        <w:t>ЦЕНА ДОГОВОРА И ПОРЯДОК РАСЧЕТОВ</w:t>
      </w:r>
    </w:p>
    <w:p w14:paraId="70133CA9"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highlight w:val="white"/>
        </w:rPr>
      </w:pPr>
      <w:r>
        <w:rPr>
          <w:sz w:val="24"/>
          <w:szCs w:val="24"/>
          <w:highlight w:val="white"/>
        </w:rPr>
        <w:t xml:space="preserve">Предельная цена оказываемых Услуг составляет </w:t>
      </w:r>
      <w:r>
        <w:rPr>
          <w:color w:val="000000"/>
          <w:sz w:val="24"/>
          <w:szCs w:val="24"/>
          <w:highlight w:val="white"/>
        </w:rPr>
        <w:t>11 678 566,32</w:t>
      </w:r>
      <w:r>
        <w:rPr>
          <w:sz w:val="24"/>
          <w:szCs w:val="24"/>
          <w:highlight w:val="white"/>
        </w:rPr>
        <w:t xml:space="preserve"> </w:t>
      </w:r>
      <w:r>
        <w:rPr>
          <w:color w:val="000000"/>
          <w:sz w:val="24"/>
          <w:szCs w:val="24"/>
          <w:highlight w:val="white"/>
        </w:rPr>
        <w:t>(одиннадцать миллионов шестьсот семьдесят восемь т</w:t>
      </w:r>
      <w:r>
        <w:rPr>
          <w:sz w:val="24"/>
          <w:szCs w:val="24"/>
          <w:highlight w:val="white"/>
        </w:rPr>
        <w:t>ысяч пятьсот шестьдесят шесть) рублей 32 копейки без НДС, кроме того НДС по ставке - 20 % - 2 335 713,26 (два миллиона триста тридцать пять тысяч семьсот тринадцать) рублей 26 копеек,  всего с  НДС  предельная цена оказываемых   Услуг составляет 14 014 279,58 (четырнадцать миллионов четырнадцать тысяч двести семьдесят девять) рублей 58 копеек. Цена включает в себя вознаграждение Исполнителя и все расходы и любые издержки Исполнителя, которые будут понесены последним в связи с оказанием Услуг.</w:t>
      </w:r>
    </w:p>
    <w:p w14:paraId="2D0B054C" w14:textId="77777777" w:rsidR="00D60F8D" w:rsidRDefault="00000000">
      <w:pPr>
        <w:pStyle w:val="afff0"/>
        <w:widowControl w:val="0"/>
        <w:suppressLineNumbers/>
        <w:tabs>
          <w:tab w:val="left" w:pos="1134"/>
        </w:tabs>
        <w:spacing w:before="0" w:after="0" w:line="240" w:lineRule="auto"/>
        <w:ind w:firstLine="709"/>
        <w:rPr>
          <w:sz w:val="24"/>
          <w:szCs w:val="24"/>
          <w:highlight w:val="white"/>
        </w:rPr>
      </w:pPr>
      <w:r>
        <w:rPr>
          <w:sz w:val="24"/>
          <w:szCs w:val="24"/>
          <w:highlight w:val="white"/>
        </w:rPr>
        <w:t>По настоящему Договору у Заказчика не возникает обязанности заказать Услуги на всю указанную предельную цену. Цена Договора подлежит изменению при изменении ставки НДС без заключения дополнительного соглашения к настоящему Договору.</w:t>
      </w:r>
    </w:p>
    <w:p w14:paraId="1AD70FA6"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highlight w:val="white"/>
        </w:rPr>
      </w:pPr>
      <w:r>
        <w:rPr>
          <w:sz w:val="24"/>
          <w:szCs w:val="24"/>
          <w:highlight w:val="white"/>
        </w:rPr>
        <w:t>Заказчик оплачивает фактически оказанные Услуги не позднее _7__ рабочих дней после подписания Сторонами акта сдачи-приемки услуг по Договору и получения счета-фактуры, оформленного в соответствии с требованиями налогового законодательства РФ, а также предоставления обеспечения исполнения обязательств по Договору (если договором предусмотрено обеспечение).</w:t>
      </w:r>
    </w:p>
    <w:p w14:paraId="47802161"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highlight w:val="white"/>
        </w:rPr>
      </w:pPr>
      <w:r>
        <w:rPr>
          <w:sz w:val="24"/>
          <w:szCs w:val="24"/>
          <w:highlight w:val="white"/>
        </w:rPr>
        <w:t>Оплата услуг производится в безналичном порядке в рублях Российской Федерации. По соглашению Сторон расчеты могут осуществляться иными способами, не противоречащими действующему законодательству РФ.</w:t>
      </w:r>
    </w:p>
    <w:p w14:paraId="198D6A6C" w14:textId="77777777" w:rsidR="00D60F8D" w:rsidRDefault="00000000">
      <w:pPr>
        <w:pStyle w:val="afff0"/>
        <w:widowControl w:val="0"/>
        <w:numPr>
          <w:ilvl w:val="1"/>
          <w:numId w:val="1"/>
        </w:numPr>
        <w:suppressLineNumbers/>
        <w:tabs>
          <w:tab w:val="left" w:pos="1134"/>
        </w:tabs>
        <w:spacing w:before="0" w:after="0" w:line="240" w:lineRule="auto"/>
        <w:ind w:left="0" w:firstLine="709"/>
        <w:rPr>
          <w:color w:val="FF0000"/>
          <w:sz w:val="24"/>
          <w:szCs w:val="24"/>
          <w:highlight w:val="white"/>
        </w:rPr>
      </w:pPr>
      <w:r>
        <w:rPr>
          <w:sz w:val="24"/>
          <w:szCs w:val="24"/>
          <w:highlight w:val="white"/>
        </w:rPr>
        <w:t>Датой оплаты считается дата списания денежных средств с расчетного счета Заказчика.</w:t>
      </w:r>
    </w:p>
    <w:p w14:paraId="61385F17"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rPr>
      </w:pPr>
      <w:r>
        <w:rPr>
          <w:sz w:val="24"/>
          <w:szCs w:val="24"/>
          <w:highlight w:val="white"/>
        </w:rPr>
        <w:t xml:space="preserve">Во исключение каких-либо сомнений Стороны установили, что оплата в соответствии с условиями настоящего Договора осуществляется только за фактически </w:t>
      </w:r>
      <w:r>
        <w:rPr>
          <w:sz w:val="24"/>
          <w:szCs w:val="24"/>
          <w:highlight w:val="white"/>
        </w:rPr>
        <w:lastRenderedPageBreak/>
        <w:t xml:space="preserve">оказанные Исполнителем услуги, опционная </w:t>
      </w:r>
      <w:r>
        <w:rPr>
          <w:sz w:val="24"/>
          <w:szCs w:val="24"/>
        </w:rPr>
        <w:t>премия по настоящему Договору не предусмотрена.</w:t>
      </w:r>
    </w:p>
    <w:p w14:paraId="4AA4D57D"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rPr>
      </w:pPr>
      <w:r>
        <w:rPr>
          <w:sz w:val="24"/>
          <w:szCs w:val="24"/>
        </w:rPr>
        <w:t>Не позднее 15 числа месяца, следующего за последним месяцем квартала, Исполнитель направляет акт сверки расчетов в двух экземплярах; подписанный экземпляр направляется Исполнителю не позднее 10 календарных дней с даты получения акта сверки расчетов</w:t>
      </w:r>
      <w:r>
        <w:t>.</w:t>
      </w:r>
    </w:p>
    <w:p w14:paraId="309EF7F9"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rPr>
      </w:pPr>
      <w:r>
        <w:rPr>
          <w:sz w:val="24"/>
          <w:szCs w:val="24"/>
        </w:rPr>
        <w:t>В отношении любых денежных сумм, подлежащих уплате Заказчиком Исполнителю (оплата услуг, возврат обеспечительного платежа, и т.д.), не применяются нормы о коммерческом кредите и (или) уплате процентов в качестве платы за пользование денежными средствами Исполнителя.</w:t>
      </w:r>
    </w:p>
    <w:p w14:paraId="5D9BE3F2" w14:textId="77777777" w:rsidR="00D60F8D" w:rsidRDefault="00000000">
      <w:pPr>
        <w:pStyle w:val="afff0"/>
        <w:widowControl w:val="0"/>
        <w:numPr>
          <w:ilvl w:val="1"/>
          <w:numId w:val="1"/>
        </w:numPr>
        <w:suppressLineNumbers/>
        <w:tabs>
          <w:tab w:val="left" w:pos="1134"/>
        </w:tabs>
        <w:spacing w:before="0" w:after="0" w:line="240" w:lineRule="auto"/>
        <w:ind w:left="0" w:firstLine="709"/>
        <w:rPr>
          <w:sz w:val="24"/>
          <w:szCs w:val="24"/>
        </w:rPr>
      </w:pPr>
      <w:r>
        <w:rPr>
          <w:sz w:val="24"/>
          <w:szCs w:val="24"/>
        </w:rPr>
        <w:t xml:space="preserve">Обязательства Заказчика по оплате Исполнителю любых денежных сумм, предусмотренных Договором, являются встречными по отношению к обязательствам Исполнителя по предоставлению и переоформлению предусмотренного Договором обеспечения исполнения обязательств (обязательства Заказчика обусловлены надлежащим исполнением обязательств Исполнителем). В случае </w:t>
      </w:r>
      <w:proofErr w:type="gramStart"/>
      <w:r>
        <w:rPr>
          <w:sz w:val="24"/>
          <w:szCs w:val="24"/>
        </w:rPr>
        <w:t>не предоставления</w:t>
      </w:r>
      <w:proofErr w:type="gramEnd"/>
      <w:r>
        <w:rPr>
          <w:sz w:val="24"/>
          <w:szCs w:val="24"/>
        </w:rPr>
        <w:t xml:space="preserve"> Исполнителем предусмотренного Договором обеспечения, обязательства Заказчика по оплате Исполнителю любых денежных сумм, предусмотренных Договором, являются не наступившими и не могут считаться просроченными. Заказчик вправе продлить сроки исполнения своих встречных обязательств соразмерно просрочке Исполнителя</w:t>
      </w:r>
      <w:r>
        <w:rPr>
          <w:rStyle w:val="affff2"/>
          <w:sz w:val="24"/>
          <w:szCs w:val="24"/>
        </w:rPr>
        <w:footnoteReference w:id="1"/>
      </w:r>
    </w:p>
    <w:p w14:paraId="4084A89C" w14:textId="77777777" w:rsidR="00D60F8D" w:rsidRDefault="00D60F8D">
      <w:pPr>
        <w:pStyle w:val="afff0"/>
        <w:widowControl w:val="0"/>
        <w:suppressLineNumbers/>
        <w:tabs>
          <w:tab w:val="left" w:pos="1134"/>
        </w:tabs>
        <w:spacing w:before="0" w:after="0" w:line="240" w:lineRule="auto"/>
        <w:ind w:left="709" w:firstLine="0"/>
        <w:rPr>
          <w:sz w:val="24"/>
          <w:szCs w:val="24"/>
        </w:rPr>
      </w:pPr>
    </w:p>
    <w:p w14:paraId="3C453F84"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ОКАЗАНИЕ И ПРИЕМКА УСЛУГ</w:t>
      </w:r>
    </w:p>
    <w:p w14:paraId="47A2726F" w14:textId="77777777" w:rsidR="00D60F8D" w:rsidRDefault="00000000">
      <w:pPr>
        <w:keepNext w:val="0"/>
        <w:numPr>
          <w:ilvl w:val="1"/>
          <w:numId w:val="1"/>
        </w:numPr>
        <w:spacing w:line="240" w:lineRule="auto"/>
        <w:ind w:left="0" w:firstLine="709"/>
      </w:pPr>
      <w:r>
        <w:t>При изменении объема услуг и/или сроков их оказания данные изменения оформляются дополнительным соглашением Сторон.</w:t>
      </w:r>
    </w:p>
    <w:p w14:paraId="3E0CF11A" w14:textId="77777777" w:rsidR="00D60F8D" w:rsidRDefault="00000000">
      <w:pPr>
        <w:keepNext w:val="0"/>
        <w:numPr>
          <w:ilvl w:val="1"/>
          <w:numId w:val="1"/>
        </w:numPr>
        <w:spacing w:line="240" w:lineRule="auto"/>
        <w:ind w:left="0" w:firstLine="709"/>
      </w:pPr>
      <w:r>
        <w:rPr>
          <w:bCs/>
        </w:rPr>
        <w:t>При оказании услуг, предусмотренных Договором, Исполнитель руководствуется требованиями действующего законодательства и настоящего Договора.</w:t>
      </w:r>
    </w:p>
    <w:p w14:paraId="118A580D" w14:textId="65BE844D" w:rsidR="00D60F8D" w:rsidRDefault="00000000">
      <w:pPr>
        <w:keepNext w:val="0"/>
        <w:spacing w:line="240" w:lineRule="auto"/>
        <w:rPr>
          <w:bCs/>
          <w:highlight w:val="white"/>
        </w:rPr>
      </w:pPr>
      <w:r>
        <w:t xml:space="preserve">Услуги оказываются на основании Заявок Заказчика, содержащих наименования и объемы требуемых услуг. Заказчик направляет Исполнителю заявку на оказание услуг, с указанием необходимых услуг в соответствии с Перечнем услуг, посредством электронной </w:t>
      </w:r>
      <w:r>
        <w:rPr>
          <w:highlight w:val="white"/>
        </w:rPr>
        <w:t xml:space="preserve">почты на адрес </w:t>
      </w:r>
      <w:r w:rsidR="00AF1792" w:rsidRPr="00AF1792">
        <w:rPr>
          <w:highlight w:val="white"/>
        </w:rPr>
        <w:t>info@rusenprom.ru</w:t>
      </w:r>
      <w:r w:rsidR="00AF1792">
        <w:rPr>
          <w:highlight w:val="white"/>
        </w:rPr>
        <w:t>.</w:t>
      </w:r>
    </w:p>
    <w:p w14:paraId="0360A9E4" w14:textId="77777777" w:rsidR="00D60F8D" w:rsidRDefault="00000000">
      <w:pPr>
        <w:keepNext w:val="0"/>
        <w:numPr>
          <w:ilvl w:val="1"/>
          <w:numId w:val="1"/>
        </w:numPr>
        <w:shd w:val="clear" w:color="auto" w:fill="FFFFFF"/>
        <w:tabs>
          <w:tab w:val="left" w:pos="851"/>
          <w:tab w:val="left" w:pos="900"/>
          <w:tab w:val="left" w:pos="993"/>
        </w:tabs>
        <w:spacing w:line="240" w:lineRule="auto"/>
        <w:ind w:left="0" w:firstLine="709"/>
        <w:contextualSpacing/>
      </w:pPr>
      <w:r>
        <w:rPr>
          <w:highlight w:val="white"/>
        </w:rPr>
        <w:t xml:space="preserve">Не позднее трех рабочих дней по окончании оказания услуг Исполнитель </w:t>
      </w:r>
      <w:r>
        <w:t>оформляет и направляет Заказчику Акт сдачи-приемки оказанных услуг, в котором должно быть указано наименование услуг, период оказания и их стоимость согласно Технического задания.</w:t>
      </w:r>
    </w:p>
    <w:p w14:paraId="2E624807" w14:textId="77777777" w:rsidR="00D60F8D" w:rsidRDefault="00000000">
      <w:pPr>
        <w:pStyle w:val="affff5"/>
        <w:keepNext w:val="0"/>
        <w:numPr>
          <w:ilvl w:val="1"/>
          <w:numId w:val="1"/>
        </w:numPr>
        <w:tabs>
          <w:tab w:val="clear" w:pos="1353"/>
          <w:tab w:val="num" w:pos="1276"/>
        </w:tabs>
        <w:spacing w:before="0" w:after="0" w:line="240" w:lineRule="auto"/>
        <w:ind w:left="0" w:firstLine="709"/>
      </w:pPr>
      <w:r>
        <w:t>Заказчик в течение десяти рабочих дней с момента получения Акта сдачи-приемки оказанных услуг обязуется их подписать или направить Исполнителю мотивированный отказ, составленный в письменной форме.</w:t>
      </w:r>
    </w:p>
    <w:p w14:paraId="0B71F0DD" w14:textId="77777777" w:rsidR="00D60F8D" w:rsidRDefault="00000000">
      <w:pPr>
        <w:pStyle w:val="affff5"/>
        <w:keepNext w:val="0"/>
        <w:numPr>
          <w:ilvl w:val="1"/>
          <w:numId w:val="1"/>
        </w:numPr>
        <w:tabs>
          <w:tab w:val="clear" w:pos="1353"/>
          <w:tab w:val="num" w:pos="1276"/>
        </w:tabs>
        <w:spacing w:before="0" w:after="0" w:line="240" w:lineRule="auto"/>
        <w:ind w:left="0" w:firstLine="709"/>
      </w:pPr>
      <w:r>
        <w:t>Заказчик, принявший оказанные услуги, не лишается права ссылаться на недостатки, которые могли быть установлены при обычном способе приемки (явные недостатки).</w:t>
      </w:r>
    </w:p>
    <w:p w14:paraId="2D320A3B" w14:textId="77777777" w:rsidR="00D60F8D" w:rsidRDefault="00000000">
      <w:pPr>
        <w:pStyle w:val="affff5"/>
        <w:keepNext w:val="0"/>
        <w:numPr>
          <w:ilvl w:val="1"/>
          <w:numId w:val="1"/>
        </w:numPr>
        <w:tabs>
          <w:tab w:val="clear" w:pos="1353"/>
          <w:tab w:val="num" w:pos="1276"/>
        </w:tabs>
        <w:spacing w:before="0" w:after="0" w:line="240" w:lineRule="auto"/>
        <w:ind w:left="0" w:firstLine="709"/>
        <w:rPr>
          <w:color w:val="FF0000"/>
        </w:rPr>
      </w:pPr>
      <w:r>
        <w:t xml:space="preserve">В целях надлежащего оформления исполнения Договора Стороны договорились о применении формы Акта сдачи-приемки оказанных услуг, согласованной Сторонами в приложении № 2 к Договору. Исполнитель подтверждает, что данная форма Акта утверждена руководителем Исполнителя. Акт сдачи-приемки оказанных услуг должен содержать необходимые реквизиты, установленные Федеральным законом от 06.12.2011 № 402-ФЗ «О бухгалтерском учете», в т. ч. наименование документа; дату составления документа; наименование экономического субъекта, составившего документ; содержание факта хозяйственной жизни; величину натурального и (или) денежного измерения факта хозяйственной жизни с указанием единиц измерения; наименование должности лица (лиц), совершившего (совершивших) сделку, операцию, и </w:t>
      </w:r>
      <w:r>
        <w:lastRenderedPageBreak/>
        <w:t>ответственного (ответственных) за правильность ее оформления либо наименование должности лица (лиц), ответственного (ответственных) за правильность оформления свершившегося события, дату и номер Договора.</w:t>
      </w:r>
    </w:p>
    <w:p w14:paraId="73BF38E5" w14:textId="77777777" w:rsidR="00D60F8D" w:rsidRDefault="00000000">
      <w:pPr>
        <w:pStyle w:val="affff5"/>
        <w:keepNext w:val="0"/>
        <w:numPr>
          <w:ilvl w:val="1"/>
          <w:numId w:val="1"/>
        </w:numPr>
        <w:tabs>
          <w:tab w:val="clear" w:pos="1353"/>
          <w:tab w:val="num" w:pos="1276"/>
        </w:tabs>
        <w:spacing w:before="0" w:after="0" w:line="240" w:lineRule="auto"/>
        <w:ind w:left="0" w:firstLine="709"/>
      </w:pPr>
      <w:r>
        <w:t>Исполнитель несет ответственность за не сохранность (в том числе, в случае хищения, порчи, пожара или утраты иным путем) предоставленного Заказчиком для исполнения Договора имущества. В случае необеспечения сохранности предоставленного имущества Исполнитель по требованию Заказчика в течение 3 дней (если более длительный срок не установлен Заказчиком) возмещает стоимость утраченного или поврежденного имущества, рассчитанную Заказчиком исходя из цены его приобретения Заказчика, либо по рыночной стоимости (согласованной Сторонами).</w:t>
      </w:r>
    </w:p>
    <w:p w14:paraId="09F6A3A1" w14:textId="77777777" w:rsidR="00D60F8D" w:rsidRDefault="00000000">
      <w:pPr>
        <w:pStyle w:val="affff5"/>
        <w:keepNext w:val="0"/>
        <w:numPr>
          <w:ilvl w:val="1"/>
          <w:numId w:val="1"/>
        </w:numPr>
        <w:tabs>
          <w:tab w:val="clear" w:pos="1353"/>
          <w:tab w:val="num" w:pos="1276"/>
        </w:tabs>
        <w:spacing w:before="0" w:after="0" w:line="240" w:lineRule="auto"/>
        <w:ind w:left="0" w:firstLine="709"/>
      </w:pPr>
      <w:r>
        <w:t>Привлечение третьих лиц (соисполнителей) для оказания услуг по Договору допускается только при наличии письменного согласия Заказчика. В Договоре с соисполнителем должно быть предусмотрено право Заказчика проверять и наблюдать за деятельностью соисполнителя и за выполнением соисполнителем любых обязательств, принятых по Договору. Исполнитель осуществляет контроль за деятельностью соисполнителей и несет ответственность за их действия, а также за исполнение Договора в целом. Соисполнитель обязан выполнять требования Заказчика, аналогичные предъявляемым к Исполнителю. Исполнитель несет ответственность за то, чтобы оказываемые Услуги и соисполнители удовлетворяли требованиям Заказчика, действующим нормативным документам и Договору.</w:t>
      </w:r>
    </w:p>
    <w:p w14:paraId="55F00378" w14:textId="77777777" w:rsidR="00D60F8D" w:rsidRDefault="00000000">
      <w:pPr>
        <w:pStyle w:val="affff5"/>
        <w:keepNext w:val="0"/>
        <w:numPr>
          <w:ilvl w:val="1"/>
          <w:numId w:val="1"/>
        </w:numPr>
        <w:tabs>
          <w:tab w:val="clear" w:pos="1353"/>
          <w:tab w:val="num" w:pos="1276"/>
        </w:tabs>
        <w:spacing w:before="0" w:after="0" w:line="240" w:lineRule="auto"/>
        <w:ind w:left="0" w:firstLine="709"/>
      </w:pPr>
      <w:r>
        <w:t xml:space="preserve">Исполнитель предоставляет Заказчику информацию об отнесении привлекаемых </w:t>
      </w:r>
      <w:proofErr w:type="spellStart"/>
      <w:r>
        <w:t>субисполнителей</w:t>
      </w:r>
      <w:proofErr w:type="spellEnd"/>
      <w:r>
        <w:t xml:space="preserve"> к субъектам малого и среднего предпринимательства в момент заключения Договора (дополнительного соглашения о привлечении/замене </w:t>
      </w:r>
      <w:proofErr w:type="spellStart"/>
      <w:r>
        <w:t>субисполнителей</w:t>
      </w:r>
      <w:proofErr w:type="spellEnd"/>
      <w:r>
        <w:t xml:space="preserve">), </w:t>
      </w:r>
      <w:r>
        <w:rPr>
          <w:rFonts w:eastAsia="Calibri"/>
        </w:rPr>
        <w:t xml:space="preserve">в том числе содержащую: наименование, фирменное наименование, место нахождения, ИНН </w:t>
      </w:r>
      <w:proofErr w:type="spellStart"/>
      <w:r>
        <w:rPr>
          <w:rFonts w:eastAsia="Calibri"/>
        </w:rPr>
        <w:t>субисполнителей</w:t>
      </w:r>
      <w:proofErr w:type="spellEnd"/>
      <w:r>
        <w:rPr>
          <w:rFonts w:eastAsia="Calibri"/>
        </w:rPr>
        <w:t xml:space="preserve">, информацию о предмете и цене заключаемых договоров с </w:t>
      </w:r>
      <w:proofErr w:type="spellStart"/>
      <w:r>
        <w:rPr>
          <w:rFonts w:eastAsia="Calibri"/>
        </w:rPr>
        <w:t>субисполнителями</w:t>
      </w:r>
      <w:proofErr w:type="spellEnd"/>
      <w:r>
        <w:rPr>
          <w:rFonts w:eastAsia="Calibri"/>
        </w:rPr>
        <w:t>, общей стоимости договоров, заключаемых с указанными субъектами.</w:t>
      </w:r>
    </w:p>
    <w:p w14:paraId="73C20455" w14:textId="77777777" w:rsidR="00D60F8D" w:rsidRDefault="00D60F8D">
      <w:pPr>
        <w:keepNext w:val="0"/>
        <w:spacing w:before="240" w:line="240" w:lineRule="auto"/>
        <w:ind w:firstLine="0"/>
        <w:rPr>
          <w:rFonts w:eastAsia="Calibri"/>
        </w:rPr>
      </w:pPr>
    </w:p>
    <w:p w14:paraId="752D26BD"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СРОКИ ОКАЗАНИЯ УСЛУГ</w:t>
      </w:r>
    </w:p>
    <w:p w14:paraId="60341639" w14:textId="77777777" w:rsidR="00D60F8D" w:rsidRDefault="00000000">
      <w:pPr>
        <w:pStyle w:val="affff5"/>
        <w:keepNext w:val="0"/>
        <w:widowControl w:val="0"/>
        <w:numPr>
          <w:ilvl w:val="1"/>
          <w:numId w:val="1"/>
        </w:numPr>
        <w:suppressLineNumbers/>
        <w:tabs>
          <w:tab w:val="clear" w:pos="1353"/>
          <w:tab w:val="num" w:pos="1134"/>
          <w:tab w:val="left" w:pos="1560"/>
        </w:tabs>
        <w:spacing w:before="0" w:after="0" w:line="240" w:lineRule="auto"/>
        <w:ind w:left="0" w:firstLine="709"/>
      </w:pPr>
      <w:r>
        <w:t xml:space="preserve"> Общий срок оказания услуг устанавливается с момента заключения договора и по «31» декабря 2026 г. В случае, если общий срок оказания услуг истек, а предельная цена оказываемых Услуг не достигнута, то срок оказания услуг автоматически пролонгируется на _2_ (_два_) месяца каждый раз, до достижения суммы, указанной в п.2.1 договора.</w:t>
      </w:r>
    </w:p>
    <w:p w14:paraId="49456265" w14:textId="77777777" w:rsidR="00D60F8D" w:rsidRDefault="00000000">
      <w:pPr>
        <w:pStyle w:val="affff5"/>
        <w:keepNext w:val="0"/>
        <w:widowControl w:val="0"/>
        <w:numPr>
          <w:ilvl w:val="1"/>
          <w:numId w:val="1"/>
        </w:numPr>
        <w:suppressLineNumbers/>
        <w:tabs>
          <w:tab w:val="clear" w:pos="1353"/>
          <w:tab w:val="num" w:pos="1134"/>
          <w:tab w:val="left" w:pos="1560"/>
        </w:tabs>
        <w:spacing w:before="0" w:after="0" w:line="240" w:lineRule="auto"/>
        <w:ind w:left="0" w:firstLine="709"/>
      </w:pPr>
      <w:r>
        <w:t>Исполнитель осуществляет оказание Услуг в отношении каждого отдельного прибора учета электроэнергии в срок не более 20 рабочих дней с момента предоставления Исполнителю прибора учета электроэнергии.</w:t>
      </w:r>
    </w:p>
    <w:p w14:paraId="05DCA6CB" w14:textId="77777777" w:rsidR="00D60F8D" w:rsidRDefault="00000000">
      <w:pPr>
        <w:pStyle w:val="affff5"/>
        <w:keepNext w:val="0"/>
        <w:widowControl w:val="0"/>
        <w:numPr>
          <w:ilvl w:val="1"/>
          <w:numId w:val="1"/>
        </w:numPr>
        <w:suppressLineNumbers/>
        <w:tabs>
          <w:tab w:val="clear" w:pos="1353"/>
          <w:tab w:val="num" w:pos="1134"/>
          <w:tab w:val="left" w:pos="1560"/>
        </w:tabs>
        <w:spacing w:before="0" w:after="0" w:line="240" w:lineRule="auto"/>
        <w:ind w:left="0" w:firstLine="709"/>
      </w:pPr>
      <w:r>
        <w:t>При достижении предельной цены, установленной п. 2.1 настоящего Договора, Исполнитель обязан уведомить Заказчика и приостановить оказание Услуг до получения дальнейших указаний Заказчика.</w:t>
      </w:r>
    </w:p>
    <w:p w14:paraId="7CF77503" w14:textId="77777777" w:rsidR="00D60F8D" w:rsidRDefault="00D60F8D">
      <w:pPr>
        <w:keepNext w:val="0"/>
        <w:widowControl w:val="0"/>
        <w:suppressLineNumbers/>
        <w:spacing w:before="240" w:line="240" w:lineRule="auto"/>
        <w:ind w:right="140"/>
        <w:rPr>
          <w:color w:val="FF0000"/>
        </w:rPr>
      </w:pPr>
    </w:p>
    <w:p w14:paraId="3C50E7EE"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ПРАВА И ОБЯЗАННОСТИ СТОРОН</w:t>
      </w:r>
    </w:p>
    <w:p w14:paraId="06DE6869" w14:textId="77777777" w:rsidR="00D60F8D" w:rsidRDefault="00000000">
      <w:pPr>
        <w:keepNext w:val="0"/>
        <w:widowControl w:val="0"/>
        <w:numPr>
          <w:ilvl w:val="1"/>
          <w:numId w:val="1"/>
        </w:numPr>
        <w:suppressLineNumbers/>
        <w:tabs>
          <w:tab w:val="clear" w:pos="1353"/>
          <w:tab w:val="num" w:pos="993"/>
        </w:tabs>
        <w:spacing w:line="240" w:lineRule="auto"/>
        <w:ind w:left="0" w:right="282" w:firstLine="567"/>
        <w:rPr>
          <w:b/>
        </w:rPr>
      </w:pPr>
      <w:r>
        <w:rPr>
          <w:b/>
        </w:rPr>
        <w:t xml:space="preserve"> Исполнитель обязан:</w:t>
      </w:r>
    </w:p>
    <w:p w14:paraId="1D583A8B" w14:textId="77777777" w:rsidR="00D60F8D" w:rsidRDefault="00000000">
      <w:pPr>
        <w:pStyle w:val="affff5"/>
        <w:keepNext w:val="0"/>
        <w:widowControl w:val="0"/>
        <w:numPr>
          <w:ilvl w:val="2"/>
          <w:numId w:val="1"/>
        </w:numPr>
        <w:suppressLineNumbers/>
        <w:tabs>
          <w:tab w:val="clear" w:pos="862"/>
          <w:tab w:val="num" w:pos="1276"/>
        </w:tabs>
        <w:spacing w:before="0" w:after="0" w:line="240" w:lineRule="auto"/>
        <w:ind w:left="0" w:firstLine="567"/>
        <w:rPr>
          <w:b/>
        </w:rPr>
      </w:pPr>
      <w:r>
        <w:t>Своими силами оказать услуги в объеме и в сроки, предусмотренные Договором, если иное не предусмотрено Договором.</w:t>
      </w:r>
    </w:p>
    <w:p w14:paraId="5CCABB63" w14:textId="77777777" w:rsidR="00D60F8D" w:rsidRDefault="00000000">
      <w:pPr>
        <w:pStyle w:val="affff5"/>
        <w:keepNext w:val="0"/>
        <w:widowControl w:val="0"/>
        <w:numPr>
          <w:ilvl w:val="2"/>
          <w:numId w:val="1"/>
        </w:numPr>
        <w:suppressLineNumbers/>
        <w:tabs>
          <w:tab w:val="clear" w:pos="862"/>
          <w:tab w:val="num" w:pos="1276"/>
        </w:tabs>
        <w:spacing w:before="0" w:after="0" w:line="240" w:lineRule="auto"/>
        <w:ind w:left="0" w:firstLine="567"/>
        <w:rPr>
          <w:b/>
        </w:rPr>
      </w:pPr>
      <w:r>
        <w:t xml:space="preserve"> Поставить в известность Заказчика в случае возникновения обстоятельств, замедляющих ход услуг или делающих дальнейшее продолжение услуг невозможным.</w:t>
      </w:r>
    </w:p>
    <w:p w14:paraId="6883BD73" w14:textId="77777777" w:rsidR="00D60F8D" w:rsidRDefault="00000000">
      <w:pPr>
        <w:pStyle w:val="affff5"/>
        <w:keepNext w:val="0"/>
        <w:widowControl w:val="0"/>
        <w:numPr>
          <w:ilvl w:val="2"/>
          <w:numId w:val="1"/>
        </w:numPr>
        <w:suppressLineNumbers/>
        <w:tabs>
          <w:tab w:val="clear" w:pos="862"/>
          <w:tab w:val="num" w:pos="1276"/>
        </w:tabs>
        <w:spacing w:before="0" w:after="0" w:line="240" w:lineRule="auto"/>
        <w:ind w:left="0" w:firstLine="567"/>
        <w:rPr>
          <w:b/>
        </w:rPr>
      </w:pPr>
      <w:r>
        <w:t>Получать письменное согласие Заказчика на уступку, передачу, перепоручение прав (требований) и обязанностей Исполнителя по Договору третьему лицу, за исключением случаев, указанных в п.5.2.3 Договора.</w:t>
      </w:r>
    </w:p>
    <w:p w14:paraId="2107C19E" w14:textId="77777777" w:rsidR="00D60F8D" w:rsidRDefault="00000000">
      <w:pPr>
        <w:pStyle w:val="affff5"/>
        <w:keepNext w:val="0"/>
        <w:widowControl w:val="0"/>
        <w:numPr>
          <w:ilvl w:val="2"/>
          <w:numId w:val="1"/>
        </w:numPr>
        <w:suppressLineNumbers/>
        <w:tabs>
          <w:tab w:val="clear" w:pos="862"/>
          <w:tab w:val="num" w:pos="1276"/>
        </w:tabs>
        <w:spacing w:before="0" w:after="0" w:line="240" w:lineRule="auto"/>
        <w:ind w:hanging="295"/>
        <w:rPr>
          <w:b/>
        </w:rPr>
      </w:pPr>
      <w:r>
        <w:t xml:space="preserve">Предоставлять Заказчику: </w:t>
      </w:r>
    </w:p>
    <w:p w14:paraId="419B7FE6" w14:textId="77777777" w:rsidR="00D60F8D" w:rsidRDefault="00000000">
      <w:pPr>
        <w:shd w:val="clear" w:color="auto" w:fill="FFFFFF"/>
        <w:spacing w:line="240" w:lineRule="auto"/>
      </w:pPr>
      <w:r>
        <w:lastRenderedPageBreak/>
        <w:t>- информацию о полной цепочке собственников Исполнителя, включая конечных бенефициаров, а также о составе исполнительных органов Исполнителя</w:t>
      </w:r>
      <w:r>
        <w:rPr>
          <w:spacing w:val="-4"/>
        </w:rPr>
        <w:t>, с предоставлением копий подтверждающих данную информацию</w:t>
      </w:r>
      <w:r>
        <w:t xml:space="preserve"> </w:t>
      </w:r>
      <w:r>
        <w:rPr>
          <w:spacing w:val="-4"/>
        </w:rPr>
        <w:t>документов (учредительные документы, протоколы органов управления, выписки</w:t>
      </w:r>
      <w:r>
        <w:t xml:space="preserve"> из ЕГРЮЛ, реестра акционеров, паспорта граждан и т.п.), по форме, указанной в Приложении № 3 к настоящему Договору, а также в формате Excel и PDF на адрес электронной почты  </w:t>
      </w:r>
      <w:hyperlink r:id="rId8" w:tooltip="mailto:info@kr.rosseti-sib.ru" w:history="1">
        <w:r w:rsidR="00D60F8D">
          <w:rPr>
            <w:rStyle w:val="aff9"/>
            <w:shd w:val="clear" w:color="auto" w:fill="FFFFFF"/>
          </w:rPr>
          <w:t>info@kr.rosseti-sib.ru</w:t>
        </w:r>
      </w:hyperlink>
      <w:r>
        <w:rPr>
          <w:color w:val="000000"/>
        </w:rPr>
        <w:t>;</w:t>
      </w:r>
    </w:p>
    <w:p w14:paraId="0586688F" w14:textId="77777777" w:rsidR="00D60F8D" w:rsidRDefault="00000000">
      <w:pPr>
        <w:shd w:val="clear" w:color="auto" w:fill="FFFFFF"/>
        <w:spacing w:line="240" w:lineRule="auto"/>
      </w:pPr>
      <w:r>
        <w:t xml:space="preserve">- информацию о привлечении Исполнителем к исполнению своих обязательств по договорам третьих лиц до заключения договора с указанными лицами, включая предоставление сведений в отношении всей цепочки собственников третьих лиц, привлекаемых Исполнителем для исполнения своих обязательств по Договору, в том числе конечных бенефициаров (вместе с копиями подтверждающих документов), по форме, указанной в Приложении № 3 к настоящему Договору, а также в формате Excel и PDF на адрес электронной почты  </w:t>
      </w:r>
      <w:hyperlink r:id="rId9" w:tooltip="mailto:info@kr.rosseti-sib.ru" w:history="1">
        <w:r w:rsidR="00D60F8D">
          <w:rPr>
            <w:rStyle w:val="aff9"/>
            <w:shd w:val="clear" w:color="auto" w:fill="FFFFFF"/>
          </w:rPr>
          <w:t>info@kr.rosseti-sib.ru</w:t>
        </w:r>
      </w:hyperlink>
      <w:r>
        <w:rPr>
          <w:color w:val="000000"/>
        </w:rPr>
        <w:t>;</w:t>
      </w:r>
    </w:p>
    <w:p w14:paraId="1065ECCD" w14:textId="77777777" w:rsidR="00D60F8D" w:rsidRDefault="00000000">
      <w:pPr>
        <w:keepNext w:val="0"/>
        <w:widowControl w:val="0"/>
        <w:tabs>
          <w:tab w:val="left" w:pos="9498"/>
        </w:tabs>
        <w:spacing w:line="240" w:lineRule="auto"/>
        <w:ind w:firstLine="851"/>
        <w:rPr>
          <w:b/>
        </w:rPr>
      </w:pPr>
      <w:r>
        <w:t xml:space="preserve">- информацию об изменении состава (по сравнению с существовавшим </w:t>
      </w:r>
      <w:r>
        <w:rPr>
          <w:spacing w:val="-4"/>
        </w:rPr>
        <w:t>на дату заключения настоящего Договора) собственников</w:t>
      </w:r>
      <w:r>
        <w:t xml:space="preserve"> Исполнителя</w:t>
      </w:r>
      <w:r>
        <w:rPr>
          <w:i/>
          <w:spacing w:val="-4"/>
        </w:rPr>
        <w:t xml:space="preserve">, </w:t>
      </w:r>
      <w:r>
        <w:rPr>
          <w:spacing w:val="-4"/>
        </w:rPr>
        <w:t>третьих</w:t>
      </w:r>
      <w:r>
        <w:t xml:space="preserve"> </w:t>
      </w:r>
      <w:r>
        <w:rPr>
          <w:spacing w:val="-4"/>
        </w:rPr>
        <w:t>лиц, привлеченных Исполнителем к исполнению своих обязательств по Договору</w:t>
      </w:r>
      <w:r>
        <w:t xml:space="preserve"> (состава участников; </w:t>
      </w:r>
      <w:r>
        <w:br/>
        <w:t xml:space="preserve">в отношении участников, являющихся юридическими лицами, - состава их участников </w:t>
      </w:r>
      <w:r>
        <w:br/>
        <w:t>и т.д.), включая бенефициаров (в том числе конечных), а также состава исполнительных органов Исполнителя</w:t>
      </w:r>
      <w:r>
        <w:rPr>
          <w:i/>
        </w:rPr>
        <w:t xml:space="preserve">, </w:t>
      </w:r>
      <w:r>
        <w:t xml:space="preserve">третьих </w:t>
      </w:r>
      <w:r>
        <w:rPr>
          <w:spacing w:val="-6"/>
        </w:rPr>
        <w:t>лиц, привлеченных Исполнителем к исполнению своих обязательств по Договору.</w:t>
      </w:r>
      <w:r>
        <w:rPr>
          <w:i/>
        </w:rPr>
        <w:t xml:space="preserve"> </w:t>
      </w:r>
      <w:r>
        <w:t>Информация (вместе с копиями подтверждающих документов) представляется Заказчику по форме, указанной в Приложении № 3 к настоящему Д</w:t>
      </w:r>
      <w:r>
        <w:rPr>
          <w:spacing w:val="-4"/>
        </w:rPr>
        <w:t>оговору, не позднее 3 календарных дней с даты наступления соответствующего</w:t>
      </w:r>
      <w:r>
        <w:t xml:space="preserve"> события</w:t>
      </w:r>
      <w:r>
        <w:rPr>
          <w:b/>
        </w:rPr>
        <w:t xml:space="preserve"> </w:t>
      </w:r>
      <w:r>
        <w:t xml:space="preserve">(юридического факта) способом, позволяющим подтвердить дату получения. </w:t>
      </w:r>
    </w:p>
    <w:p w14:paraId="313A2673" w14:textId="77777777" w:rsidR="00D60F8D" w:rsidRDefault="00000000">
      <w:pPr>
        <w:keepNext w:val="0"/>
        <w:widowControl w:val="0"/>
        <w:shd w:val="clear" w:color="auto" w:fill="FFFFFF"/>
        <w:spacing w:line="240" w:lineRule="auto"/>
        <w:rPr>
          <w:highlight w:val="white"/>
        </w:rPr>
      </w:pPr>
      <w:r>
        <w:rPr>
          <w:spacing w:val="-4"/>
        </w:rPr>
        <w:t>В случае если информация о полной цепочке собственников Исполнителя</w:t>
      </w:r>
      <w:r>
        <w:rPr>
          <w:i/>
        </w:rPr>
        <w:t xml:space="preserve">, </w:t>
      </w:r>
      <w:r>
        <w:rPr>
          <w:spacing w:val="-4"/>
        </w:rPr>
        <w:t>третьего лица, привлеченного</w:t>
      </w:r>
      <w:r>
        <w:rPr>
          <w:i/>
          <w:spacing w:val="-4"/>
        </w:rPr>
        <w:t xml:space="preserve"> </w:t>
      </w:r>
      <w:r>
        <w:rPr>
          <w:spacing w:val="-4"/>
        </w:rPr>
        <w:t>Исполнителем к исполнению своих обязательств по</w:t>
      </w:r>
      <w:r>
        <w:t xml:space="preserve"> Договору, содержит персональные данные, Исполнитель обеспечивает </w:t>
      </w:r>
      <w:r>
        <w:rPr>
          <w:spacing w:val="-4"/>
        </w:rPr>
        <w:t>получение и направление одновременно с указанной информацией оформленных</w:t>
      </w:r>
      <w:r>
        <w:t xml:space="preserve"> </w:t>
      </w:r>
      <w:r>
        <w:rPr>
          <w:spacing w:val="-4"/>
        </w:rPr>
        <w:t>в соответствии с требованиями Федерального закона «О персональных данны</w:t>
      </w:r>
      <w:r>
        <w:rPr>
          <w:spacing w:val="-4"/>
          <w:highlight w:val="white"/>
        </w:rPr>
        <w:t>х</w:t>
      </w:r>
      <w:r>
        <w:rPr>
          <w:highlight w:val="white"/>
        </w:rPr>
        <w:t>» письменных согласий на обработку персональных данных, по форме, указанной в Приложении № 4</w:t>
      </w:r>
      <w:r>
        <w:rPr>
          <w:i/>
          <w:highlight w:val="white"/>
        </w:rPr>
        <w:t xml:space="preserve"> </w:t>
      </w:r>
      <w:r>
        <w:rPr>
          <w:highlight w:val="white"/>
        </w:rPr>
        <w:t>к настоящему Договору.</w:t>
      </w:r>
    </w:p>
    <w:p w14:paraId="1EE1E98A" w14:textId="77777777" w:rsidR="00D60F8D" w:rsidRDefault="00000000">
      <w:pPr>
        <w:pStyle w:val="affff5"/>
        <w:keepNext w:val="0"/>
        <w:widowControl w:val="0"/>
        <w:numPr>
          <w:ilvl w:val="2"/>
          <w:numId w:val="1"/>
        </w:numPr>
        <w:shd w:val="clear" w:color="auto" w:fill="FFFFFF"/>
        <w:tabs>
          <w:tab w:val="clear" w:pos="862"/>
        </w:tabs>
        <w:spacing w:before="0" w:after="0" w:line="240" w:lineRule="auto"/>
        <w:ind w:left="0" w:firstLine="709"/>
      </w:pPr>
      <w:r>
        <w:t xml:space="preserve">Предоставлять Заказчику документы, подтверждающие полномочия лиц, подписывающих первичные учетные </w:t>
      </w:r>
      <w:proofErr w:type="gramStart"/>
      <w:r>
        <w:t>документы, в случае, если</w:t>
      </w:r>
      <w:proofErr w:type="gramEnd"/>
      <w:r>
        <w:t xml:space="preserve"> право их подписи предоставлено иным лицам, кроме единоличного исполнительного органа (руководителя) Исполнителя.</w:t>
      </w:r>
    </w:p>
    <w:p w14:paraId="5BC90BDA" w14:textId="77777777" w:rsidR="00D60F8D" w:rsidRDefault="00000000">
      <w:pPr>
        <w:pStyle w:val="affff5"/>
        <w:keepNext w:val="0"/>
        <w:widowControl w:val="0"/>
        <w:numPr>
          <w:ilvl w:val="2"/>
          <w:numId w:val="1"/>
        </w:numPr>
        <w:shd w:val="clear" w:color="auto" w:fill="FFFFFF"/>
        <w:tabs>
          <w:tab w:val="clear" w:pos="862"/>
        </w:tabs>
        <w:spacing w:before="0" w:after="0" w:line="240" w:lineRule="auto"/>
        <w:ind w:left="0" w:firstLine="709"/>
        <w:rPr>
          <w:highlight w:val="white"/>
        </w:rPr>
      </w:pPr>
      <w:r>
        <w:t xml:space="preserve">Не продавать или не передавать документацию, переданную Заказчиком или созданную в процессе оказания Услуг и обусловленную оказанием Услуг, третьей стороне </w:t>
      </w:r>
      <w:r>
        <w:rPr>
          <w:highlight w:val="white"/>
        </w:rPr>
        <w:t>без письменного разрешения Заказчика.</w:t>
      </w:r>
    </w:p>
    <w:p w14:paraId="4AD8974A" w14:textId="77777777" w:rsidR="00D60F8D" w:rsidRDefault="00000000">
      <w:pPr>
        <w:pStyle w:val="affff5"/>
        <w:keepNext w:val="0"/>
        <w:widowControl w:val="0"/>
        <w:numPr>
          <w:ilvl w:val="2"/>
          <w:numId w:val="1"/>
        </w:numPr>
        <w:shd w:val="clear" w:color="auto" w:fill="FFFFFF"/>
        <w:tabs>
          <w:tab w:val="clear" w:pos="862"/>
        </w:tabs>
        <w:spacing w:before="0" w:after="0" w:line="240" w:lineRule="auto"/>
        <w:ind w:left="0" w:firstLine="709"/>
        <w:rPr>
          <w:highlight w:val="white"/>
        </w:rPr>
      </w:pPr>
      <w:r>
        <w:rPr>
          <w:highlight w:val="white"/>
        </w:rPr>
        <w:t>Предоставить обеспечение исполнения обязательств по Договору (в т.ч. обеспечения возврата аванса) в соответствии с Приложением № 9 и Приложением № 10 к настоящему договору</w:t>
      </w:r>
      <w:r>
        <w:rPr>
          <w:rStyle w:val="affff2"/>
          <w:highlight w:val="white"/>
        </w:rPr>
        <w:footnoteReference w:id="2"/>
      </w:r>
      <w:r>
        <w:rPr>
          <w:highlight w:val="white"/>
        </w:rPr>
        <w:t>.</w:t>
      </w:r>
    </w:p>
    <w:p w14:paraId="7230DDB4" w14:textId="77777777" w:rsidR="00D60F8D" w:rsidRDefault="00000000">
      <w:pPr>
        <w:pStyle w:val="affff5"/>
        <w:keepNext w:val="0"/>
        <w:widowControl w:val="0"/>
        <w:numPr>
          <w:ilvl w:val="2"/>
          <w:numId w:val="1"/>
        </w:numPr>
        <w:shd w:val="clear" w:color="auto" w:fill="FFFFFF"/>
        <w:tabs>
          <w:tab w:val="clear" w:pos="862"/>
        </w:tabs>
        <w:spacing w:before="0" w:after="0" w:line="240" w:lineRule="auto"/>
        <w:ind w:left="0" w:firstLine="709"/>
        <w:rPr>
          <w:highlight w:val="white"/>
        </w:rPr>
      </w:pPr>
      <w:r>
        <w:rPr>
          <w:highlight w:val="white"/>
        </w:rPr>
        <w:t>Обеспечить рациональное использование энергетических ресурсов (электрической энергии, газа, воды) при выполнении работ (оказании услуг) на объектах Заказчика.</w:t>
      </w:r>
    </w:p>
    <w:p w14:paraId="57B62AD7" w14:textId="77777777" w:rsidR="00D60F8D" w:rsidRDefault="00000000">
      <w:pPr>
        <w:pStyle w:val="affff5"/>
        <w:numPr>
          <w:ilvl w:val="2"/>
          <w:numId w:val="1"/>
        </w:numPr>
        <w:shd w:val="clear" w:color="auto" w:fill="FFFFFF"/>
        <w:tabs>
          <w:tab w:val="clear" w:pos="862"/>
        </w:tabs>
        <w:spacing w:before="0" w:after="0" w:line="240" w:lineRule="auto"/>
        <w:ind w:left="0" w:firstLine="709"/>
      </w:pPr>
      <w:r>
        <w:lastRenderedPageBreak/>
        <w:t>Оформить все требуемые разрешения и согласования от соответствующих органов, необходимые для выполнения настоящего Договора.</w:t>
      </w:r>
    </w:p>
    <w:p w14:paraId="02965C0A" w14:textId="77777777" w:rsidR="00D60F8D" w:rsidRDefault="00000000">
      <w:pPr>
        <w:pStyle w:val="affff5"/>
        <w:numPr>
          <w:ilvl w:val="2"/>
          <w:numId w:val="1"/>
        </w:numPr>
        <w:shd w:val="clear" w:color="auto" w:fill="FFFFFF"/>
        <w:tabs>
          <w:tab w:val="clear" w:pos="862"/>
        </w:tabs>
        <w:spacing w:before="0" w:after="0" w:line="240" w:lineRule="auto"/>
        <w:ind w:left="0" w:firstLine="709"/>
      </w:pPr>
      <w:r>
        <w:t>Иметь лицензию и (или) соответствующие разрешения (документы), предусмотренные действующим законодательством, на осуществление деятельности, соответствующей предмету настоящего Договора.</w:t>
      </w:r>
    </w:p>
    <w:p w14:paraId="5D55AE9E" w14:textId="77777777" w:rsidR="00D60F8D" w:rsidRDefault="00000000">
      <w:pPr>
        <w:pStyle w:val="affff5"/>
        <w:numPr>
          <w:ilvl w:val="2"/>
          <w:numId w:val="1"/>
        </w:numPr>
        <w:shd w:val="clear" w:color="auto" w:fill="FFFFFF"/>
        <w:tabs>
          <w:tab w:val="clear" w:pos="862"/>
        </w:tabs>
        <w:spacing w:before="0" w:after="0" w:line="240" w:lineRule="auto"/>
        <w:ind w:left="0" w:firstLine="709"/>
      </w:pPr>
      <w:r>
        <w:t>Выставить Заказчику счет-фактуру, соответствующий требованиям п. 5, 6 ст. 169 НК РФ и Правил, утвержденных Постановлением Правительства РФ № 1137 от 26.12.2011 не позднее 5 (пяти) календарных дней с даты оказания услуг по Договору. В случае, если Исполнитель не выставил счет-фактуру в срок, либо выставил счет-фактуру, содержание которого не соответствует ст. 169 НК РФ, Заказчик вправе взыскать с Исполнителя неустойку в сумме налога на добавленную стоимость, которая могла бы быть предъявлена Заказчиком к вычету или возмещению из бюджета, при условии надлежащего оформления и предоставления счета-фактуры. Для целей применения настоящего пункта Стороны признают, что понятие «выставил» означает изготовление и передачу Заказчику оригинала счета-фактуры. Стороны также признают, что для взыскания неустойки, предусмотренной настоящим пунктом, Заказчик не обязан доказывать факт отказа налоговых органов в предоставлении вычетов или возмещения Заказчику из бюджета, указанных выше сумм налога.</w:t>
      </w:r>
    </w:p>
    <w:p w14:paraId="3B18CC14" w14:textId="77777777" w:rsidR="00D60F8D" w:rsidRDefault="00D60F8D">
      <w:pPr>
        <w:keepNext w:val="0"/>
        <w:widowControl w:val="0"/>
        <w:suppressLineNumbers/>
        <w:spacing w:line="240" w:lineRule="auto"/>
        <w:ind w:left="851" w:right="282" w:firstLine="0"/>
        <w:rPr>
          <w:color w:val="FF0000"/>
        </w:rPr>
      </w:pPr>
    </w:p>
    <w:p w14:paraId="4159DC3B" w14:textId="77777777" w:rsidR="00D60F8D" w:rsidRDefault="00000000">
      <w:pPr>
        <w:keepNext w:val="0"/>
        <w:widowControl w:val="0"/>
        <w:numPr>
          <w:ilvl w:val="1"/>
          <w:numId w:val="1"/>
        </w:numPr>
        <w:suppressLineNumbers/>
        <w:tabs>
          <w:tab w:val="clear" w:pos="1353"/>
          <w:tab w:val="num" w:pos="1276"/>
        </w:tabs>
        <w:spacing w:line="240" w:lineRule="auto"/>
        <w:ind w:left="0" w:firstLine="709"/>
      </w:pPr>
      <w:r>
        <w:rPr>
          <w:b/>
        </w:rPr>
        <w:t>Исполнитель имеет право:</w:t>
      </w:r>
    </w:p>
    <w:p w14:paraId="2F62896B" w14:textId="77777777" w:rsidR="00D60F8D" w:rsidRDefault="00000000">
      <w:pPr>
        <w:pStyle w:val="affff5"/>
        <w:keepNext w:val="0"/>
        <w:widowControl w:val="0"/>
        <w:numPr>
          <w:ilvl w:val="2"/>
          <w:numId w:val="1"/>
        </w:numPr>
        <w:suppressLineNumbers/>
        <w:tabs>
          <w:tab w:val="clear" w:pos="862"/>
          <w:tab w:val="num" w:pos="709"/>
        </w:tabs>
        <w:spacing w:before="0" w:after="0" w:line="240" w:lineRule="auto"/>
        <w:ind w:left="0" w:firstLine="709"/>
      </w:pPr>
      <w:r>
        <w:t>С согласия Заказчика оказать услуги досрочно;</w:t>
      </w:r>
    </w:p>
    <w:p w14:paraId="723E9A5F" w14:textId="77777777" w:rsidR="00D60F8D" w:rsidRDefault="00000000">
      <w:pPr>
        <w:pStyle w:val="affff5"/>
        <w:keepNext w:val="0"/>
        <w:widowControl w:val="0"/>
        <w:numPr>
          <w:ilvl w:val="2"/>
          <w:numId w:val="1"/>
        </w:numPr>
        <w:suppressLineNumbers/>
        <w:tabs>
          <w:tab w:val="clear" w:pos="862"/>
          <w:tab w:val="num" w:pos="709"/>
        </w:tabs>
        <w:spacing w:before="0" w:after="0" w:line="240" w:lineRule="auto"/>
        <w:ind w:left="0" w:firstLine="709"/>
      </w:pPr>
      <w:r>
        <w:t xml:space="preserve">С письменного согласия Заказчика привлечь к оказанию услуг </w:t>
      </w:r>
      <w:proofErr w:type="spellStart"/>
      <w:r>
        <w:t>субисполнителей</w:t>
      </w:r>
      <w:proofErr w:type="spellEnd"/>
      <w:r>
        <w:t>;</w:t>
      </w:r>
    </w:p>
    <w:p w14:paraId="66B519CF" w14:textId="77777777" w:rsidR="00D60F8D" w:rsidRDefault="00000000">
      <w:pPr>
        <w:pStyle w:val="affff5"/>
        <w:keepNext w:val="0"/>
        <w:widowControl w:val="0"/>
        <w:numPr>
          <w:ilvl w:val="2"/>
          <w:numId w:val="1"/>
        </w:numPr>
        <w:suppressLineNumbers/>
        <w:tabs>
          <w:tab w:val="clear" w:pos="862"/>
          <w:tab w:val="num" w:pos="709"/>
        </w:tabs>
        <w:spacing w:before="0" w:after="0" w:line="240" w:lineRule="auto"/>
        <w:ind w:left="0" w:firstLine="709"/>
      </w:pPr>
      <w:r>
        <w:t>Переуступить право требования оплаты по выполненным договорным обязательствам в пользу финансового агента.  При этом Исполнитель обязан представить в адрес Заказчика (уполномоченного представителя Заказчика) оригинал письменного уведомления об уступке денежного требования в течение 2 рабочих дней с даты осуществления уступки. В уведомлении об уступке денежного требования должно быть определено подлежащее исполнению денежное требование, а также указан финансовый агент, которому должен быть произведен платеж. День осуществления уступки – дата подписания соглашения о переуступке прав требований между Исполнителем и финансовым агентом (фактором). Передача права требования фактору не влияет на сроки и условия исполнения Заказчиком обязательств по Договору. Фактор должен быть уведомлен Исполнителем об условиях Договора, при наступлении которых у Заказчика возникают обязанности по осуществлению оплаты по Договору (в т.ч. об исполнении обязательств Исполнителя по предоставлению обеспечения исполнения обязательств по Договору, страхованию, передаче документации и других обязательств, если они предусмотрены Договором). Соглашение между финансовым агентом (фактором) и Исполнителем по переуступке права денежного требования по Договору должно содержать обязательство исполнения Исполнителем регрессных требований фактора (факторинг с правом регресса).</w:t>
      </w:r>
    </w:p>
    <w:p w14:paraId="4CABF83C" w14:textId="77777777" w:rsidR="00D60F8D" w:rsidRDefault="00000000">
      <w:pPr>
        <w:keepNext w:val="0"/>
        <w:widowControl w:val="0"/>
        <w:numPr>
          <w:ilvl w:val="1"/>
          <w:numId w:val="1"/>
        </w:numPr>
        <w:suppressLineNumbers/>
        <w:tabs>
          <w:tab w:val="clear" w:pos="1353"/>
          <w:tab w:val="num" w:pos="1276"/>
        </w:tabs>
        <w:spacing w:line="240" w:lineRule="auto"/>
        <w:ind w:left="0" w:right="284" w:firstLine="709"/>
      </w:pPr>
      <w:r>
        <w:rPr>
          <w:b/>
        </w:rPr>
        <w:t>Заказчик обязан:</w:t>
      </w:r>
    </w:p>
    <w:p w14:paraId="7C5EEE0F" w14:textId="77777777" w:rsidR="00D60F8D" w:rsidRDefault="00000000">
      <w:pPr>
        <w:pStyle w:val="affff5"/>
        <w:keepNext w:val="0"/>
        <w:widowControl w:val="0"/>
        <w:numPr>
          <w:ilvl w:val="2"/>
          <w:numId w:val="1"/>
        </w:numPr>
        <w:suppressLineNumbers/>
        <w:tabs>
          <w:tab w:val="clear" w:pos="862"/>
          <w:tab w:val="num" w:pos="284"/>
        </w:tabs>
        <w:spacing w:before="0" w:after="0" w:line="240" w:lineRule="auto"/>
        <w:ind w:left="0" w:firstLine="709"/>
      </w:pPr>
      <w:r>
        <w:t xml:space="preserve">Оказывать Исполнителю содействие и предоставить необходимую для оказания услуг документацию; </w:t>
      </w:r>
    </w:p>
    <w:p w14:paraId="60DFB49A" w14:textId="77777777" w:rsidR="00D60F8D" w:rsidRDefault="00000000">
      <w:pPr>
        <w:pStyle w:val="affff5"/>
        <w:keepNext w:val="0"/>
        <w:widowControl w:val="0"/>
        <w:numPr>
          <w:ilvl w:val="2"/>
          <w:numId w:val="1"/>
        </w:numPr>
        <w:suppressLineNumbers/>
        <w:tabs>
          <w:tab w:val="clear" w:pos="862"/>
          <w:tab w:val="num" w:pos="284"/>
        </w:tabs>
        <w:spacing w:before="0" w:after="0" w:line="240" w:lineRule="auto"/>
        <w:ind w:left="0" w:firstLine="709"/>
      </w:pPr>
      <w:r>
        <w:t>Производить расчеты с Исполнителем в размере и в сроки, установленные Договором.</w:t>
      </w:r>
    </w:p>
    <w:p w14:paraId="01205B3B" w14:textId="77777777" w:rsidR="00D60F8D" w:rsidRDefault="00000000">
      <w:pPr>
        <w:keepNext w:val="0"/>
        <w:widowControl w:val="0"/>
        <w:numPr>
          <w:ilvl w:val="1"/>
          <w:numId w:val="1"/>
        </w:numPr>
        <w:suppressLineNumbers/>
        <w:tabs>
          <w:tab w:val="clear" w:pos="1353"/>
          <w:tab w:val="num" w:pos="1276"/>
        </w:tabs>
        <w:spacing w:line="240" w:lineRule="auto"/>
        <w:ind w:left="0" w:right="284" w:firstLine="709"/>
      </w:pPr>
      <w:r>
        <w:rPr>
          <w:b/>
        </w:rPr>
        <w:t>Заказчик имеет право:</w:t>
      </w:r>
    </w:p>
    <w:p w14:paraId="51588D65" w14:textId="77777777" w:rsidR="00D60F8D" w:rsidRDefault="00000000">
      <w:pPr>
        <w:keepNext w:val="0"/>
        <w:numPr>
          <w:ilvl w:val="2"/>
          <w:numId w:val="1"/>
        </w:numPr>
        <w:shd w:val="clear" w:color="auto" w:fill="FFFFFF"/>
        <w:tabs>
          <w:tab w:val="clear" w:pos="862"/>
          <w:tab w:val="left" w:pos="-142"/>
          <w:tab w:val="left" w:pos="0"/>
          <w:tab w:val="left" w:pos="993"/>
        </w:tabs>
        <w:spacing w:line="240" w:lineRule="auto"/>
        <w:ind w:left="0" w:firstLine="709"/>
      </w:pPr>
      <w:r>
        <w:t>Проверять ход и качество услуг, оказываемых Исполнителем, не вмешиваясь в его деятельность;</w:t>
      </w:r>
    </w:p>
    <w:p w14:paraId="4D3546EA" w14:textId="77777777" w:rsidR="00D60F8D" w:rsidRDefault="00000000">
      <w:pPr>
        <w:pStyle w:val="affff5"/>
        <w:keepNext w:val="0"/>
        <w:widowControl w:val="0"/>
        <w:numPr>
          <w:ilvl w:val="2"/>
          <w:numId w:val="1"/>
        </w:numPr>
        <w:suppressLineNumbers/>
        <w:tabs>
          <w:tab w:val="clear" w:pos="862"/>
          <w:tab w:val="left" w:pos="-284"/>
          <w:tab w:val="left" w:pos="-142"/>
        </w:tabs>
        <w:spacing w:before="0" w:after="0" w:line="240" w:lineRule="auto"/>
        <w:ind w:left="0" w:firstLine="709"/>
      </w:pPr>
      <w:r>
        <w:t>Отказаться полностью или частично от обязательств по Договору, оплатив фактически оказанные Исполнителем Услуги и возместив Исполнителю разумные и обоснованные расходы, понесенные последним в связи с оказанием Услуг по Договору и подтвержденные Заказчику документально;</w:t>
      </w:r>
    </w:p>
    <w:p w14:paraId="0FEE618B" w14:textId="77777777" w:rsidR="00D60F8D" w:rsidRDefault="00000000">
      <w:pPr>
        <w:pStyle w:val="affff5"/>
        <w:keepNext w:val="0"/>
        <w:widowControl w:val="0"/>
        <w:numPr>
          <w:ilvl w:val="2"/>
          <w:numId w:val="1"/>
        </w:numPr>
        <w:suppressLineNumbers/>
        <w:tabs>
          <w:tab w:val="clear" w:pos="862"/>
          <w:tab w:val="left" w:pos="-284"/>
          <w:tab w:val="left" w:pos="-142"/>
        </w:tabs>
        <w:spacing w:before="0" w:after="0" w:line="240" w:lineRule="auto"/>
        <w:ind w:left="0" w:firstLine="709"/>
      </w:pPr>
      <w:r>
        <w:lastRenderedPageBreak/>
        <w:t>Требовать от Исполнителя объяснений, пояснений и комментариев, связанных с оказанием Услуг.</w:t>
      </w:r>
    </w:p>
    <w:p w14:paraId="4720BF81" w14:textId="77777777" w:rsidR="00D60F8D" w:rsidRDefault="00D60F8D">
      <w:pPr>
        <w:pStyle w:val="affff5"/>
        <w:keepNext w:val="0"/>
        <w:widowControl w:val="0"/>
        <w:suppressLineNumbers/>
        <w:tabs>
          <w:tab w:val="left" w:pos="-284"/>
          <w:tab w:val="left" w:pos="-142"/>
        </w:tabs>
        <w:spacing w:before="0" w:after="0" w:line="240" w:lineRule="auto"/>
        <w:ind w:left="709" w:firstLine="0"/>
      </w:pPr>
    </w:p>
    <w:p w14:paraId="4E5F7F92"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КАЧЕСТВО УСЛУГ</w:t>
      </w:r>
    </w:p>
    <w:p w14:paraId="40ADD75C" w14:textId="77777777" w:rsidR="00D60F8D" w:rsidRDefault="00000000">
      <w:pPr>
        <w:pStyle w:val="affff5"/>
        <w:keepNext w:val="0"/>
        <w:numPr>
          <w:ilvl w:val="1"/>
          <w:numId w:val="1"/>
        </w:numPr>
        <w:shd w:val="clear" w:color="auto" w:fill="FFFFFF"/>
        <w:tabs>
          <w:tab w:val="left" w:pos="-284"/>
        </w:tabs>
        <w:spacing w:before="0" w:after="0" w:line="240" w:lineRule="auto"/>
        <w:ind w:left="0" w:firstLine="709"/>
        <w:rPr>
          <w:b/>
          <w:bCs/>
          <w:caps/>
        </w:rPr>
      </w:pPr>
      <w:r>
        <w:rPr>
          <w:b/>
          <w:bCs/>
          <w:caps/>
        </w:rPr>
        <w:t xml:space="preserve"> </w:t>
      </w:r>
      <w:r>
        <w:t>Исполнитель гарантирует качество Услуг в соответствии с соответствующими стандартами качества Услуг и условиями настоящего Договора.</w:t>
      </w:r>
    </w:p>
    <w:p w14:paraId="682BBDA9" w14:textId="77777777" w:rsidR="00D60F8D" w:rsidRDefault="00000000">
      <w:pPr>
        <w:pStyle w:val="affff5"/>
        <w:keepNext w:val="0"/>
        <w:numPr>
          <w:ilvl w:val="1"/>
          <w:numId w:val="1"/>
        </w:numPr>
        <w:shd w:val="clear" w:color="auto" w:fill="FFFFFF"/>
        <w:tabs>
          <w:tab w:val="left" w:pos="-284"/>
        </w:tabs>
        <w:spacing w:before="0" w:after="0" w:line="240" w:lineRule="auto"/>
        <w:ind w:left="0" w:firstLine="709"/>
        <w:rPr>
          <w:b/>
          <w:bCs/>
          <w:caps/>
        </w:rPr>
      </w:pPr>
      <w:r>
        <w:t xml:space="preserve"> Исполнитель обязуется по первому требованию Заказчика, в максимально короткие сроки, но не позднее 10 (десяти) дней с момента предъявления требования, если иной срок устранения недостатков не согласован сторонами, устранять выявленные недостатки, если оказаны Услуги ненадлежащего качества и/или в процессе оказания Услуг допущены отступления от условий Договора, ухудшающие качество Услуг.</w:t>
      </w:r>
    </w:p>
    <w:p w14:paraId="7117E30B" w14:textId="77777777" w:rsidR="00D60F8D" w:rsidRDefault="00D60F8D">
      <w:pPr>
        <w:pStyle w:val="affff5"/>
        <w:keepNext w:val="0"/>
        <w:shd w:val="clear" w:color="auto" w:fill="FFFFFF"/>
        <w:tabs>
          <w:tab w:val="left" w:pos="-284"/>
        </w:tabs>
        <w:spacing w:before="0" w:after="0" w:line="240" w:lineRule="auto"/>
        <w:ind w:left="709" w:firstLine="0"/>
        <w:rPr>
          <w:b/>
          <w:bCs/>
          <w:caps/>
        </w:rPr>
      </w:pPr>
    </w:p>
    <w:p w14:paraId="3C6E175B"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СОБЛЮДЕНИЕ ТРЕБОВАНИЙ К ЗАКЛЮЧЕНИЮ ДОГОВОРА. КОНФИДЕНЦИАЛЬНОСТЬ</w:t>
      </w:r>
    </w:p>
    <w:p w14:paraId="6682C95C" w14:textId="77777777" w:rsidR="00D60F8D" w:rsidRDefault="00000000">
      <w:pPr>
        <w:pStyle w:val="affff5"/>
        <w:keepNext w:val="0"/>
        <w:numPr>
          <w:ilvl w:val="1"/>
          <w:numId w:val="1"/>
        </w:numPr>
        <w:shd w:val="clear" w:color="auto" w:fill="FFFFFF"/>
        <w:tabs>
          <w:tab w:val="clear" w:pos="1353"/>
          <w:tab w:val="num" w:pos="0"/>
          <w:tab w:val="left" w:pos="1134"/>
        </w:tabs>
        <w:spacing w:before="0" w:after="0" w:line="240" w:lineRule="auto"/>
        <w:ind w:left="0" w:firstLine="709"/>
        <w:rPr>
          <w:b/>
          <w:bCs/>
          <w:caps/>
        </w:rPr>
      </w:pPr>
      <w:r>
        <w:rPr>
          <w:b/>
          <w:bCs/>
          <w:caps/>
        </w:rPr>
        <w:t xml:space="preserve"> </w:t>
      </w:r>
      <w:r>
        <w:rPr>
          <w:spacing w:val="1"/>
        </w:rPr>
        <w:t>Исполнитель заверяет Заказчика и гарантирует ему, что:</w:t>
      </w:r>
    </w:p>
    <w:p w14:paraId="4273BD51" w14:textId="77777777" w:rsidR="00D60F8D" w:rsidRDefault="00000000">
      <w:pPr>
        <w:keepNext w:val="0"/>
        <w:widowControl w:val="0"/>
        <w:numPr>
          <w:ilvl w:val="0"/>
          <w:numId w:val="6"/>
        </w:numPr>
        <w:shd w:val="clear" w:color="auto" w:fill="FFFFFF"/>
        <w:tabs>
          <w:tab w:val="num" w:pos="0"/>
          <w:tab w:val="num" w:pos="284"/>
          <w:tab w:val="num" w:pos="567"/>
          <w:tab w:val="left" w:pos="993"/>
          <w:tab w:val="left" w:pos="1092"/>
          <w:tab w:val="left" w:pos="1134"/>
          <w:tab w:val="left" w:pos="1949"/>
        </w:tabs>
        <w:spacing w:line="240" w:lineRule="auto"/>
        <w:ind w:firstLine="709"/>
        <w:rPr>
          <w:spacing w:val="1"/>
        </w:rPr>
      </w:pPr>
      <w:r>
        <w:rPr>
          <w:spacing w:val="1"/>
        </w:rPr>
        <w:t>вправе совершить сделку на условиях Договора, осуществлять свои права и исполнять свои обязанности по Договору, и никакие ограничения не будут возложены органами управления Исполнителя на правомочия Исполнителя по заключению и исполнению Договора;</w:t>
      </w:r>
    </w:p>
    <w:p w14:paraId="6D329FAB" w14:textId="77777777" w:rsidR="00D60F8D" w:rsidRDefault="00000000">
      <w:pPr>
        <w:keepNext w:val="0"/>
        <w:widowControl w:val="0"/>
        <w:numPr>
          <w:ilvl w:val="0"/>
          <w:numId w:val="6"/>
        </w:numPr>
        <w:shd w:val="clear" w:color="auto" w:fill="FFFFFF"/>
        <w:tabs>
          <w:tab w:val="num" w:pos="0"/>
          <w:tab w:val="num" w:pos="284"/>
          <w:tab w:val="num" w:pos="567"/>
          <w:tab w:val="left" w:pos="993"/>
          <w:tab w:val="left" w:pos="1092"/>
          <w:tab w:val="left" w:pos="1134"/>
          <w:tab w:val="left" w:pos="1949"/>
        </w:tabs>
        <w:spacing w:line="240" w:lineRule="auto"/>
        <w:ind w:firstLine="709"/>
        <w:rPr>
          <w:spacing w:val="1"/>
        </w:rPr>
      </w:pPr>
      <w:r>
        <w:rPr>
          <w:spacing w:val="1"/>
        </w:rPr>
        <w:t>органы/представители Исполнителя, заключающие Договор, наделены должным образом полномочиями на его заключение, получены все необходимые разрешения и/или одобрения</w:t>
      </w:r>
      <w:r>
        <w:rPr>
          <w:spacing w:val="4"/>
        </w:rPr>
        <w:t xml:space="preserve"> органов управления </w:t>
      </w:r>
      <w:r>
        <w:rPr>
          <w:spacing w:val="1"/>
        </w:rPr>
        <w:t xml:space="preserve">Исполнителя, и заключением Договора они не нарушают ни одно из положений уставных, </w:t>
      </w:r>
      <w:r>
        <w:t>внутренних документов и решений органов управления;</w:t>
      </w:r>
    </w:p>
    <w:p w14:paraId="4A245BC1" w14:textId="77777777" w:rsidR="00D60F8D" w:rsidRDefault="00000000">
      <w:pPr>
        <w:tabs>
          <w:tab w:val="num" w:pos="0"/>
          <w:tab w:val="left" w:pos="1134"/>
          <w:tab w:val="num" w:pos="1241"/>
        </w:tabs>
        <w:spacing w:line="240" w:lineRule="auto"/>
      </w:pPr>
      <w:r>
        <w:rPr>
          <w:spacing w:val="1"/>
        </w:rPr>
        <w:t>- если в период действия Договора в полномочиях органов/представителей Исполнителя</w:t>
      </w:r>
      <w:r>
        <w:rPr>
          <w:spacing w:val="3"/>
        </w:rPr>
        <w:t xml:space="preserve"> произойдут какие-либо изменения либо произойдет изменение органов/представителей </w:t>
      </w:r>
      <w:r>
        <w:rPr>
          <w:spacing w:val="1"/>
        </w:rPr>
        <w:t xml:space="preserve">Исполнителя, Исполнитель обязуется предоставить Заказчику соответствующие документальные </w:t>
      </w:r>
      <w:r>
        <w:rPr>
          <w:spacing w:val="-1"/>
        </w:rPr>
        <w:t>подтверждения. Е</w:t>
      </w:r>
      <w:r>
        <w:rPr>
          <w:spacing w:val="6"/>
        </w:rPr>
        <w:t xml:space="preserve">сли в связи с вышеуказанными </w:t>
      </w:r>
      <w:r>
        <w:t xml:space="preserve">изменениями потребуется разрешение и/или одобрение органов управления </w:t>
      </w:r>
      <w:r>
        <w:rPr>
          <w:spacing w:val="1"/>
        </w:rPr>
        <w:t>Исполнителя</w:t>
      </w:r>
      <w:r>
        <w:t xml:space="preserve">, Исполнитель обязуется приложить все усилия для получения соответствующего разрешения и/или одобрения своих органов управления и предоставить эти разрешения и/или одобрения. Риск неблагоприятных последствий непредставления документального подтверждения несет </w:t>
      </w:r>
      <w:r>
        <w:rPr>
          <w:spacing w:val="1"/>
        </w:rPr>
        <w:t>Исполнитель</w:t>
      </w:r>
      <w:r>
        <w:t>.</w:t>
      </w:r>
    </w:p>
    <w:p w14:paraId="6FE0E609" w14:textId="77777777" w:rsidR="00D60F8D" w:rsidRDefault="00000000">
      <w:pPr>
        <w:tabs>
          <w:tab w:val="num" w:pos="0"/>
          <w:tab w:val="left" w:pos="1134"/>
          <w:tab w:val="num" w:pos="1241"/>
        </w:tabs>
        <w:spacing w:line="240" w:lineRule="auto"/>
      </w:pPr>
      <w:r>
        <w:t>Указанные заверения являются существенными для Заказчика.</w:t>
      </w:r>
    </w:p>
    <w:p w14:paraId="21E5C8D4" w14:textId="77777777" w:rsidR="00D60F8D" w:rsidRDefault="00000000">
      <w:pPr>
        <w:pStyle w:val="affff5"/>
        <w:numPr>
          <w:ilvl w:val="1"/>
          <w:numId w:val="1"/>
        </w:numPr>
        <w:tabs>
          <w:tab w:val="clear" w:pos="1353"/>
          <w:tab w:val="num" w:pos="0"/>
          <w:tab w:val="left" w:pos="1134"/>
          <w:tab w:val="num" w:pos="1241"/>
        </w:tabs>
        <w:spacing w:before="0" w:after="0" w:line="240" w:lineRule="auto"/>
        <w:ind w:left="0" w:firstLine="709"/>
        <w:rPr>
          <w:highlight w:val="white"/>
        </w:rPr>
      </w:pPr>
      <w:r>
        <w:rPr>
          <w:highlight w:val="white"/>
        </w:rPr>
        <w:t xml:space="preserve"> </w:t>
      </w:r>
      <w:r>
        <w:rPr>
          <w:spacing w:val="1"/>
          <w:highlight w:val="white"/>
        </w:rPr>
        <w:t>Исполнитель также заверяет и гарантирует Заказчику следующее:</w:t>
      </w:r>
    </w:p>
    <w:p w14:paraId="075633AD" w14:textId="77777777" w:rsidR="00D60F8D" w:rsidRDefault="00000000">
      <w:pPr>
        <w:tabs>
          <w:tab w:val="num" w:pos="0"/>
        </w:tabs>
        <w:spacing w:line="240" w:lineRule="auto"/>
        <w:rPr>
          <w:highlight w:val="white"/>
        </w:rPr>
      </w:pPr>
      <w:r>
        <w:rPr>
          <w:highlight w:val="white"/>
        </w:rPr>
        <w:t xml:space="preserve">- зарегистрирован в </w:t>
      </w:r>
      <w:r>
        <w:rPr>
          <w:i/>
        </w:rPr>
        <w:t>ЕГРЮЛ</w:t>
      </w:r>
      <w:r>
        <w:rPr>
          <w:rStyle w:val="affff2"/>
          <w:highlight w:val="white"/>
        </w:rPr>
        <w:footnoteReference w:id="3"/>
      </w:r>
      <w:r>
        <w:rPr>
          <w:highlight w:val="white"/>
        </w:rPr>
        <w:t xml:space="preserve"> надлежащим образом;</w:t>
      </w:r>
    </w:p>
    <w:p w14:paraId="11093257" w14:textId="77777777" w:rsidR="00D60F8D" w:rsidRDefault="00000000">
      <w:pPr>
        <w:pStyle w:val="affff5"/>
        <w:keepNext w:val="0"/>
        <w:shd w:val="clear" w:color="auto" w:fill="FFFFFF"/>
        <w:tabs>
          <w:tab w:val="left" w:pos="-284"/>
          <w:tab w:val="num" w:pos="0"/>
        </w:tabs>
        <w:spacing w:before="0" w:after="0" w:line="240" w:lineRule="auto"/>
        <w:ind w:left="0"/>
      </w:pPr>
      <w:r>
        <w:rPr>
          <w:highlight w:val="white"/>
        </w:rPr>
        <w:t xml:space="preserve">- его исполнительный орган находится и осуществляет </w:t>
      </w:r>
      <w:r>
        <w:t>функции управления по месту регистрации юридического лица и в нем нет дисквалифицированных лиц</w:t>
      </w:r>
      <w:r>
        <w:rPr>
          <w:rStyle w:val="affff2"/>
        </w:rPr>
        <w:footnoteReference w:id="4"/>
      </w:r>
      <w:r>
        <w:t>;</w:t>
      </w:r>
    </w:p>
    <w:p w14:paraId="28DCF9D1" w14:textId="77777777" w:rsidR="00D60F8D" w:rsidRDefault="00000000">
      <w:pPr>
        <w:pStyle w:val="affff5"/>
        <w:keepNext w:val="0"/>
        <w:widowControl w:val="0"/>
        <w:shd w:val="clear" w:color="auto" w:fill="FFFFFF"/>
        <w:tabs>
          <w:tab w:val="left" w:pos="-284"/>
          <w:tab w:val="num" w:pos="0"/>
        </w:tabs>
        <w:spacing w:before="0" w:after="0" w:line="240" w:lineRule="auto"/>
        <w:ind w:left="0"/>
      </w:pPr>
      <w:r>
        <w:t>- располагает персоналом, имуществом и материальными ресурсами, необходимыми для выполнения своих обязательств по Договору, а в случае привлечения подрядных организаций (соисполнителей) принимает все меры должной осмотрительности, чтобы подрядные организации (соисполнители) соответствовали данному требованию;</w:t>
      </w:r>
    </w:p>
    <w:p w14:paraId="406881F8" w14:textId="77777777" w:rsidR="00D60F8D" w:rsidRDefault="00000000">
      <w:pPr>
        <w:keepNext w:val="0"/>
        <w:widowControl w:val="0"/>
        <w:tabs>
          <w:tab w:val="num" w:pos="0"/>
        </w:tabs>
        <w:spacing w:line="240" w:lineRule="auto"/>
      </w:pPr>
      <w:r>
        <w:t>- располагает лицензиями, необходимыми для осуществления деятельности и исполнения обязательств по Договору, если осуществляемая по Договору деятельность является лицензируемой;</w:t>
      </w:r>
    </w:p>
    <w:p w14:paraId="044EE608" w14:textId="77777777" w:rsidR="00D60F8D" w:rsidRDefault="00000000">
      <w:pPr>
        <w:keepNext w:val="0"/>
        <w:widowControl w:val="0"/>
        <w:tabs>
          <w:tab w:val="num" w:pos="0"/>
        </w:tabs>
        <w:spacing w:line="240" w:lineRule="auto"/>
      </w:pPr>
      <w:r>
        <w:t>- является членом саморегулируемой организации, если осуществляемая по Договору деятельность требует членства в саморегулируемой организации;</w:t>
      </w:r>
    </w:p>
    <w:p w14:paraId="61DB79B3" w14:textId="77777777" w:rsidR="00D60F8D" w:rsidRDefault="00000000">
      <w:pPr>
        <w:tabs>
          <w:tab w:val="num" w:pos="0"/>
        </w:tabs>
        <w:spacing w:line="240" w:lineRule="auto"/>
      </w:pPr>
      <w:r>
        <w:t xml:space="preserve">- ведет бухгалтерский учет и составляет бухгалтерскую отчетность в соответствии с законодательством Российской Федерации и нормативными правовыми актами по </w:t>
      </w:r>
      <w:r>
        <w:lastRenderedPageBreak/>
        <w:t xml:space="preserve">бухгалтерскому учету, представляет годовую бухгалтерскую отчетность в налоговый орган; </w:t>
      </w:r>
    </w:p>
    <w:p w14:paraId="3BD8BC18" w14:textId="77777777" w:rsidR="00D60F8D" w:rsidRDefault="00000000">
      <w:pPr>
        <w:pStyle w:val="affff5"/>
        <w:keepNext w:val="0"/>
        <w:shd w:val="clear" w:color="auto" w:fill="FFFFFF"/>
        <w:tabs>
          <w:tab w:val="left" w:pos="-284"/>
          <w:tab w:val="num" w:pos="0"/>
        </w:tabs>
        <w:spacing w:before="0" w:after="0" w:line="240" w:lineRule="auto"/>
        <w:ind w:left="0"/>
      </w:pPr>
      <w:r>
        <w:t>- ведет налоговый учет и составляет налоговую отчетность в соответствии с законодательством Российской Федерации, субъектов Российской Федерации и нормативными правовыми актами органов местного самоуправления, своевременно и в полном объеме представляет налоговую отчетность в налоговые органы;</w:t>
      </w:r>
    </w:p>
    <w:p w14:paraId="04B4A60F" w14:textId="77777777" w:rsidR="00D60F8D" w:rsidRDefault="00000000">
      <w:pPr>
        <w:tabs>
          <w:tab w:val="num" w:pos="-142"/>
        </w:tabs>
        <w:spacing w:line="240" w:lineRule="auto"/>
      </w:pPr>
      <w:r>
        <w:t>- не допускает искажения сведений о фактах хозяйственной жизни (совокупности таких фактов) и объектах налогообложения в первичных документах, бухгалтерском и налоговом учете, в бухгалтерской и налоговой отчетности, а также не отражает в бухгалтерском и налоговом учете, в бухгалтерской и налоговой отчетности факты хозяйственной жизни выборочно, игнорируя те из них, которые непосредственно не связаны с получением налоговой выгоды;</w:t>
      </w:r>
    </w:p>
    <w:p w14:paraId="21534FEA" w14:textId="77777777" w:rsidR="00D60F8D" w:rsidRDefault="00000000">
      <w:pPr>
        <w:tabs>
          <w:tab w:val="num" w:pos="-142"/>
        </w:tabs>
        <w:spacing w:line="240" w:lineRule="auto"/>
      </w:pPr>
      <w:r>
        <w:t>- своевременно и в полном объеме уплачивает налоги, сборы и страховые взносы;</w:t>
      </w:r>
    </w:p>
    <w:p w14:paraId="142D7BE8" w14:textId="77777777" w:rsidR="00D60F8D" w:rsidRDefault="00000000">
      <w:pPr>
        <w:tabs>
          <w:tab w:val="num" w:pos="-142"/>
        </w:tabs>
        <w:spacing w:line="240" w:lineRule="auto"/>
        <w:rPr>
          <w:i/>
        </w:rPr>
      </w:pPr>
      <w:r>
        <w:t>- отражает в налоговой отчетности по НДС все суммы НДС, предъявленные Заказчику;</w:t>
      </w:r>
    </w:p>
    <w:p w14:paraId="2FF73A17" w14:textId="77777777" w:rsidR="00D60F8D" w:rsidRDefault="00000000">
      <w:pPr>
        <w:tabs>
          <w:tab w:val="num" w:pos="-142"/>
        </w:tabs>
        <w:spacing w:line="240" w:lineRule="auto"/>
      </w:pPr>
      <w:r>
        <w:t>- лица, подписывающие от его имени первичные документы и счета-фактуры, имеют на это все необходимые полномочия и доверенности.</w:t>
      </w:r>
    </w:p>
    <w:p w14:paraId="3A7C50C8" w14:textId="77777777" w:rsidR="00D60F8D" w:rsidRDefault="00000000">
      <w:pPr>
        <w:tabs>
          <w:tab w:val="num" w:pos="-142"/>
          <w:tab w:val="num" w:pos="1241"/>
        </w:tabs>
        <w:spacing w:line="240" w:lineRule="auto"/>
      </w:pPr>
      <w:r>
        <w:t>Указанные заверения являются существенными для Заказчика.</w:t>
      </w:r>
    </w:p>
    <w:p w14:paraId="4E33ECFC" w14:textId="77777777" w:rsidR="00D60F8D" w:rsidRDefault="00000000">
      <w:pPr>
        <w:pStyle w:val="affff5"/>
        <w:keepNext w:val="0"/>
        <w:widowControl w:val="0"/>
        <w:numPr>
          <w:ilvl w:val="1"/>
          <w:numId w:val="1"/>
        </w:numPr>
        <w:tabs>
          <w:tab w:val="num" w:pos="-142"/>
          <w:tab w:val="num" w:pos="1241"/>
        </w:tabs>
        <w:spacing w:before="0" w:after="0" w:line="240" w:lineRule="auto"/>
        <w:ind w:left="0" w:firstLine="709"/>
      </w:pPr>
      <w:r>
        <w:rPr>
          <w:spacing w:val="-4"/>
        </w:rPr>
        <w:t xml:space="preserve"> Передача и использование Сторонами по настоящему Договору информации, составляющей коммерческую тайну, осуществляется на основании соглашения о конфиденциальности, заключаемого Сторонами по типовой форме, утвержденной Заказчиком.</w:t>
      </w:r>
    </w:p>
    <w:p w14:paraId="391761B4" w14:textId="77777777" w:rsidR="00D60F8D" w:rsidRDefault="00D60F8D">
      <w:pPr>
        <w:pStyle w:val="affff5"/>
        <w:keepNext w:val="0"/>
        <w:shd w:val="clear" w:color="auto" w:fill="FFFFFF"/>
        <w:tabs>
          <w:tab w:val="left" w:pos="-284"/>
        </w:tabs>
        <w:spacing w:after="0" w:line="240" w:lineRule="auto"/>
        <w:ind w:left="709" w:firstLine="0"/>
      </w:pPr>
    </w:p>
    <w:p w14:paraId="510C0E48"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АНТИКОРРУПЦИОННАЯ ОГОВОРКА</w:t>
      </w:r>
    </w:p>
    <w:p w14:paraId="568CBC78" w14:textId="77777777" w:rsidR="00D60F8D" w:rsidRDefault="00000000">
      <w:pPr>
        <w:pStyle w:val="affff5"/>
        <w:keepNext w:val="0"/>
        <w:numPr>
          <w:ilvl w:val="1"/>
          <w:numId w:val="1"/>
        </w:numPr>
        <w:shd w:val="clear" w:color="auto" w:fill="FFFFFF"/>
        <w:tabs>
          <w:tab w:val="clear" w:pos="1353"/>
          <w:tab w:val="num" w:pos="-142"/>
          <w:tab w:val="left" w:pos="1276"/>
        </w:tabs>
        <w:spacing w:before="0" w:after="0" w:line="240" w:lineRule="auto"/>
        <w:ind w:left="0" w:firstLine="709"/>
        <w:rPr>
          <w:b/>
          <w:bCs/>
          <w:caps/>
        </w:rPr>
      </w:pPr>
      <w:r>
        <w:t>Исполнителю известно о том, что Заказчик реализует требования статьи 13.3 Федерального закона от 25.12.2008 № 273-ФЗ «О противодействии коррупции», принимает меры по предупреждению коррупции, присоединился к Антикоррупционной хартии российского бизнеса (свидетельство от 08.04.2015 №6/2015), ведет Антикоррупционную политику и развивает не допускающую коррупционных проявлений культуру, поддерживает деловые отношения с контрагентами, которые гарантируют добросовестность своих партнеров и поддерживают антикоррупционные стандарты ведения бизнеса.</w:t>
      </w:r>
    </w:p>
    <w:p w14:paraId="7027190A" w14:textId="77777777" w:rsidR="00D60F8D" w:rsidRDefault="00000000">
      <w:pPr>
        <w:pStyle w:val="affff5"/>
        <w:keepNext w:val="0"/>
        <w:widowControl w:val="0"/>
        <w:numPr>
          <w:ilvl w:val="1"/>
          <w:numId w:val="1"/>
        </w:numPr>
        <w:tabs>
          <w:tab w:val="clear" w:pos="1353"/>
          <w:tab w:val="num" w:pos="-142"/>
          <w:tab w:val="num" w:pos="1276"/>
        </w:tabs>
        <w:spacing w:before="0" w:after="0" w:line="240" w:lineRule="auto"/>
        <w:ind w:left="0" w:firstLine="709"/>
        <w:rPr>
          <w:color w:val="FF0000"/>
          <w:spacing w:val="5"/>
        </w:rPr>
      </w:pPr>
      <w:r>
        <w:t xml:space="preserve">Исполнитель настоящим подтверждает, что он ознакомился с Антикоррупционной хартией российского бизнеса и Антикоррупционной политикой, представленных в разделе «Антикоррупционная политика» на официальном сайте Заказчика по адресу: </w:t>
      </w:r>
      <w:r>
        <w:rPr>
          <w:rStyle w:val="aff9"/>
          <w:spacing w:val="-4"/>
        </w:rPr>
        <w:t>https://www.rosseti-sib.ru/purchases/antikorruptsionnaya-politika</w:t>
      </w:r>
      <w:r>
        <w:t>/, полностью принимает положения Антикоррупционной политики и обязуется обеспечивать соблюдение ее требований как</w:t>
      </w:r>
      <w:r>
        <w:rPr>
          <w:spacing w:val="5"/>
        </w:rPr>
        <w:t xml:space="preserve"> со своей стороны, так и со стороны аффилированных с ним физических и юридических лиц, действующих по Договору, включая собственников, должностных лиц, работников и/или посредников.</w:t>
      </w:r>
    </w:p>
    <w:p w14:paraId="26F87F7C" w14:textId="77777777" w:rsidR="00D60F8D" w:rsidRDefault="00000000">
      <w:pPr>
        <w:keepNext w:val="0"/>
        <w:widowControl w:val="0"/>
        <w:numPr>
          <w:ilvl w:val="1"/>
          <w:numId w:val="1"/>
        </w:numPr>
        <w:tabs>
          <w:tab w:val="clear" w:pos="1353"/>
          <w:tab w:val="num" w:pos="-142"/>
          <w:tab w:val="num" w:pos="1241"/>
        </w:tabs>
        <w:spacing w:line="240" w:lineRule="auto"/>
        <w:ind w:left="0" w:firstLine="709"/>
        <w:rPr>
          <w:spacing w:val="5"/>
        </w:rPr>
      </w:pPr>
      <w:r>
        <w:rPr>
          <w:spacing w:val="5"/>
        </w:rPr>
        <w:t xml:space="preserve">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w:t>
      </w:r>
      <w:r>
        <w:t>любым</w:t>
      </w:r>
      <w:r>
        <w:rPr>
          <w:spacing w:val="5"/>
        </w:rPr>
        <w:t xml:space="preserve">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p>
    <w:p w14:paraId="263F6C6C" w14:textId="77777777" w:rsidR="00D60F8D" w:rsidRDefault="00000000">
      <w:pPr>
        <w:tabs>
          <w:tab w:val="num" w:pos="-142"/>
          <w:tab w:val="num" w:pos="0"/>
          <w:tab w:val="num" w:pos="567"/>
          <w:tab w:val="left" w:pos="1092"/>
          <w:tab w:val="left" w:pos="1134"/>
        </w:tabs>
        <w:spacing w:line="240" w:lineRule="auto"/>
        <w:rPr>
          <w:spacing w:val="5"/>
        </w:rPr>
      </w:pPr>
      <w:r>
        <w:rPr>
          <w:spacing w:val="5"/>
        </w:rPr>
        <w:t>Стороны отказываются от стимулирования каким-либо образом работников друг друга,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ставящими работника в определенную зависимость и направленным на обеспечение выполнения этим работником каких-либо действий в пользу стимулирующей его Стороны (Исполнителя или Заказчика).</w:t>
      </w:r>
    </w:p>
    <w:p w14:paraId="6A2F43CC" w14:textId="77777777" w:rsidR="00D60F8D" w:rsidRDefault="00000000">
      <w:pPr>
        <w:keepNext w:val="0"/>
        <w:widowControl w:val="0"/>
        <w:numPr>
          <w:ilvl w:val="1"/>
          <w:numId w:val="1"/>
        </w:numPr>
        <w:tabs>
          <w:tab w:val="clear" w:pos="1353"/>
          <w:tab w:val="num" w:pos="-142"/>
          <w:tab w:val="num" w:pos="1241"/>
        </w:tabs>
        <w:spacing w:line="240" w:lineRule="auto"/>
        <w:ind w:left="0" w:firstLine="709"/>
        <w:rPr>
          <w:bCs/>
          <w:spacing w:val="5"/>
        </w:rPr>
      </w:pPr>
      <w:r>
        <w:rPr>
          <w:spacing w:val="5"/>
        </w:rPr>
        <w:t xml:space="preserve">В случае возникновения у одной из Сторон подозрений, что произошло или </w:t>
      </w:r>
      <w:r>
        <w:rPr>
          <w:spacing w:val="5"/>
        </w:rPr>
        <w:lastRenderedPageBreak/>
        <w:t xml:space="preserve">может </w:t>
      </w:r>
      <w:r>
        <w:rPr>
          <w:bCs/>
          <w:spacing w:val="5"/>
        </w:rPr>
        <w:t xml:space="preserve">произойти нарушение каких-либо положений пунктов 8.1 – 8.3 Договора, указанная Сторона </w:t>
      </w:r>
      <w:r>
        <w:t>обязуется</w:t>
      </w:r>
      <w:r>
        <w:rPr>
          <w:bCs/>
          <w:spacing w:val="5"/>
        </w:rPr>
        <w:t xml:space="preserve"> уведомить другую Сторону в письменной форме. После письменного уведомления Сторона имеет право приостановить исполнение Договора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248DDC6" w14:textId="77777777" w:rsidR="00D60F8D" w:rsidRDefault="00000000">
      <w:pPr>
        <w:tabs>
          <w:tab w:val="num" w:pos="-142"/>
          <w:tab w:val="num" w:pos="0"/>
          <w:tab w:val="num" w:pos="567"/>
          <w:tab w:val="left" w:pos="1092"/>
          <w:tab w:val="left" w:pos="1134"/>
        </w:tabs>
        <w:spacing w:line="240" w:lineRule="auto"/>
        <w:rPr>
          <w:spacing w:val="5"/>
        </w:rPr>
      </w:pPr>
      <w:r>
        <w:rPr>
          <w:spacing w:val="5"/>
        </w:rPr>
        <w:t>В письменном уведомлении Сторона обязана сослаться на факты и/или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8.1, 8.2 Договора любой из Сторон, аффилированными лицами, работниками или посредниками.</w:t>
      </w:r>
    </w:p>
    <w:p w14:paraId="3070C7A7" w14:textId="77777777" w:rsidR="00D60F8D" w:rsidRDefault="00000000">
      <w:pPr>
        <w:keepNext w:val="0"/>
        <w:widowControl w:val="0"/>
        <w:numPr>
          <w:ilvl w:val="1"/>
          <w:numId w:val="1"/>
        </w:numPr>
        <w:tabs>
          <w:tab w:val="clear" w:pos="1353"/>
          <w:tab w:val="num" w:pos="-142"/>
          <w:tab w:val="num" w:pos="1241"/>
        </w:tabs>
        <w:spacing w:line="240" w:lineRule="auto"/>
        <w:ind w:left="0" w:firstLine="709"/>
      </w:pPr>
      <w:r>
        <w:rPr>
          <w:bCs/>
          <w:spacing w:val="5"/>
        </w:rPr>
        <w:t>В случае нарушения одной из Сторон обязательств по соблюдению требований Антикоррупционной политики, предусмотренных</w:t>
      </w:r>
      <w:r>
        <w:rPr>
          <w:spacing w:val="5"/>
        </w:rPr>
        <w:t xml:space="preserve"> пунктами 8.1, 8.2 Договора, и обязательств </w:t>
      </w:r>
      <w:r>
        <w:t>воздерживаться</w:t>
      </w:r>
      <w:r>
        <w:rPr>
          <w:spacing w:val="5"/>
        </w:rPr>
        <w:t xml:space="preserve"> от запрещенных в пункте 8.3 Договора действий и/или неполучения другой Стороной в установленный срок подтверждения, что нарушения не произошло или не произойдет, Исполнитель или Заказчик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14:paraId="71A81986" w14:textId="77777777" w:rsidR="00D60F8D" w:rsidRDefault="00D60F8D">
      <w:pPr>
        <w:keepNext w:val="0"/>
        <w:widowControl w:val="0"/>
        <w:tabs>
          <w:tab w:val="num" w:pos="2771"/>
        </w:tabs>
        <w:spacing w:line="240" w:lineRule="auto"/>
        <w:ind w:left="709" w:firstLine="0"/>
      </w:pPr>
    </w:p>
    <w:p w14:paraId="58E80AEF" w14:textId="77777777" w:rsidR="00D60F8D" w:rsidRDefault="00D60F8D">
      <w:pPr>
        <w:keepNext w:val="0"/>
        <w:widowControl w:val="0"/>
        <w:tabs>
          <w:tab w:val="num" w:pos="2771"/>
        </w:tabs>
        <w:spacing w:line="240" w:lineRule="auto"/>
        <w:ind w:left="709" w:firstLine="0"/>
      </w:pPr>
    </w:p>
    <w:p w14:paraId="58F86A55" w14:textId="77777777" w:rsidR="00D60F8D" w:rsidRDefault="00000000">
      <w:pPr>
        <w:spacing w:line="240" w:lineRule="auto"/>
        <w:rPr>
          <w:b/>
          <w:i/>
          <w:spacing w:val="-4"/>
        </w:rPr>
      </w:pPr>
      <w:r>
        <w:rPr>
          <w:b/>
          <w:i/>
          <w:spacing w:val="-4"/>
        </w:rPr>
        <w:t>или</w:t>
      </w:r>
      <w:r>
        <w:rPr>
          <w:rStyle w:val="affff2"/>
          <w:b/>
          <w:i/>
          <w:spacing w:val="-4"/>
        </w:rPr>
        <w:footnoteReference w:id="5"/>
      </w:r>
    </w:p>
    <w:p w14:paraId="4D143437" w14:textId="77777777" w:rsidR="00D60F8D" w:rsidRDefault="00000000">
      <w:pPr>
        <w:spacing w:line="240" w:lineRule="auto"/>
        <w:rPr>
          <w:spacing w:val="-4"/>
        </w:rPr>
      </w:pPr>
      <w:r>
        <w:rPr>
          <w:spacing w:val="-4"/>
        </w:rPr>
        <w:t>8.1. Сторонам известно о том, что они реализуют требования статьи 13.3 Федерального закона от 25.12.2008 № 273-ФЗ «О противодействии коррупции», принимают меры по предупреждению коррупции, присоединились к Антикоррупционной хартии российского бизнеса (свидетельство от _______ № ____), включены в Реестр надежных партнеров, ведут Антикоррупционную политику и развивают не допускающую коррупционных проявлений культуру, поддерживают деловые отношения с контрагентами, которые гарантируют добросовестность своих партнеров и поддерживают антикоррупционные стандарты ведения бизнеса.</w:t>
      </w:r>
    </w:p>
    <w:p w14:paraId="1B240D0E" w14:textId="77777777" w:rsidR="00D60F8D" w:rsidRDefault="00000000">
      <w:pPr>
        <w:spacing w:line="240" w:lineRule="auto"/>
        <w:rPr>
          <w:spacing w:val="-4"/>
        </w:rPr>
      </w:pPr>
      <w:r>
        <w:rPr>
          <w:spacing w:val="-4"/>
        </w:rPr>
        <w:t>8.2. Стороны настоящим подтверждают, что они ознакомились с Антикоррупционной хартией российского бизнеса и Антикоррупционной политикой ПАО «</w:t>
      </w:r>
      <w:proofErr w:type="spellStart"/>
      <w:r>
        <w:rPr>
          <w:spacing w:val="-4"/>
        </w:rPr>
        <w:t>Россети</w:t>
      </w:r>
      <w:proofErr w:type="spellEnd"/>
      <w:r>
        <w:rPr>
          <w:spacing w:val="-4"/>
        </w:rPr>
        <w:t>» и ДЗО ПАО «</w:t>
      </w:r>
      <w:proofErr w:type="spellStart"/>
      <w:r>
        <w:rPr>
          <w:spacing w:val="-4"/>
        </w:rPr>
        <w:t>Россети</w:t>
      </w:r>
      <w:proofErr w:type="spellEnd"/>
      <w:r>
        <w:rPr>
          <w:spacing w:val="-4"/>
        </w:rPr>
        <w:t>» (представленных в разделе «Антикоррупционная политика» на официальном сайте (указывается наименование ДЗО ПАО «</w:t>
      </w:r>
      <w:proofErr w:type="spellStart"/>
      <w:r>
        <w:rPr>
          <w:spacing w:val="-4"/>
        </w:rPr>
        <w:t>Россети</w:t>
      </w:r>
      <w:proofErr w:type="spellEnd"/>
      <w:r>
        <w:rPr>
          <w:spacing w:val="-4"/>
        </w:rPr>
        <w:t>») по адресу</w:t>
      </w:r>
      <w:r>
        <w:rPr>
          <w:rStyle w:val="aff9"/>
        </w:rPr>
        <w:t xml:space="preserve">: </w:t>
      </w:r>
      <w:r>
        <w:rPr>
          <w:rStyle w:val="aff9"/>
          <w:spacing w:val="-4"/>
        </w:rPr>
        <w:t>https://www.rosseti-sib.ru/purchases/antikorruptsionnaya-politika/;</w:t>
      </w:r>
      <w:r>
        <w:t xml:space="preserve"> </w:t>
      </w:r>
      <w:hyperlink r:id="rId10" w:tooltip="http://www.rosseti.ru/about/anticorruptionpolicy/policy/index.php" w:history="1">
        <w:r w:rsidR="00D60F8D">
          <w:rPr>
            <w:rStyle w:val="aff9"/>
            <w:spacing w:val="-4"/>
          </w:rPr>
          <w:t>http://www.</w:t>
        </w:r>
      </w:hyperlink>
      <w:r>
        <w:rPr>
          <w:rStyle w:val="aff9"/>
          <w:spacing w:val="-4"/>
        </w:rPr>
        <w:t>_____</w:t>
      </w:r>
      <w:r>
        <w:rPr>
          <w:spacing w:val="-4"/>
        </w:rPr>
        <w:t>,  полностью принимают положения Антикоррупционной политики ПАО «</w:t>
      </w:r>
      <w:proofErr w:type="spellStart"/>
      <w:r>
        <w:rPr>
          <w:spacing w:val="-4"/>
        </w:rPr>
        <w:t>Россети</w:t>
      </w:r>
      <w:proofErr w:type="spellEnd"/>
      <w:r>
        <w:rPr>
          <w:spacing w:val="-4"/>
        </w:rPr>
        <w:t>» и ДЗО «ПАО «</w:t>
      </w:r>
      <w:proofErr w:type="spellStart"/>
      <w:r>
        <w:rPr>
          <w:spacing w:val="-4"/>
        </w:rPr>
        <w:t>Россети</w:t>
      </w:r>
      <w:proofErr w:type="spellEnd"/>
      <w:r>
        <w:rPr>
          <w:spacing w:val="-4"/>
        </w:rPr>
        <w:t>» и обязуются обеспечивать соблюдение ее требований как со своей стороны, так и со стороны аффилированных с ними физических и юридических лиц, действующих по настоящему Договору, включая собственников, должностных лиц, работников и/или посредников.</w:t>
      </w:r>
    </w:p>
    <w:p w14:paraId="51159B37" w14:textId="77777777" w:rsidR="00D60F8D" w:rsidRDefault="00000000">
      <w:pPr>
        <w:spacing w:line="240" w:lineRule="auto"/>
        <w:rPr>
          <w:spacing w:val="-4"/>
        </w:rPr>
      </w:pPr>
      <w:r>
        <w:rPr>
          <w:spacing w:val="-4"/>
        </w:rPr>
        <w:t>8.3. При исполнении своих обязательств по настоящему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достичь иные неправомерные цели</w:t>
      </w:r>
      <w:r>
        <w:rPr>
          <w:i/>
          <w:spacing w:val="-4"/>
        </w:rPr>
        <w:t>.</w:t>
      </w:r>
    </w:p>
    <w:p w14:paraId="44F0719C" w14:textId="77777777" w:rsidR="00D60F8D" w:rsidRDefault="00000000">
      <w:pPr>
        <w:spacing w:line="240" w:lineRule="auto"/>
        <w:rPr>
          <w:spacing w:val="-4"/>
        </w:rPr>
      </w:pPr>
      <w:r>
        <w:rPr>
          <w:spacing w:val="-4"/>
        </w:rPr>
        <w:t xml:space="preserve">Стороны отказываются от стимулирования каким-либо образом работников друг друга, в том числе путем предоставления денежных сумм, подарков, безвозмездного выполнения в их адрес работ (услуг) и другими, не поименованными здесь способами, ставящими работника в </w:t>
      </w:r>
      <w:r>
        <w:rPr>
          <w:spacing w:val="-4"/>
        </w:rPr>
        <w:lastRenderedPageBreak/>
        <w:t>определенную зависимость и</w:t>
      </w:r>
      <w:r>
        <w:rPr>
          <w:spacing w:val="-4"/>
          <w:lang w:val="en-US"/>
        </w:rPr>
        <w:t> </w:t>
      </w:r>
      <w:r>
        <w:rPr>
          <w:spacing w:val="-4"/>
        </w:rPr>
        <w:t>направленными на обеспечение выполнения этим работником каких-либо действий в пользу стимулирующей его стороны (Заказчика или Исполнителя).</w:t>
      </w:r>
    </w:p>
    <w:p w14:paraId="57434556" w14:textId="77777777" w:rsidR="00D60F8D" w:rsidRDefault="00000000">
      <w:pPr>
        <w:spacing w:line="240" w:lineRule="auto"/>
        <w:rPr>
          <w:spacing w:val="-4"/>
        </w:rPr>
      </w:pPr>
      <w:r>
        <w:rPr>
          <w:spacing w:val="-4"/>
        </w:rPr>
        <w:t>8.4. В случае возникновения у одной из Сторон подозрений, что произошло или может произойти нарушение каких-либо положений пунктов 8.1 – 8.3 Антикоррупционной оговорки, указанная Сторона обязуется уведомить другую Сторону в письменной форме. После письменного уведомления Сторона имеет право приостановить исполнение настоящего Договора до получения подтверждения, что нарушения не произошло или не произойдет.</w:t>
      </w:r>
      <w:r>
        <w:rPr>
          <w:b/>
          <w:bCs/>
          <w:spacing w:val="-4"/>
        </w:rPr>
        <w:t xml:space="preserve"> </w:t>
      </w:r>
      <w:r>
        <w:rPr>
          <w:bCs/>
          <w:spacing w:val="-4"/>
        </w:rPr>
        <w:t>Это подтверждение должно быть направлено в течение 10 (десяти) рабочих дней с даты направления письменного уведомления.</w:t>
      </w:r>
    </w:p>
    <w:p w14:paraId="4AC7E203" w14:textId="77777777" w:rsidR="00D60F8D" w:rsidRDefault="00000000">
      <w:pPr>
        <w:spacing w:line="240" w:lineRule="auto"/>
        <w:rPr>
          <w:spacing w:val="-4"/>
        </w:rPr>
      </w:pPr>
      <w:r>
        <w:rPr>
          <w:spacing w:val="-4"/>
        </w:rPr>
        <w:t>В письменном уведомлении Сторона обязана сослаться на факты и/или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пунктов 8.1, 8.2 Антикоррупционной оговорки любой из Сторон, аффилированными лицами, работниками или посредниками.</w:t>
      </w:r>
    </w:p>
    <w:p w14:paraId="71366AE6" w14:textId="77777777" w:rsidR="00D60F8D" w:rsidRDefault="00000000">
      <w:pPr>
        <w:tabs>
          <w:tab w:val="num" w:pos="1241"/>
        </w:tabs>
        <w:spacing w:line="240" w:lineRule="auto"/>
      </w:pPr>
      <w:r>
        <w:rPr>
          <w:spacing w:val="-4"/>
        </w:rPr>
        <w:t>8.5. В случае нарушения одной из Сторон обязательств по соблюдению требований Антикоррупционной политики, предусмотренных пунктами 8.1, 8.2 Антикоррупционной оговорки, и обязательств воздерживаться от запрещенных в пункте 8.3 Антикоррупционной оговорки действий и/или неполучения другой стороной в установленный срок подтверждения, что нарушения не произошло или не произойдет, Исполнитель или Заказчик имеет право расторгнуть настоящий Договор в одностороннем порядке полностью или в части, направив письменное уведомление о расторжении. Сторона, по чьей инициативе был расторгнут настоящий Договор, в соответствии с положениями настоящего пункта вправе требовать возмещения реального ущерба, возникшего в результате такого расторжения.</w:t>
      </w:r>
    </w:p>
    <w:p w14:paraId="4FAFE347" w14:textId="77777777" w:rsidR="00D60F8D" w:rsidRDefault="00D60F8D">
      <w:pPr>
        <w:keepNext w:val="0"/>
        <w:widowControl w:val="0"/>
        <w:tabs>
          <w:tab w:val="num" w:pos="2771"/>
        </w:tabs>
        <w:spacing w:line="240" w:lineRule="auto"/>
      </w:pPr>
    </w:p>
    <w:p w14:paraId="29AF0006"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ОТВЕТСТВЕННОСТЬ СТОРОН</w:t>
      </w:r>
    </w:p>
    <w:p w14:paraId="39A0A8DE" w14:textId="77777777" w:rsidR="00D60F8D" w:rsidRDefault="00000000">
      <w:pPr>
        <w:pStyle w:val="affff5"/>
        <w:keepNext w:val="0"/>
        <w:widowControl w:val="0"/>
        <w:numPr>
          <w:ilvl w:val="1"/>
          <w:numId w:val="1"/>
        </w:numPr>
        <w:tabs>
          <w:tab w:val="num" w:pos="1241"/>
        </w:tabs>
        <w:spacing w:before="0" w:after="0" w:line="240" w:lineRule="auto"/>
        <w:ind w:left="0" w:firstLine="709"/>
      </w:pPr>
      <w:r>
        <w:t xml:space="preserve"> За неисполнение и/или ненадлежащее исполнение Сторонами своих обязательств по Договору </w:t>
      </w:r>
      <w:r>
        <w:rPr>
          <w:bCs/>
          <w:spacing w:val="5"/>
        </w:rPr>
        <w:t>Стороны</w:t>
      </w:r>
      <w:r>
        <w:t xml:space="preserve"> несут ответственность в соответствии с действующим законодательством. </w:t>
      </w:r>
    </w:p>
    <w:p w14:paraId="637B1973" w14:textId="77777777" w:rsidR="00D60F8D" w:rsidRDefault="00000000">
      <w:pPr>
        <w:pStyle w:val="affff5"/>
        <w:keepNext w:val="0"/>
        <w:widowControl w:val="0"/>
        <w:numPr>
          <w:ilvl w:val="1"/>
          <w:numId w:val="1"/>
        </w:numPr>
        <w:tabs>
          <w:tab w:val="num" w:pos="1241"/>
        </w:tabs>
        <w:spacing w:before="0" w:after="0" w:line="240" w:lineRule="auto"/>
        <w:ind w:left="0" w:firstLine="709"/>
      </w:pPr>
      <w:r>
        <w:t>В случае несоблюдения обязательств по Договору Исполнитель несет ответственность в соответствии с законодательством Российской Федерации, в том числе возмещает неполученные доходы, которые Заказчик получил бы при обычных условиях гражданского оборота, если бы его право не было нарушено (упущенная выгода), а также возмещает понесенные Заказчиком расходы, включая уплату пеней и штрафов, и иные убытки.</w:t>
      </w:r>
    </w:p>
    <w:p w14:paraId="048C3197" w14:textId="77777777" w:rsidR="00D60F8D" w:rsidRDefault="00000000">
      <w:pPr>
        <w:pStyle w:val="affff5"/>
        <w:keepNext w:val="0"/>
        <w:widowControl w:val="0"/>
        <w:numPr>
          <w:ilvl w:val="1"/>
          <w:numId w:val="1"/>
        </w:numPr>
        <w:tabs>
          <w:tab w:val="num" w:pos="1241"/>
        </w:tabs>
        <w:spacing w:before="0" w:after="0" w:line="240" w:lineRule="auto"/>
        <w:ind w:left="0" w:firstLine="709"/>
      </w:pPr>
      <w:r>
        <w:t xml:space="preserve"> В случае переуступки Исполнителем права требования по Договору с нарушением условий, указанных в п. 5.2.3 Договора, Заказчик вправе начислить и взыскать с Исполнителя штраф за каждое нарушение в размере 1</w:t>
      </w:r>
      <w:proofErr w:type="gramStart"/>
      <w:r>
        <w:t>%  от</w:t>
      </w:r>
      <w:proofErr w:type="gramEnd"/>
      <w:r>
        <w:t xml:space="preserve"> Цены Договора.</w:t>
      </w:r>
    </w:p>
    <w:p w14:paraId="1157150C" w14:textId="77777777" w:rsidR="00D60F8D" w:rsidRDefault="00000000">
      <w:pPr>
        <w:pStyle w:val="affff5"/>
        <w:keepNext w:val="0"/>
        <w:widowControl w:val="0"/>
        <w:numPr>
          <w:ilvl w:val="1"/>
          <w:numId w:val="1"/>
        </w:numPr>
        <w:tabs>
          <w:tab w:val="num" w:pos="1241"/>
        </w:tabs>
        <w:spacing w:before="0" w:after="0" w:line="240" w:lineRule="auto"/>
        <w:ind w:left="0" w:firstLine="709"/>
      </w:pPr>
      <w:r>
        <w:t>В случае просрочки оплаты оказанных услуг Заказчик уплачивает неустойку в размере 1/360 ключевой ставки, установленной Банком России на день просрочки исполнения обязательства, от суммы просроченного платежа за каждый день просрочки до полной оплаты оказанных Услуг, но не более 5% от цены Договора</w:t>
      </w:r>
      <w:r>
        <w:rPr>
          <w:i/>
        </w:rPr>
        <w:t>.</w:t>
      </w:r>
    </w:p>
    <w:p w14:paraId="54CF20C2" w14:textId="77777777" w:rsidR="00D60F8D" w:rsidRDefault="00000000">
      <w:pPr>
        <w:pStyle w:val="affff5"/>
        <w:keepNext w:val="0"/>
        <w:widowControl w:val="0"/>
        <w:numPr>
          <w:ilvl w:val="1"/>
          <w:numId w:val="1"/>
        </w:numPr>
        <w:tabs>
          <w:tab w:val="num" w:pos="1241"/>
        </w:tabs>
        <w:spacing w:before="0" w:after="0" w:line="240" w:lineRule="auto"/>
        <w:ind w:left="0" w:firstLine="709"/>
        <w:rPr>
          <w:highlight w:val="white"/>
        </w:rPr>
      </w:pPr>
      <w:r>
        <w:t xml:space="preserve">Если иное не установлено иными положениями Договора, при нарушении Исполнителем договорных обязательств Заказчик вправе требовать от Исполнителя </w:t>
      </w:r>
      <w:r>
        <w:rPr>
          <w:highlight w:val="white"/>
        </w:rPr>
        <w:t>оплаты:</w:t>
      </w:r>
    </w:p>
    <w:p w14:paraId="2928A38C" w14:textId="77777777" w:rsidR="00D60F8D" w:rsidRDefault="00000000">
      <w:pPr>
        <w:pStyle w:val="affff5"/>
        <w:keepNext w:val="0"/>
        <w:widowControl w:val="0"/>
        <w:spacing w:before="0" w:after="0" w:line="240" w:lineRule="auto"/>
        <w:ind w:left="0"/>
        <w:rPr>
          <w:highlight w:val="white"/>
        </w:rPr>
      </w:pPr>
      <w:r>
        <w:rPr>
          <w:highlight w:val="white"/>
        </w:rPr>
        <w:t xml:space="preserve">- в случае непредставления или неполного предоставления Исполнителем информации об отнесении привлекаемых </w:t>
      </w:r>
      <w:proofErr w:type="spellStart"/>
      <w:r>
        <w:rPr>
          <w:highlight w:val="white"/>
        </w:rPr>
        <w:t>субисполнителей</w:t>
      </w:r>
      <w:proofErr w:type="spellEnd"/>
      <w:r>
        <w:rPr>
          <w:highlight w:val="white"/>
        </w:rPr>
        <w:t xml:space="preserve"> к субъектам малого и среднего предпринимательства в соответствии с п.3.9 Договора, Исполнитель уплачивает Заказчику штраф в размере 0,1% от цены Договора за каждое нарушение;</w:t>
      </w:r>
    </w:p>
    <w:p w14:paraId="1716E902" w14:textId="77777777" w:rsidR="00D60F8D" w:rsidRDefault="00000000">
      <w:pPr>
        <w:pStyle w:val="affff5"/>
        <w:keepNext w:val="0"/>
        <w:widowControl w:val="0"/>
        <w:spacing w:before="0" w:after="0" w:line="240" w:lineRule="auto"/>
        <w:ind w:left="0"/>
        <w:rPr>
          <w:highlight w:val="white"/>
        </w:rPr>
      </w:pPr>
      <w:r>
        <w:rPr>
          <w:highlight w:val="white"/>
        </w:rPr>
        <w:t>- за несоблюдение Исполнителем установленных по Договору сроков оказания услуг (в т. ч. этапов услуг) – неустойки в размере 0,1% от цены Договора</w:t>
      </w:r>
      <w:r>
        <w:rPr>
          <w:i/>
          <w:highlight w:val="white"/>
        </w:rPr>
        <w:t xml:space="preserve"> </w:t>
      </w:r>
      <w:r>
        <w:rPr>
          <w:highlight w:val="white"/>
        </w:rPr>
        <w:t>за каждый день просрочки до надлежащего исполнения обязательства;</w:t>
      </w:r>
    </w:p>
    <w:p w14:paraId="64F5BF93" w14:textId="77777777" w:rsidR="00D60F8D" w:rsidRDefault="00000000">
      <w:pPr>
        <w:keepNext w:val="0"/>
        <w:tabs>
          <w:tab w:val="left" w:pos="709"/>
        </w:tabs>
        <w:spacing w:line="240" w:lineRule="auto"/>
      </w:pPr>
      <w:r>
        <w:rPr>
          <w:highlight w:val="white"/>
        </w:rPr>
        <w:t>- за несоблюдение Исполнителем установленных в соответствии с Договором сроков предоставления обеспечения – неустойки в разме</w:t>
      </w:r>
      <w:r>
        <w:t xml:space="preserve">ре 0,1% от размера подлежащего </w:t>
      </w:r>
      <w:r>
        <w:lastRenderedPageBreak/>
        <w:t>предоставлению обеспечения за каждый день просрочки до надлежащего исполнения обязательства;</w:t>
      </w:r>
    </w:p>
    <w:p w14:paraId="42C3600A" w14:textId="77777777" w:rsidR="00D60F8D" w:rsidRDefault="00000000">
      <w:pPr>
        <w:keepNext w:val="0"/>
        <w:tabs>
          <w:tab w:val="left" w:pos="993"/>
        </w:tabs>
        <w:spacing w:line="240" w:lineRule="auto"/>
      </w:pPr>
      <w:r>
        <w:t>-  за каждое нарушение иных условий Договора – штраф в размере 1% от цены Договора.</w:t>
      </w:r>
    </w:p>
    <w:p w14:paraId="5C484037" w14:textId="77777777" w:rsidR="00D60F8D" w:rsidRDefault="00000000">
      <w:pPr>
        <w:pStyle w:val="affff5"/>
        <w:keepNext w:val="0"/>
        <w:widowControl w:val="0"/>
        <w:numPr>
          <w:ilvl w:val="1"/>
          <w:numId w:val="1"/>
        </w:numPr>
        <w:tabs>
          <w:tab w:val="clear" w:pos="1353"/>
          <w:tab w:val="num" w:pos="-851"/>
          <w:tab w:val="left" w:pos="1134"/>
        </w:tabs>
        <w:spacing w:before="0" w:after="0" w:line="240" w:lineRule="auto"/>
        <w:ind w:left="0" w:firstLine="709"/>
        <w:rPr>
          <w:highlight w:val="white"/>
        </w:rPr>
      </w:pPr>
      <w:r>
        <w:rPr>
          <w:highlight w:val="white"/>
        </w:rPr>
        <w:t>При нарушении Исполнителем условий Договора по предоставлению обеспечения исполнения обязательств по Договору Заказчик вправе отказаться от исполнения Договора и/или потребовать от Исполнителя выплаты штрафа в размере суммы соответствующего обеспечения по Договору, а также возмещения убытков сверх суммы штрафа</w:t>
      </w:r>
      <w:r>
        <w:rPr>
          <w:rStyle w:val="affff2"/>
          <w:highlight w:val="white"/>
        </w:rPr>
        <w:footnoteReference w:id="6"/>
      </w:r>
      <w:r>
        <w:rPr>
          <w:highlight w:val="white"/>
        </w:rPr>
        <w:t>.</w:t>
      </w:r>
    </w:p>
    <w:p w14:paraId="5AD45CFD" w14:textId="77777777" w:rsidR="00D60F8D" w:rsidRDefault="00000000">
      <w:pPr>
        <w:pStyle w:val="affff5"/>
        <w:keepNext w:val="0"/>
        <w:widowControl w:val="0"/>
        <w:numPr>
          <w:ilvl w:val="1"/>
          <w:numId w:val="1"/>
        </w:numPr>
        <w:tabs>
          <w:tab w:val="clear" w:pos="1353"/>
          <w:tab w:val="num" w:pos="-851"/>
          <w:tab w:val="left" w:pos="1134"/>
        </w:tabs>
        <w:spacing w:before="0" w:after="0" w:line="240" w:lineRule="auto"/>
        <w:ind w:left="0" w:firstLine="709"/>
      </w:pPr>
      <w:r>
        <w:rPr>
          <w:highlight w:val="white"/>
        </w:rPr>
        <w:t>Уплата не</w:t>
      </w:r>
      <w:r>
        <w:t>устойки не освобождает ни одну из Сторон Договора от надлежащего исполнения условий его в полном объёме.</w:t>
      </w:r>
    </w:p>
    <w:p w14:paraId="20003C0A" w14:textId="77777777" w:rsidR="00D60F8D" w:rsidRDefault="00000000">
      <w:pPr>
        <w:pStyle w:val="affff5"/>
        <w:keepNext w:val="0"/>
        <w:widowControl w:val="0"/>
        <w:numPr>
          <w:ilvl w:val="1"/>
          <w:numId w:val="1"/>
        </w:numPr>
        <w:tabs>
          <w:tab w:val="clear" w:pos="1353"/>
          <w:tab w:val="num" w:pos="-851"/>
          <w:tab w:val="left" w:pos="1134"/>
        </w:tabs>
        <w:spacing w:before="0" w:after="0" w:line="240" w:lineRule="auto"/>
        <w:ind w:left="0" w:firstLine="709"/>
      </w:pPr>
      <w:r>
        <w:t>В случае неисполнения Исполнителем обязанностей, установленных п. 5.1.4 настоящего Договора, Заказчик вправе в одностороннем внесудебном порядке без возмещения Исполнителю убытков отказаться от исполнения настоящего Договора письменно уведомив об этом Исполнителя. Договор считается расторгнутым по истечении 5 (пяти) календарных дней с момента получения Исполнителем указанного письменного уведомления Заказчика.</w:t>
      </w:r>
    </w:p>
    <w:p w14:paraId="440C1536" w14:textId="77777777" w:rsidR="00D60F8D" w:rsidRDefault="00000000">
      <w:pPr>
        <w:pStyle w:val="affff5"/>
        <w:keepNext w:val="0"/>
        <w:widowControl w:val="0"/>
        <w:numPr>
          <w:ilvl w:val="1"/>
          <w:numId w:val="1"/>
        </w:numPr>
        <w:tabs>
          <w:tab w:val="clear" w:pos="1353"/>
          <w:tab w:val="num" w:pos="-851"/>
          <w:tab w:val="left" w:pos="1134"/>
        </w:tabs>
        <w:spacing w:before="0" w:after="0" w:line="240" w:lineRule="auto"/>
        <w:ind w:left="0" w:firstLine="709"/>
      </w:pPr>
      <w:r>
        <w:t>Если окажется, что какое-либо из заверений и гарантий, данных Исполнителем в Договоре, не соответствует действительности или Исполнитель не выполнит обязательств, взятых на себя в соответствии с п. 7.1 Договора, Заказчик вправе отказаться от исполнения Договора и требовать от Исполнителя возмещения убытков в полном размере. Признание недействительным Договора (или его части) не влечет недействительность положения о праве на возмещение убытков, которое рассматривается Сторонами как отдельное соглашение о возмещении убытков в случае невыполнения или ненадлежащего выполнения Исполнителем обязательств, взятых на себя в соответствии с п. 7.1 Договора, что повлекло признание недействительным Договора или его части в судебном порядке.</w:t>
      </w:r>
    </w:p>
    <w:p w14:paraId="1E96A0B2" w14:textId="77777777" w:rsidR="00D60F8D" w:rsidRDefault="00000000">
      <w:pPr>
        <w:pStyle w:val="affff5"/>
        <w:keepNext w:val="0"/>
        <w:keepLines/>
        <w:widowControl w:val="0"/>
        <w:numPr>
          <w:ilvl w:val="1"/>
          <w:numId w:val="1"/>
        </w:numPr>
        <w:tabs>
          <w:tab w:val="clear" w:pos="1353"/>
          <w:tab w:val="num" w:pos="-851"/>
          <w:tab w:val="left" w:pos="1134"/>
        </w:tabs>
        <w:spacing w:before="0" w:after="0" w:line="240" w:lineRule="auto"/>
        <w:ind w:left="0" w:firstLine="709"/>
      </w:pPr>
      <w:r>
        <w:t>Если Исполнитель нарушит гарантии (любую одну, несколько или все вместе), указанные в п. 7.2 настоящего Договора, и это повлечет:</w:t>
      </w:r>
    </w:p>
    <w:p w14:paraId="139F8B9B" w14:textId="77777777" w:rsidR="00D60F8D" w:rsidRDefault="00000000">
      <w:pPr>
        <w:keepNext w:val="0"/>
        <w:widowControl w:val="0"/>
        <w:tabs>
          <w:tab w:val="num" w:pos="-851"/>
          <w:tab w:val="left" w:pos="1134"/>
        </w:tabs>
        <w:spacing w:line="240" w:lineRule="auto"/>
      </w:pPr>
      <w:r>
        <w:t>- предъявление налоговыми органами требований к Заказчику об уплате налогов, сборов, страховых взносов, штрафов, пеней, отказ в возможности признать расходы для целей налогообложения прибыли или включить НДС в состав налоговых вычетов и(или)</w:t>
      </w:r>
    </w:p>
    <w:p w14:paraId="6ABB82F6" w14:textId="77777777" w:rsidR="00D60F8D" w:rsidRDefault="00000000">
      <w:pPr>
        <w:keepNext w:val="0"/>
        <w:widowControl w:val="0"/>
        <w:tabs>
          <w:tab w:val="num" w:pos="-851"/>
          <w:tab w:val="left" w:pos="1134"/>
        </w:tabs>
        <w:spacing w:line="240" w:lineRule="auto"/>
      </w:pPr>
      <w:r>
        <w:t xml:space="preserve">- предъявление третьими лицами, купившими у Заказчика товары (работы, услуги), имущественные права, являющиеся предметом настоящего Договора, требований к Заказчику о возмещении убытков в виде начисленных по решению налогового органа налогов, сборов, страховых взносов, пеней, штрафов, а также возникших из-за отказа в возможности признать расходы для целей налогообложения прибыли или включить НДС в состав налоговых вычетов, </w:t>
      </w:r>
    </w:p>
    <w:p w14:paraId="369C0669" w14:textId="77777777" w:rsidR="00D60F8D" w:rsidRDefault="00000000">
      <w:pPr>
        <w:keepNext w:val="0"/>
        <w:widowControl w:val="0"/>
        <w:tabs>
          <w:tab w:val="num" w:pos="-851"/>
          <w:tab w:val="left" w:pos="1134"/>
        </w:tabs>
        <w:spacing w:line="240" w:lineRule="auto"/>
        <w:rPr>
          <w:highlight w:val="white"/>
        </w:rPr>
      </w:pPr>
      <w:r>
        <w:t xml:space="preserve">то Исполнитель обязуется возместить Заказчику указанные имущественные потери, </w:t>
      </w:r>
      <w:r>
        <w:rPr>
          <w:highlight w:val="white"/>
        </w:rPr>
        <w:t>который последний понес вследствие таких нарушений.</w:t>
      </w:r>
    </w:p>
    <w:p w14:paraId="1AAECB54" w14:textId="77777777" w:rsidR="00D60F8D" w:rsidRDefault="00000000">
      <w:pPr>
        <w:pStyle w:val="affff5"/>
        <w:keepNext w:val="0"/>
        <w:widowControl w:val="0"/>
        <w:numPr>
          <w:ilvl w:val="1"/>
          <w:numId w:val="1"/>
        </w:numPr>
        <w:tabs>
          <w:tab w:val="clear" w:pos="1353"/>
          <w:tab w:val="num" w:pos="0"/>
          <w:tab w:val="left" w:pos="1276"/>
        </w:tabs>
        <w:spacing w:before="0" w:after="0" w:line="240" w:lineRule="auto"/>
        <w:ind w:left="0" w:firstLine="709"/>
        <w:rPr>
          <w:highlight w:val="white"/>
        </w:rPr>
      </w:pPr>
      <w:r>
        <w:rPr>
          <w:highlight w:val="white"/>
        </w:rPr>
        <w:t xml:space="preserve">Исполнитель в соответствии со ст. 406.1 Гражданского кодекса Российской Федерации возмещает Заказчику все имущественные потери последнего, возникшие в случаях, указанных в п. 9.10 настоящего Договора, в размере предъявленных к Заказчику требований и недополученных Заказчиком сумм. При этом факт оспаривания или </w:t>
      </w:r>
      <w:proofErr w:type="spellStart"/>
      <w:r>
        <w:rPr>
          <w:highlight w:val="white"/>
        </w:rPr>
        <w:t>неоспаривания</w:t>
      </w:r>
      <w:proofErr w:type="spellEnd"/>
      <w:r>
        <w:rPr>
          <w:highlight w:val="white"/>
        </w:rPr>
        <w:t xml:space="preserve"> налоговых доначислений в налоговом органе, в том числе вышестоящем, или в суде, а также факт оспаривания или </w:t>
      </w:r>
      <w:proofErr w:type="spellStart"/>
      <w:r>
        <w:rPr>
          <w:highlight w:val="white"/>
        </w:rPr>
        <w:t>неоспаривания</w:t>
      </w:r>
      <w:proofErr w:type="spellEnd"/>
      <w:r>
        <w:rPr>
          <w:highlight w:val="white"/>
        </w:rPr>
        <w:t xml:space="preserve"> в суде претензий третьих лиц не влияет на обязанность Исполнителя возместить имущественные потери Заказчика.</w:t>
      </w:r>
    </w:p>
    <w:p w14:paraId="3EBB1F8C" w14:textId="77777777" w:rsidR="00D60F8D" w:rsidRDefault="00000000">
      <w:pPr>
        <w:pStyle w:val="affff5"/>
        <w:keepNext w:val="0"/>
        <w:widowControl w:val="0"/>
        <w:numPr>
          <w:ilvl w:val="1"/>
          <w:numId w:val="1"/>
        </w:numPr>
        <w:tabs>
          <w:tab w:val="clear" w:pos="1353"/>
          <w:tab w:val="num" w:pos="0"/>
          <w:tab w:val="left" w:pos="1276"/>
        </w:tabs>
        <w:spacing w:before="0" w:after="0" w:line="240" w:lineRule="auto"/>
        <w:ind w:left="0" w:firstLine="709"/>
      </w:pPr>
      <w:r>
        <w:rPr>
          <w:highlight w:val="white"/>
        </w:rPr>
        <w:t>Исполнитель несет ответственность перед Зак</w:t>
      </w:r>
      <w:r>
        <w:t xml:space="preserve">азчиком за ненадлежащее оформление и несвоевременное предоставление в соответствии с условиями Договора счетов-фактур в размере не принятых к вычету сумм налога на добавленную стоимость </w:t>
      </w:r>
      <w:r>
        <w:lastRenderedPageBreak/>
        <w:t>по соответствующему счету-фактуре, при этом Заказчик не обязан доказывать факт отказа налоговых органов в предоставлении вычетов или возмещения Заказчику из бюджета указанных выше сумм налога.</w:t>
      </w:r>
    </w:p>
    <w:p w14:paraId="2BB60305" w14:textId="77777777" w:rsidR="00D60F8D" w:rsidRDefault="00000000">
      <w:pPr>
        <w:pStyle w:val="affff5"/>
        <w:keepNext w:val="0"/>
        <w:widowControl w:val="0"/>
        <w:numPr>
          <w:ilvl w:val="1"/>
          <w:numId w:val="1"/>
        </w:numPr>
        <w:tabs>
          <w:tab w:val="clear" w:pos="1353"/>
          <w:tab w:val="num" w:pos="0"/>
          <w:tab w:val="left" w:pos="1276"/>
        </w:tabs>
        <w:spacing w:before="0" w:after="0" w:line="240" w:lineRule="auto"/>
        <w:ind w:left="0" w:firstLine="709"/>
      </w:pPr>
      <w:r>
        <w:t>Стоимость подлежащих оплате Заказчиком оказанных Исполнителем услуг по Договору может быть уменьшена Заказчиком на сумму начисленных в отношении Исполнителя неустоек, убытков и иных санкций (в том числе, путем проведения зачета встречных однородных требований). Если стоимость услуг по Договору ниже суммы наложенных неустоек, убытков и иных санкций, Заказчик вправе выставить Исполнителю счет на оплату санкций, превышающих стоимость услуг по Договору.</w:t>
      </w:r>
    </w:p>
    <w:p w14:paraId="009EA366" w14:textId="77777777" w:rsidR="00D60F8D" w:rsidRDefault="00000000">
      <w:pPr>
        <w:pStyle w:val="affff5"/>
        <w:numPr>
          <w:ilvl w:val="1"/>
          <w:numId w:val="1"/>
        </w:numPr>
        <w:tabs>
          <w:tab w:val="clear" w:pos="1353"/>
          <w:tab w:val="num" w:pos="0"/>
          <w:tab w:val="left" w:pos="1276"/>
        </w:tabs>
        <w:spacing w:before="0" w:after="0" w:line="240" w:lineRule="auto"/>
        <w:ind w:left="0" w:firstLine="709"/>
      </w:pPr>
      <w:r>
        <w:t>В случае установления факта предоставления Исполнителем недействительной независимой гарантии, Исполнитель уплачивает Заказчику штраф в размере двойной Ключевой ставки Центрального Банка Российской Федерации от цены Договора</w:t>
      </w:r>
      <w:r>
        <w:rPr>
          <w:rStyle w:val="affff2"/>
        </w:rPr>
        <w:footnoteReference w:id="7"/>
      </w:r>
      <w:r>
        <w:t>.</w:t>
      </w:r>
    </w:p>
    <w:p w14:paraId="60EF2598" w14:textId="77777777" w:rsidR="00D60F8D" w:rsidRDefault="00000000">
      <w:pPr>
        <w:pStyle w:val="affff5"/>
        <w:keepNext w:val="0"/>
        <w:numPr>
          <w:ilvl w:val="1"/>
          <w:numId w:val="1"/>
        </w:numPr>
        <w:shd w:val="clear" w:color="auto" w:fill="FFFFFF"/>
        <w:tabs>
          <w:tab w:val="clear" w:pos="1353"/>
          <w:tab w:val="num" w:pos="-284"/>
          <w:tab w:val="left" w:pos="1276"/>
        </w:tabs>
        <w:spacing w:before="0" w:after="0" w:line="240" w:lineRule="auto"/>
        <w:ind w:left="0" w:firstLine="709"/>
        <w:rPr>
          <w:b/>
          <w:bCs/>
          <w:caps/>
        </w:rPr>
      </w:pPr>
      <w:r>
        <w:t xml:space="preserve">Ответственность Сторон в иных случаях определяется в соответствии </w:t>
      </w:r>
      <w:r>
        <w:br/>
        <w:t>с законодательством Российской Федерации.</w:t>
      </w:r>
    </w:p>
    <w:p w14:paraId="51821222" w14:textId="77777777" w:rsidR="00D60F8D" w:rsidRDefault="00000000">
      <w:pPr>
        <w:pStyle w:val="affff5"/>
        <w:keepNext w:val="0"/>
        <w:numPr>
          <w:ilvl w:val="1"/>
          <w:numId w:val="1"/>
        </w:numPr>
        <w:shd w:val="clear" w:color="auto" w:fill="FFFFFF"/>
        <w:tabs>
          <w:tab w:val="clear" w:pos="1353"/>
          <w:tab w:val="num" w:pos="-284"/>
          <w:tab w:val="left" w:pos="1276"/>
        </w:tabs>
        <w:spacing w:before="0" w:after="0" w:line="240" w:lineRule="auto"/>
        <w:ind w:left="0" w:firstLine="709"/>
        <w:rPr>
          <w:b/>
          <w:bCs/>
          <w:caps/>
          <w:highlight w:val="white"/>
        </w:rPr>
      </w:pPr>
      <w:r>
        <w:rPr>
          <w:highlight w:val="white"/>
        </w:rPr>
        <w:t>Указанные в настоящем разделе штрафы, неустойки, пени, убытки, включая упущенную выгоду, проценты за пользование чужими денежными средствами, неосновательное обогащение, судебные издержки и расходы могут быть удержаны Заказчиком в безусловном бесспорном внесудебном порядке</w:t>
      </w:r>
      <w:r>
        <w:rPr>
          <w:b/>
          <w:bCs/>
          <w:caps/>
          <w:highlight w:val="white"/>
        </w:rPr>
        <w:t xml:space="preserve"> </w:t>
      </w:r>
      <w:r>
        <w:rPr>
          <w:highlight w:val="white"/>
        </w:rPr>
        <w:t xml:space="preserve">из </w:t>
      </w:r>
      <w:r>
        <w:rPr>
          <w:i/>
          <w:highlight w:val="white"/>
        </w:rPr>
        <w:t>суммы обеспечения исполнения обязательств</w:t>
      </w:r>
      <w:r>
        <w:rPr>
          <w:rStyle w:val="affff2"/>
          <w:b/>
          <w:bCs/>
          <w:caps/>
          <w:highlight w:val="white"/>
        </w:rPr>
        <w:footnoteReference w:id="8"/>
      </w:r>
      <w:r>
        <w:rPr>
          <w:rStyle w:val="affff2"/>
          <w:b/>
          <w:bCs/>
          <w:caps/>
          <w:highlight w:val="white"/>
          <w:vertAlign w:val="baseline"/>
        </w:rPr>
        <w:t>.</w:t>
      </w:r>
    </w:p>
    <w:p w14:paraId="05FE8676" w14:textId="77777777" w:rsidR="00D60F8D" w:rsidRDefault="00D60F8D">
      <w:pPr>
        <w:pStyle w:val="affff5"/>
        <w:keepNext w:val="0"/>
        <w:shd w:val="clear" w:color="auto" w:fill="FFFFFF"/>
        <w:tabs>
          <w:tab w:val="left" w:pos="1276"/>
        </w:tabs>
        <w:spacing w:before="0" w:after="0" w:line="240" w:lineRule="auto"/>
        <w:ind w:left="709" w:firstLine="0"/>
        <w:rPr>
          <w:b/>
          <w:bCs/>
          <w:caps/>
          <w:highlight w:val="white"/>
        </w:rPr>
      </w:pPr>
    </w:p>
    <w:p w14:paraId="107903C2"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highlight w:val="white"/>
        </w:rPr>
      </w:pPr>
      <w:r>
        <w:rPr>
          <w:b/>
          <w:bCs/>
          <w:caps/>
          <w:highlight w:val="white"/>
        </w:rPr>
        <w:t>ОБСТОЯТЕЛЬСТВА НЕПРЕОДОЛИМОЙ СИЛЫ</w:t>
      </w:r>
    </w:p>
    <w:p w14:paraId="0D91E75F" w14:textId="77777777" w:rsidR="00D60F8D" w:rsidRDefault="00000000">
      <w:pPr>
        <w:pStyle w:val="affff5"/>
        <w:keepNext w:val="0"/>
        <w:numPr>
          <w:ilvl w:val="1"/>
          <w:numId w:val="1"/>
        </w:numPr>
        <w:shd w:val="clear" w:color="auto" w:fill="FFFFFF"/>
        <w:tabs>
          <w:tab w:val="clear" w:pos="1353"/>
          <w:tab w:val="num" w:pos="-284"/>
          <w:tab w:val="left" w:pos="1276"/>
        </w:tabs>
        <w:spacing w:before="0" w:after="0" w:line="240" w:lineRule="auto"/>
        <w:ind w:left="0" w:firstLine="709"/>
      </w:pPr>
      <w:r>
        <w:rPr>
          <w:highlight w:val="white"/>
        </w:rPr>
        <w:t>Стороны освобождаются от ответственности, если неисполнение, либо ненадлежащее исполнение принятых на себя обяз</w:t>
      </w:r>
      <w:r>
        <w:t>ательств вызвано действиями обстоятельств непреодолимой силы (п. 3 ст. 401 ГК РФ).</w:t>
      </w:r>
    </w:p>
    <w:p w14:paraId="3165DC56" w14:textId="77777777" w:rsidR="00D60F8D" w:rsidRDefault="00000000">
      <w:pPr>
        <w:keepNext w:val="0"/>
        <w:shd w:val="clear" w:color="auto" w:fill="FFFFFF"/>
        <w:tabs>
          <w:tab w:val="num" w:pos="-284"/>
          <w:tab w:val="left" w:pos="1276"/>
        </w:tabs>
        <w:spacing w:line="240" w:lineRule="auto"/>
      </w:pPr>
      <w:r>
        <w:t>Сторона, ссылающаяся на обстоятельства непреодолимой силы, обязана в течение 5 (пяти) дней с момента возникновения таких обстоятельств, проинформировать другую Сторону Договора о наступлении подобных обстоятельств в письменной форме с предоставлением оформленного в установленном порядке документа, подтверждающего возникновение обстоятельств непреодолимой силы, от Торгово-промышленной палаты Российской Федерации или иного компетентного органа. Извещение должно содержать данные о наступлении и о характере (виде) обстоятельств непреодолимой силы, а также, по возможности, оценку их влияния на исполнение Стороной своих обязательств по Договору и на срок исполнения обязательств.</w:t>
      </w:r>
    </w:p>
    <w:p w14:paraId="2BC2AB41" w14:textId="77777777" w:rsidR="00D60F8D" w:rsidRDefault="00000000">
      <w:pPr>
        <w:keepNext w:val="0"/>
        <w:shd w:val="clear" w:color="auto" w:fill="FFFFFF"/>
        <w:tabs>
          <w:tab w:val="num" w:pos="-284"/>
          <w:tab w:val="left" w:pos="1276"/>
        </w:tabs>
        <w:spacing w:line="240" w:lineRule="auto"/>
      </w:pPr>
      <w:r>
        <w:t>При прекращении действия таких обстоятельств, Сторона должна без промедления известить об этом другую Сторону в письменной форме. В этом случае в уведомлении необходимо указать срок, в который она предполагает исполнить обязательства по Договору либо обосновать невозможность их исполнения.</w:t>
      </w:r>
    </w:p>
    <w:p w14:paraId="6630B88C" w14:textId="77777777" w:rsidR="00D60F8D" w:rsidRDefault="00000000">
      <w:pPr>
        <w:pStyle w:val="affff5"/>
        <w:keepNext w:val="0"/>
        <w:numPr>
          <w:ilvl w:val="1"/>
          <w:numId w:val="1"/>
        </w:numPr>
        <w:shd w:val="clear" w:color="auto" w:fill="FFFFFF"/>
        <w:tabs>
          <w:tab w:val="num" w:pos="-284"/>
          <w:tab w:val="left" w:pos="1276"/>
        </w:tabs>
        <w:spacing w:before="0" w:after="0" w:line="240" w:lineRule="auto"/>
        <w:ind w:left="0" w:firstLine="709"/>
      </w:pPr>
      <w:r>
        <w:t>В случаях, предусмотренных в пункте 10.1 настоящего Договора, срок исполнения Сторонами обязательств по Договору отодвигается соразмерно времени действия обстоятельств непреодолимой силы и времени, необходимого для ликвидации их последствий. Если обстоятельства непреодолимой силы будут действовать более 2 (двух) месяцев, любая из Сторон вправе в одностороннем порядке отказаться от дальнейшего исполнения Договора без возникновения обязательств по возмещению убытков, связанных с прекращением Договора.</w:t>
      </w:r>
    </w:p>
    <w:p w14:paraId="7624CE30" w14:textId="77777777" w:rsidR="00D60F8D" w:rsidRDefault="00000000">
      <w:pPr>
        <w:pStyle w:val="affff5"/>
        <w:keepNext w:val="0"/>
        <w:numPr>
          <w:ilvl w:val="1"/>
          <w:numId w:val="1"/>
        </w:numPr>
        <w:shd w:val="clear" w:color="auto" w:fill="FFFFFF"/>
        <w:tabs>
          <w:tab w:val="num" w:pos="-284"/>
          <w:tab w:val="left" w:pos="1276"/>
        </w:tabs>
        <w:spacing w:before="0" w:after="0" w:line="240" w:lineRule="auto"/>
        <w:ind w:left="0" w:firstLine="709"/>
      </w:pPr>
      <w:r>
        <w:t>Сторона лишается права ссылаться на обстоятельства непреодолимой силы в случае невыполнения такой Стороной обязанности уведомления другой Стороны об обстоятельствах непреодолимой силы в установленный Договором срок.</w:t>
      </w:r>
    </w:p>
    <w:p w14:paraId="7D0706E3" w14:textId="77777777" w:rsidR="00D60F8D" w:rsidRDefault="00000000">
      <w:pPr>
        <w:keepNext w:val="0"/>
        <w:shd w:val="clear" w:color="auto" w:fill="FFFFFF"/>
        <w:tabs>
          <w:tab w:val="num" w:pos="-284"/>
          <w:tab w:val="left" w:pos="1276"/>
        </w:tabs>
        <w:spacing w:line="240" w:lineRule="auto"/>
        <w:rPr>
          <w:spacing w:val="-4"/>
        </w:rPr>
      </w:pPr>
      <w:r>
        <w:rPr>
          <w:spacing w:val="-4"/>
        </w:rPr>
        <w:lastRenderedPageBreak/>
        <w:t>Стороны не освобождаются от ответственности за невыполнение или ненадлежащее выполнение обязательств, срок исполнения которых наступил до возникновения обстоятельств непреодолимой силы.</w:t>
      </w:r>
    </w:p>
    <w:p w14:paraId="11A0319F" w14:textId="77777777" w:rsidR="00D60F8D" w:rsidRDefault="00D60F8D">
      <w:pPr>
        <w:tabs>
          <w:tab w:val="num" w:pos="1241"/>
        </w:tabs>
        <w:spacing w:line="240" w:lineRule="auto"/>
        <w:rPr>
          <w:spacing w:val="-4"/>
        </w:rPr>
      </w:pPr>
    </w:p>
    <w:p w14:paraId="499C5DAE" w14:textId="77777777" w:rsidR="00D60F8D" w:rsidRDefault="00000000">
      <w:pPr>
        <w:pStyle w:val="affff5"/>
        <w:keepNext w:val="0"/>
        <w:widowControl w:val="0"/>
        <w:numPr>
          <w:ilvl w:val="0"/>
          <w:numId w:val="1"/>
        </w:numPr>
        <w:shd w:val="clear" w:color="auto" w:fill="FFFFFF"/>
        <w:tabs>
          <w:tab w:val="clear" w:pos="2771"/>
          <w:tab w:val="num" w:pos="360"/>
        </w:tabs>
        <w:spacing w:before="0" w:after="0" w:line="240" w:lineRule="auto"/>
        <w:ind w:left="360"/>
        <w:jc w:val="center"/>
        <w:rPr>
          <w:b/>
          <w:bCs/>
          <w:caps/>
        </w:rPr>
      </w:pPr>
      <w:r>
        <w:rPr>
          <w:b/>
          <w:bCs/>
          <w:caps/>
        </w:rPr>
        <w:t>Порядок разрешения споров</w:t>
      </w:r>
    </w:p>
    <w:p w14:paraId="0EC2A98A" w14:textId="77777777" w:rsidR="00D60F8D" w:rsidRDefault="00000000">
      <w:pPr>
        <w:keepNext w:val="0"/>
        <w:widowControl w:val="0"/>
        <w:spacing w:line="240" w:lineRule="auto"/>
        <w:rPr>
          <w:color w:val="282828"/>
        </w:rPr>
      </w:pPr>
      <w:r>
        <w:rPr>
          <w:color w:val="282828"/>
        </w:rPr>
        <w:t xml:space="preserve">11.1 Все споры, разногласия, претензии и требования, возникающие из настоящего Договора или прямо или косвенно связанные с ним, в том числе касающиеся его заключения, существования, толкования, </w:t>
      </w:r>
      <w:r>
        <w:rPr>
          <w:bCs/>
        </w:rPr>
        <w:t xml:space="preserve">изменения, исполнения, нарушения, </w:t>
      </w:r>
      <w:r>
        <w:rPr>
          <w:color w:val="282828"/>
        </w:rPr>
        <w:t xml:space="preserve">расторжения, прекращения и действительности, </w:t>
      </w:r>
      <w:r>
        <w:rPr>
          <w:bCs/>
        </w:rPr>
        <w:t xml:space="preserve">по выбору истца </w:t>
      </w:r>
      <w:r>
        <w:rPr>
          <w:color w:val="282828"/>
        </w:rPr>
        <w:t xml:space="preserve">подлежат разрешению </w:t>
      </w:r>
      <w:r>
        <w:rPr>
          <w:bCs/>
        </w:rPr>
        <w:t xml:space="preserve">в Арбитражном суде Красноярского края в соответствии с законодательством или </w:t>
      </w:r>
      <w:r>
        <w:rPr>
          <w:color w:val="282828"/>
        </w:rPr>
        <w:t xml:space="preserve">в порядке арбитража (третейского разбирательства) в Арбитражном центре при Российском союзе промышленников и предпринимателей (РСПП) в соответствии с его правилами, действующими на дату </w:t>
      </w:r>
      <w:r>
        <w:rPr>
          <w:bCs/>
        </w:rPr>
        <w:t>подачи искового заявления.</w:t>
      </w:r>
      <w:r>
        <w:rPr>
          <w:color w:val="282828"/>
        </w:rPr>
        <w:t>.</w:t>
      </w:r>
    </w:p>
    <w:p w14:paraId="5CEED7FE" w14:textId="77777777" w:rsidR="00D60F8D" w:rsidRDefault="00000000">
      <w:pPr>
        <w:spacing w:line="240" w:lineRule="auto"/>
        <w:contextualSpacing/>
        <w:rPr>
          <w:bCs/>
        </w:rPr>
      </w:pPr>
      <w:r>
        <w:rPr>
          <w:bCs/>
        </w:rPr>
        <w:t>Если Споры передаются на разрешение третейского суда, то вынесенное им решение будет окончательным, обязательным для сторон и не подлежит оспариванию.</w:t>
      </w:r>
    </w:p>
    <w:p w14:paraId="51E10257" w14:textId="77777777" w:rsidR="00D60F8D" w:rsidRDefault="00000000">
      <w:pPr>
        <w:spacing w:line="240" w:lineRule="auto"/>
        <w:contextualSpacing/>
        <w:rPr>
          <w:bCs/>
        </w:rPr>
      </w:pPr>
      <w:r>
        <w:rPr>
          <w:bCs/>
        </w:rPr>
        <w:t>Стороны договорились, что исполнительный лист получается по месту (указать: истца, третейского судопроизводства).</w:t>
      </w:r>
    </w:p>
    <w:p w14:paraId="40239FFE" w14:textId="77777777" w:rsidR="00D60F8D" w:rsidRDefault="00000000">
      <w:pPr>
        <w:spacing w:line="240" w:lineRule="auto"/>
        <w:contextualSpacing/>
        <w:rPr>
          <w:bCs/>
        </w:rPr>
      </w:pPr>
      <w:r>
        <w:rPr>
          <w:bCs/>
        </w:rPr>
        <w:t>Стороны соглашаются, что документы и иные материалы в рамках арбитража могут направляться по следующим адресам электронной почты:</w:t>
      </w:r>
    </w:p>
    <w:p w14:paraId="31BDABB1" w14:textId="77777777" w:rsidR="00D60F8D" w:rsidRDefault="00000000">
      <w:pPr>
        <w:spacing w:line="240" w:lineRule="auto"/>
        <w:contextualSpacing/>
        <w:rPr>
          <w:bCs/>
        </w:rPr>
      </w:pPr>
      <w:r>
        <w:rPr>
          <w:bCs/>
        </w:rPr>
        <w:t>Заказчик: (</w:t>
      </w:r>
      <w:hyperlink r:id="rId11" w:tooltip="mailto:info@kr.rosseti-sib.ru" w:history="1">
        <w:r w:rsidR="00D60F8D">
          <w:rPr>
            <w:rStyle w:val="aff9"/>
            <w:shd w:val="clear" w:color="auto" w:fill="FFFFFF"/>
          </w:rPr>
          <w:t>info@kr.rosseti-sib.ru</w:t>
        </w:r>
      </w:hyperlink>
      <w:r>
        <w:rPr>
          <w:bCs/>
        </w:rPr>
        <w:t>);</w:t>
      </w:r>
    </w:p>
    <w:p w14:paraId="547065AA" w14:textId="77777777" w:rsidR="00D60F8D" w:rsidRDefault="00000000">
      <w:pPr>
        <w:spacing w:line="240" w:lineRule="auto"/>
        <w:contextualSpacing/>
      </w:pPr>
      <w:r>
        <w:t>Исполнитель: (адрес электронной почты).</w:t>
      </w:r>
    </w:p>
    <w:p w14:paraId="76F905B8" w14:textId="77777777" w:rsidR="00D60F8D" w:rsidRDefault="00000000">
      <w:pPr>
        <w:spacing w:line="240" w:lineRule="auto"/>
        <w:contextualSpacing/>
      </w:pPr>
      <w:r>
        <w:t>11.2 Досудебный порядок урегулирования спора является обязательным. Срок ответа на претензию – 15 календарных дней с даты ее получения. Спор по имущественным требованиям Заказчика может быть передан на разрешение суда по истечении 15 календарных дней с даты направления Заказчиком претензии (требования) Исполнителю.</w:t>
      </w:r>
    </w:p>
    <w:p w14:paraId="4A5D5150" w14:textId="77777777" w:rsidR="00D60F8D" w:rsidRDefault="00000000">
      <w:pPr>
        <w:spacing w:line="240" w:lineRule="auto"/>
        <w:contextualSpacing/>
      </w:pPr>
      <w:r>
        <w:t>По договорам с ДЗО ПАО «</w:t>
      </w:r>
      <w:proofErr w:type="spellStart"/>
      <w:r>
        <w:t>Россети</w:t>
      </w:r>
      <w:proofErr w:type="spellEnd"/>
      <w:r>
        <w:t>» включать следующие пункты:</w:t>
      </w:r>
    </w:p>
    <w:p w14:paraId="7905526F" w14:textId="77777777" w:rsidR="00D60F8D" w:rsidRDefault="00000000">
      <w:pPr>
        <w:pStyle w:val="afff5"/>
        <w:tabs>
          <w:tab w:val="left" w:pos="993"/>
        </w:tabs>
        <w:spacing w:before="0" w:after="0" w:line="240" w:lineRule="auto"/>
        <w:rPr>
          <w:i/>
        </w:rPr>
      </w:pPr>
      <w:r>
        <w:t>«</w:t>
      </w:r>
      <w:r>
        <w:rPr>
          <w:i/>
        </w:rPr>
        <w:t>11.1. Все споры, разногласия и требования, возникающие из настоящего Договора или в связи с ним, в том числе связанные с его заключением, действием, изменением, исполнением, нарушением, расторжением, прекращением и действительностью, подлежат разрешению путём переговоров.</w:t>
      </w:r>
    </w:p>
    <w:p w14:paraId="5C386D80" w14:textId="77777777" w:rsidR="00D60F8D" w:rsidRDefault="00000000">
      <w:pPr>
        <w:spacing w:line="240" w:lineRule="auto"/>
        <w:rPr>
          <w:i/>
        </w:rPr>
      </w:pPr>
      <w:r>
        <w:rPr>
          <w:i/>
        </w:rPr>
        <w:t xml:space="preserve">11.2. В случае невозможности урегулировать возникший спор путем переговоров, он подлежит разрешению путем применения альтернативной процедуры урегулирования споров (медиации) на условиях и в порядке, установленном законодательством и Регламентом рассмотрения и урегулирования споров </w:t>
      </w:r>
      <w:r>
        <w:rPr>
          <w:i/>
        </w:rPr>
        <w:br/>
        <w:t>и конфликтов интересов в группе компаний «</w:t>
      </w:r>
      <w:proofErr w:type="spellStart"/>
      <w:r>
        <w:rPr>
          <w:i/>
        </w:rPr>
        <w:t>Россети</w:t>
      </w:r>
      <w:proofErr w:type="spellEnd"/>
      <w:r>
        <w:rPr>
          <w:i/>
        </w:rPr>
        <w:t xml:space="preserve">», </w:t>
      </w:r>
      <w:r>
        <w:t>утвержденным решением Совета директоров ПАО «МРСК Сибири» от 16.12.2015 № 171/15.</w:t>
      </w:r>
    </w:p>
    <w:p w14:paraId="7BCDA708" w14:textId="77777777" w:rsidR="00D60F8D" w:rsidRDefault="00000000">
      <w:pPr>
        <w:spacing w:line="240" w:lineRule="auto"/>
        <w:contextualSpacing/>
      </w:pPr>
      <w:r>
        <w:rPr>
          <w:i/>
        </w:rPr>
        <w:t>11.3.</w:t>
      </w:r>
      <w:r>
        <w:rPr>
          <w:i/>
          <w:lang w:val="en-US"/>
        </w:rPr>
        <w:t> </w:t>
      </w:r>
      <w:r>
        <w:rPr>
          <w:i/>
        </w:rPr>
        <w:t xml:space="preserve">При недостижении сторонами соглашения об урегулировании спора путем медиации, он подлежит разрешению </w:t>
      </w:r>
      <w:r>
        <w:rPr>
          <w:bCs/>
          <w:i/>
        </w:rPr>
        <w:t>в порядке арбитража (третейского разбирательства), администрируемого Арбитражным центром при Российском союзе промышленников и предпринимателей (РСПП) в соответствии с его правилами, действующими на дату подачи искового заявления.</w:t>
      </w:r>
      <w:r>
        <w:rPr>
          <w:bCs/>
        </w:rPr>
        <w:t>»</w:t>
      </w:r>
    </w:p>
    <w:p w14:paraId="1B8DCE73" w14:textId="77777777" w:rsidR="00D60F8D" w:rsidRDefault="00D60F8D">
      <w:pPr>
        <w:widowControl w:val="0"/>
        <w:tabs>
          <w:tab w:val="num" w:pos="1241"/>
        </w:tabs>
        <w:spacing w:line="240" w:lineRule="auto"/>
      </w:pPr>
    </w:p>
    <w:p w14:paraId="2A35E506"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ТОЛКОВАНИЕ ДОГОВОРА</w:t>
      </w:r>
    </w:p>
    <w:p w14:paraId="709FE973" w14:textId="77777777" w:rsidR="00D60F8D" w:rsidRDefault="00000000">
      <w:pPr>
        <w:pStyle w:val="affff5"/>
        <w:keepNext w:val="0"/>
        <w:numPr>
          <w:ilvl w:val="1"/>
          <w:numId w:val="1"/>
        </w:numPr>
        <w:shd w:val="clear" w:color="auto" w:fill="FFFFFF"/>
        <w:tabs>
          <w:tab w:val="clear" w:pos="1353"/>
          <w:tab w:val="num" w:pos="0"/>
        </w:tabs>
        <w:spacing w:before="0" w:after="0" w:line="240" w:lineRule="auto"/>
        <w:ind w:left="0" w:firstLine="709"/>
        <w:rPr>
          <w:b/>
          <w:bCs/>
          <w:caps/>
        </w:rPr>
      </w:pPr>
      <w:r>
        <w:t>Все документы, корреспонденция и переписка, а также вся прочая документация, которая должна быть подготовлена и представлена по настоящему Договору, ведутся на русском языке, и настоящий Договор толкуется в соответствии с нормами этого языка.</w:t>
      </w:r>
    </w:p>
    <w:p w14:paraId="41CBCB8D" w14:textId="77777777" w:rsidR="00D60F8D" w:rsidRDefault="00000000">
      <w:pPr>
        <w:pStyle w:val="affff5"/>
        <w:keepNext w:val="0"/>
        <w:numPr>
          <w:ilvl w:val="1"/>
          <w:numId w:val="1"/>
        </w:numPr>
        <w:shd w:val="clear" w:color="auto" w:fill="FFFFFF"/>
        <w:tabs>
          <w:tab w:val="clear" w:pos="1353"/>
          <w:tab w:val="num" w:pos="0"/>
        </w:tabs>
        <w:spacing w:before="0" w:after="0" w:line="240" w:lineRule="auto"/>
        <w:ind w:left="0" w:firstLine="709"/>
        <w:rPr>
          <w:b/>
          <w:bCs/>
          <w:caps/>
        </w:rPr>
      </w:pPr>
      <w:r>
        <w:t>Настоящий Договор в соответствии со ст. 431 ГК РФ подлежит толкованию с учетом буквального значения содержащихся в нем слов и выражений.</w:t>
      </w:r>
    </w:p>
    <w:p w14:paraId="424CB3EB" w14:textId="77777777" w:rsidR="00D60F8D" w:rsidRDefault="00D60F8D">
      <w:pPr>
        <w:keepNext w:val="0"/>
        <w:shd w:val="clear" w:color="auto" w:fill="FFFFFF"/>
        <w:spacing w:line="240" w:lineRule="auto"/>
        <w:ind w:firstLine="0"/>
        <w:rPr>
          <w:b/>
          <w:bCs/>
          <w:caps/>
        </w:rPr>
      </w:pPr>
    </w:p>
    <w:p w14:paraId="139F1418"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Заключительные положения</w:t>
      </w:r>
    </w:p>
    <w:p w14:paraId="58D28867" w14:textId="77777777" w:rsidR="00D60F8D" w:rsidRDefault="00000000">
      <w:pPr>
        <w:pStyle w:val="affff5"/>
        <w:keepNext w:val="0"/>
        <w:widowControl w:val="0"/>
        <w:numPr>
          <w:ilvl w:val="1"/>
          <w:numId w:val="1"/>
        </w:numPr>
        <w:tabs>
          <w:tab w:val="clear" w:pos="1353"/>
          <w:tab w:val="num" w:pos="0"/>
        </w:tabs>
        <w:spacing w:before="0" w:after="0" w:line="240" w:lineRule="auto"/>
        <w:ind w:left="0" w:firstLine="709"/>
      </w:pPr>
      <w:r>
        <w:rPr>
          <w:rFonts w:eastAsia="Calibri"/>
        </w:rPr>
        <w:lastRenderedPageBreak/>
        <w:t>Настоящий Договор вступает в силу с даты его подписания и действует до полного исполнения Сторонами всех обязательств по нему.</w:t>
      </w:r>
    </w:p>
    <w:p w14:paraId="1FC7AD4A" w14:textId="77777777" w:rsidR="00D60F8D" w:rsidRDefault="00000000">
      <w:pPr>
        <w:pStyle w:val="affff5"/>
        <w:keepNext w:val="0"/>
        <w:widowControl w:val="0"/>
        <w:numPr>
          <w:ilvl w:val="1"/>
          <w:numId w:val="1"/>
        </w:numPr>
        <w:tabs>
          <w:tab w:val="clear" w:pos="1353"/>
          <w:tab w:val="num" w:pos="0"/>
        </w:tabs>
        <w:spacing w:before="0" w:after="0" w:line="240" w:lineRule="auto"/>
        <w:ind w:left="0" w:firstLine="709"/>
      </w:pPr>
      <w:r>
        <w:rPr>
          <w:bCs/>
        </w:rPr>
        <w:t>Настоящий Договор со всеми его дополнительными соглашениями и приложениями представляет собой единое соглашение между Исполнителем и Заказчиком в отношении предмета Договора и заменяет собой всю переписку, переговоры и соглашения (как письменные, так и устные) сторон по этому предмету, имевшие место до дня подписания Договора.</w:t>
      </w:r>
    </w:p>
    <w:p w14:paraId="4A4FA981" w14:textId="77777777" w:rsidR="00D60F8D" w:rsidRDefault="00000000">
      <w:pPr>
        <w:pStyle w:val="affff5"/>
        <w:keepNext w:val="0"/>
        <w:widowControl w:val="0"/>
        <w:numPr>
          <w:ilvl w:val="1"/>
          <w:numId w:val="1"/>
        </w:numPr>
        <w:tabs>
          <w:tab w:val="clear" w:pos="1353"/>
          <w:tab w:val="num" w:pos="0"/>
        </w:tabs>
        <w:spacing w:before="0" w:after="0" w:line="240" w:lineRule="auto"/>
        <w:ind w:left="0" w:firstLine="709"/>
      </w:pPr>
      <w:r>
        <w:t>Любые изменения, дополнения и приложения к настоящему Договору действительны при условии, если они совершены в письменной форме и подписаны уполномоченными представителями обеих Сторон.</w:t>
      </w:r>
    </w:p>
    <w:p w14:paraId="6D26877D" w14:textId="77777777" w:rsidR="00D60F8D" w:rsidRDefault="00000000">
      <w:pPr>
        <w:pStyle w:val="affff5"/>
        <w:keepNext w:val="0"/>
        <w:widowControl w:val="0"/>
        <w:numPr>
          <w:ilvl w:val="1"/>
          <w:numId w:val="1"/>
        </w:numPr>
        <w:tabs>
          <w:tab w:val="clear" w:pos="1353"/>
          <w:tab w:val="num" w:pos="0"/>
        </w:tabs>
        <w:spacing w:before="0" w:after="0" w:line="240" w:lineRule="auto"/>
        <w:ind w:left="0" w:firstLine="709"/>
      </w:pPr>
      <w:r>
        <w:t>Стороны согласовали, что помимо оснований, предусмотренных законом или настоящим Договором, Заказчик вправе в любое время в одностороннем внесудебном порядке отказаться от Договора в соответствии с положениями статьи 450.1 ГК РФ в случае потери интереса Заказчика в исполнении Договора, в том числе, по обстоятельствам, не зависящим от Исполнителя, без возмещения Исполнителю каких-либо расходов и компенсаций, если иное не предусмотрено императивной нормой закона. В этом случае Заказчик обязан предупредить Исполнителя.</w:t>
      </w:r>
    </w:p>
    <w:p w14:paraId="7A28A724" w14:textId="77777777" w:rsidR="00D60F8D" w:rsidRDefault="00000000">
      <w:pPr>
        <w:tabs>
          <w:tab w:val="left" w:pos="1092"/>
          <w:tab w:val="num" w:pos="1241"/>
        </w:tabs>
        <w:spacing w:line="240" w:lineRule="auto"/>
      </w:pPr>
      <w:r>
        <w:t>Под потерей интереса в настоящем пункте Стороны понимают утрату Заказчиком необходимости в получении товаров, работ, услуг, в том числе, вследствие отказа третьих лиц от работ/услуг Заказчика (например, отказа от договора технологического присоединения/оказания дополнительных услуг), изменения (отказа в изменении/утверждении) инвестиционной программы Заказчика в установленном законом порядке, действий и решений органов власти или уполномоченных организаций (например, отказ в предоставлении земельного участка, в разрешении на строительство, в утверждении документации), а также вследствие изменения иных обстоятельств, что делает выполнение Договора слишком обременительным либо лишает Заказчика в значительной степени того, на что он рассчитывал при заключении Договора.</w:t>
      </w:r>
    </w:p>
    <w:p w14:paraId="04A0FD1A" w14:textId="77777777" w:rsidR="00D60F8D" w:rsidRDefault="00000000">
      <w:pPr>
        <w:pStyle w:val="affff5"/>
        <w:numPr>
          <w:ilvl w:val="1"/>
          <w:numId w:val="1"/>
        </w:numPr>
        <w:tabs>
          <w:tab w:val="clear" w:pos="1353"/>
          <w:tab w:val="num" w:pos="0"/>
          <w:tab w:val="left" w:pos="1276"/>
        </w:tabs>
        <w:spacing w:before="0" w:after="0" w:line="240" w:lineRule="auto"/>
        <w:ind w:left="0" w:firstLine="709"/>
      </w:pPr>
      <w:r>
        <w:t>Стороны обязаны письменно уведомлять друг друга об изменении реквизитов, места нахождения, почтового адреса, номеров телефонов в течение 3 (трех) рабочих дней с даты таких изменений.</w:t>
      </w:r>
    </w:p>
    <w:p w14:paraId="2F1A8D03" w14:textId="77777777" w:rsidR="00D60F8D" w:rsidRDefault="00000000">
      <w:pPr>
        <w:pStyle w:val="affff5"/>
        <w:numPr>
          <w:ilvl w:val="1"/>
          <w:numId w:val="1"/>
        </w:numPr>
        <w:tabs>
          <w:tab w:val="clear" w:pos="1353"/>
          <w:tab w:val="num" w:pos="0"/>
          <w:tab w:val="left" w:pos="1276"/>
        </w:tabs>
        <w:spacing w:before="0" w:after="0" w:line="240" w:lineRule="auto"/>
        <w:ind w:left="0" w:firstLine="709"/>
      </w:pPr>
      <w:r>
        <w:t>При заключении, исполнении и расторжении настоящего Договора Стороны могут использовать документооборот с применением электронной подписи в соответствии с законодательством РФ (за исключением первичных учетных документов).</w:t>
      </w:r>
    </w:p>
    <w:p w14:paraId="28A07945" w14:textId="77777777" w:rsidR="00D60F8D" w:rsidRDefault="00000000">
      <w:pPr>
        <w:pStyle w:val="affff5"/>
        <w:numPr>
          <w:ilvl w:val="1"/>
          <w:numId w:val="1"/>
        </w:numPr>
        <w:tabs>
          <w:tab w:val="clear" w:pos="1353"/>
          <w:tab w:val="num" w:pos="0"/>
          <w:tab w:val="left" w:pos="1276"/>
        </w:tabs>
        <w:spacing w:before="0" w:after="0" w:line="240" w:lineRule="auto"/>
        <w:ind w:left="0" w:firstLine="709"/>
      </w:pPr>
      <w:r>
        <w:t>Во всем остальном, что не предусмотрено Договором, стороны руководствуются действующим законодательством Российской Федерации.</w:t>
      </w:r>
    </w:p>
    <w:p w14:paraId="2F5902FD" w14:textId="77777777" w:rsidR="00D60F8D" w:rsidRDefault="00000000">
      <w:pPr>
        <w:pStyle w:val="affff5"/>
        <w:keepNext w:val="0"/>
        <w:widowControl w:val="0"/>
        <w:numPr>
          <w:ilvl w:val="1"/>
          <w:numId w:val="1"/>
        </w:numPr>
        <w:suppressLineNumbers/>
        <w:tabs>
          <w:tab w:val="clear" w:pos="1353"/>
          <w:tab w:val="num" w:pos="0"/>
        </w:tabs>
        <w:spacing w:before="0" w:after="0" w:line="240" w:lineRule="auto"/>
        <w:ind w:left="0" w:firstLine="709"/>
        <w:rPr>
          <w:b/>
          <w:bCs/>
        </w:rPr>
      </w:pPr>
      <w:r>
        <w:t xml:space="preserve">Договор составлен на русском языке в 2 (двух) экземплярах, имеющих равную юридическую силу, по одному для каждой из Сторон. </w:t>
      </w:r>
    </w:p>
    <w:p w14:paraId="04D48339" w14:textId="77777777" w:rsidR="00D60F8D" w:rsidRDefault="00000000">
      <w:pPr>
        <w:pStyle w:val="affff5"/>
        <w:keepNext w:val="0"/>
        <w:widowControl w:val="0"/>
        <w:numPr>
          <w:ilvl w:val="1"/>
          <w:numId w:val="1"/>
        </w:numPr>
        <w:suppressLineNumbers/>
        <w:tabs>
          <w:tab w:val="clear" w:pos="1353"/>
          <w:tab w:val="num" w:pos="0"/>
        </w:tabs>
        <w:spacing w:before="0" w:after="0" w:line="240" w:lineRule="auto"/>
        <w:ind w:left="0" w:firstLine="709"/>
        <w:rPr>
          <w:b/>
          <w:bCs/>
        </w:rPr>
      </w:pPr>
      <w:r>
        <w:t>Все указанные в настоящем Договоре приложения являются его неотъемлемой частью.</w:t>
      </w:r>
    </w:p>
    <w:p w14:paraId="67BAD6FB" w14:textId="77777777" w:rsidR="00D60F8D" w:rsidRDefault="00000000">
      <w:pPr>
        <w:keepNext w:val="0"/>
        <w:spacing w:line="240" w:lineRule="auto"/>
        <w:rPr>
          <w:highlight w:val="white"/>
        </w:rPr>
      </w:pPr>
      <w:r>
        <w:rPr>
          <w:highlight w:val="white"/>
        </w:rPr>
        <w:t>Приложения к настоящему Договору:</w:t>
      </w:r>
    </w:p>
    <w:p w14:paraId="05D63AA5" w14:textId="77777777" w:rsidR="00D60F8D" w:rsidRDefault="00000000">
      <w:pPr>
        <w:pStyle w:val="2b"/>
        <w:widowControl w:val="0"/>
        <w:tabs>
          <w:tab w:val="left" w:pos="993"/>
        </w:tabs>
        <w:spacing w:before="0" w:after="0" w:line="240" w:lineRule="auto"/>
        <w:ind w:firstLine="709"/>
        <w:rPr>
          <w:sz w:val="24"/>
          <w:szCs w:val="24"/>
          <w:highlight w:val="white"/>
        </w:rPr>
      </w:pPr>
      <w:r>
        <w:rPr>
          <w:sz w:val="24"/>
          <w:szCs w:val="24"/>
          <w:highlight w:val="white"/>
        </w:rPr>
        <w:t>Приложение № 1 – Объемы технического обслуживания и поверки приборов учета на 2026 год.</w:t>
      </w:r>
    </w:p>
    <w:p w14:paraId="06948F28" w14:textId="77777777" w:rsidR="00D60F8D" w:rsidRDefault="00000000">
      <w:pPr>
        <w:pStyle w:val="2b"/>
        <w:widowControl w:val="0"/>
        <w:tabs>
          <w:tab w:val="left" w:pos="993"/>
        </w:tabs>
        <w:spacing w:before="0" w:after="0" w:line="240" w:lineRule="auto"/>
        <w:ind w:firstLine="709"/>
        <w:rPr>
          <w:sz w:val="24"/>
          <w:szCs w:val="24"/>
          <w:highlight w:val="white"/>
        </w:rPr>
      </w:pPr>
      <w:r>
        <w:rPr>
          <w:sz w:val="24"/>
          <w:szCs w:val="24"/>
          <w:highlight w:val="white"/>
        </w:rPr>
        <w:t>Приложение № 2 – Форма акта сдачи-приемки оказанных услуг.</w:t>
      </w:r>
    </w:p>
    <w:p w14:paraId="0C44A263" w14:textId="77777777" w:rsidR="00D60F8D" w:rsidRDefault="00000000">
      <w:pPr>
        <w:pStyle w:val="2b"/>
        <w:widowControl w:val="0"/>
        <w:spacing w:before="0" w:after="0" w:line="240" w:lineRule="auto"/>
        <w:ind w:firstLine="709"/>
        <w:rPr>
          <w:sz w:val="24"/>
          <w:szCs w:val="24"/>
          <w:highlight w:val="white"/>
        </w:rPr>
      </w:pPr>
      <w:r>
        <w:rPr>
          <w:sz w:val="24"/>
          <w:szCs w:val="24"/>
          <w:highlight w:val="white"/>
        </w:rPr>
        <w:t>Приложение № 3 – Форма предоставления информации о собственниках контрагента (включая конечных бенефициаров).</w:t>
      </w:r>
    </w:p>
    <w:p w14:paraId="401673ED" w14:textId="77777777" w:rsidR="00D60F8D" w:rsidRDefault="00000000">
      <w:pPr>
        <w:pStyle w:val="2b"/>
        <w:widowControl w:val="0"/>
        <w:tabs>
          <w:tab w:val="left" w:pos="993"/>
        </w:tabs>
        <w:spacing w:before="0" w:after="0" w:line="240" w:lineRule="auto"/>
        <w:ind w:firstLine="709"/>
        <w:rPr>
          <w:sz w:val="24"/>
          <w:szCs w:val="24"/>
          <w:highlight w:val="white"/>
        </w:rPr>
      </w:pPr>
      <w:r>
        <w:rPr>
          <w:sz w:val="24"/>
          <w:szCs w:val="24"/>
          <w:highlight w:val="white"/>
        </w:rPr>
        <w:t>Приложение № 4 – Форма письменного согласия на обработку персональных данных.</w:t>
      </w:r>
    </w:p>
    <w:p w14:paraId="386A1B46" w14:textId="77777777" w:rsidR="00D60F8D" w:rsidRDefault="00000000">
      <w:pPr>
        <w:pStyle w:val="2b"/>
        <w:widowControl w:val="0"/>
        <w:spacing w:before="0" w:after="0" w:line="240" w:lineRule="auto"/>
        <w:ind w:firstLine="709"/>
        <w:rPr>
          <w:sz w:val="24"/>
          <w:szCs w:val="24"/>
          <w:highlight w:val="white"/>
        </w:rPr>
      </w:pPr>
      <w:r>
        <w:rPr>
          <w:sz w:val="24"/>
          <w:szCs w:val="24"/>
          <w:highlight w:val="white"/>
        </w:rPr>
        <w:t>Приложение № 5 – Перечень услуг с расценками на техническое обслуживание и поверку приборов учета электрической энергии.</w:t>
      </w:r>
    </w:p>
    <w:p w14:paraId="59A50D8B" w14:textId="77777777" w:rsidR="00D60F8D" w:rsidRDefault="00000000">
      <w:pPr>
        <w:pStyle w:val="2b"/>
        <w:widowControl w:val="0"/>
        <w:spacing w:before="0" w:after="0" w:line="240" w:lineRule="auto"/>
        <w:ind w:firstLine="709"/>
        <w:rPr>
          <w:sz w:val="24"/>
          <w:szCs w:val="24"/>
          <w:highlight w:val="white"/>
        </w:rPr>
      </w:pPr>
      <w:r>
        <w:rPr>
          <w:sz w:val="24"/>
          <w:szCs w:val="24"/>
          <w:highlight w:val="white"/>
        </w:rPr>
        <w:t>Приложение № 6 – Техническое задание.</w:t>
      </w:r>
    </w:p>
    <w:p w14:paraId="2C05616B" w14:textId="77777777" w:rsidR="00D60F8D" w:rsidRDefault="00000000">
      <w:pPr>
        <w:pStyle w:val="2b"/>
        <w:widowControl w:val="0"/>
        <w:spacing w:before="0" w:after="0" w:line="240" w:lineRule="auto"/>
        <w:ind w:firstLine="709"/>
        <w:rPr>
          <w:sz w:val="24"/>
          <w:szCs w:val="24"/>
          <w:highlight w:val="white"/>
        </w:rPr>
      </w:pPr>
      <w:r>
        <w:rPr>
          <w:sz w:val="24"/>
          <w:szCs w:val="24"/>
          <w:highlight w:val="white"/>
        </w:rPr>
        <w:t>Приложение № 7 – Заявка на техническое обслуживание и поверку приборов коммерческого учета электроэнергии.</w:t>
      </w:r>
    </w:p>
    <w:p w14:paraId="65770A21" w14:textId="77777777" w:rsidR="00D60F8D" w:rsidRDefault="00000000">
      <w:pPr>
        <w:pStyle w:val="2b"/>
        <w:widowControl w:val="0"/>
        <w:spacing w:before="0" w:after="0" w:line="240" w:lineRule="auto"/>
        <w:ind w:firstLine="709"/>
        <w:rPr>
          <w:b/>
          <w:bCs/>
          <w:i/>
          <w:sz w:val="24"/>
          <w:szCs w:val="24"/>
          <w:highlight w:val="white"/>
        </w:rPr>
      </w:pPr>
      <w:r>
        <w:rPr>
          <w:sz w:val="24"/>
          <w:szCs w:val="24"/>
          <w:highlight w:val="white"/>
        </w:rPr>
        <w:lastRenderedPageBreak/>
        <w:t xml:space="preserve">Приложение № 8 – Форма </w:t>
      </w:r>
      <w:proofErr w:type="gramStart"/>
      <w:r>
        <w:rPr>
          <w:sz w:val="24"/>
          <w:szCs w:val="24"/>
          <w:highlight w:val="white"/>
        </w:rPr>
        <w:t>Отчета  об</w:t>
      </w:r>
      <w:proofErr w:type="gramEnd"/>
      <w:r>
        <w:rPr>
          <w:sz w:val="24"/>
          <w:szCs w:val="24"/>
          <w:highlight w:val="white"/>
        </w:rPr>
        <w:t xml:space="preserve"> оказанных услугах.</w:t>
      </w:r>
    </w:p>
    <w:p w14:paraId="22CC8009" w14:textId="77777777" w:rsidR="00D60F8D" w:rsidRDefault="00000000">
      <w:pPr>
        <w:pStyle w:val="2b"/>
        <w:widowControl w:val="0"/>
        <w:spacing w:before="0" w:after="0" w:line="240" w:lineRule="auto"/>
        <w:ind w:firstLine="709"/>
        <w:rPr>
          <w:sz w:val="24"/>
          <w:szCs w:val="24"/>
          <w:highlight w:val="white"/>
        </w:rPr>
      </w:pPr>
      <w:r>
        <w:rPr>
          <w:sz w:val="24"/>
          <w:szCs w:val="24"/>
          <w:highlight w:val="white"/>
        </w:rPr>
        <w:t xml:space="preserve">Приложение № 9 </w:t>
      </w:r>
      <w:proofErr w:type="gramStart"/>
      <w:r>
        <w:rPr>
          <w:sz w:val="24"/>
          <w:szCs w:val="24"/>
          <w:highlight w:val="white"/>
        </w:rPr>
        <w:t>–  Обеспечение</w:t>
      </w:r>
      <w:proofErr w:type="gramEnd"/>
      <w:r>
        <w:rPr>
          <w:sz w:val="24"/>
          <w:szCs w:val="24"/>
          <w:highlight w:val="white"/>
        </w:rPr>
        <w:t xml:space="preserve"> исполнения обязательств</w:t>
      </w:r>
      <w:r>
        <w:rPr>
          <w:rStyle w:val="affff2"/>
          <w:sz w:val="24"/>
          <w:szCs w:val="24"/>
          <w:highlight w:val="white"/>
        </w:rPr>
        <w:footnoteReference w:id="9"/>
      </w:r>
      <w:r>
        <w:rPr>
          <w:sz w:val="24"/>
          <w:szCs w:val="24"/>
          <w:highlight w:val="white"/>
        </w:rPr>
        <w:t>.</w:t>
      </w:r>
    </w:p>
    <w:p w14:paraId="1A58B044" w14:textId="77777777" w:rsidR="00D60F8D" w:rsidRDefault="00000000">
      <w:pPr>
        <w:pStyle w:val="2b"/>
        <w:widowControl w:val="0"/>
        <w:spacing w:before="0" w:after="0" w:line="240" w:lineRule="auto"/>
        <w:ind w:firstLine="709"/>
        <w:rPr>
          <w:b/>
          <w:bCs/>
          <w:i/>
          <w:sz w:val="25"/>
          <w:szCs w:val="25"/>
          <w:highlight w:val="white"/>
        </w:rPr>
      </w:pPr>
      <w:r>
        <w:rPr>
          <w:sz w:val="24"/>
          <w:szCs w:val="24"/>
          <w:highlight w:val="white"/>
        </w:rPr>
        <w:t xml:space="preserve">Приложение № 10 – Условия предоставления обеспечения исполнения обязательств при аномально низкой цене. </w:t>
      </w:r>
    </w:p>
    <w:p w14:paraId="576ECFC2" w14:textId="77777777" w:rsidR="00D60F8D" w:rsidRDefault="00D60F8D">
      <w:pPr>
        <w:pStyle w:val="2b"/>
        <w:widowControl w:val="0"/>
        <w:spacing w:before="0" w:after="0" w:line="240" w:lineRule="auto"/>
        <w:ind w:firstLine="709"/>
        <w:rPr>
          <w:b/>
          <w:bCs/>
          <w:i/>
          <w:sz w:val="25"/>
          <w:szCs w:val="25"/>
          <w:highlight w:val="white"/>
        </w:rPr>
      </w:pPr>
    </w:p>
    <w:p w14:paraId="51252203" w14:textId="77777777" w:rsidR="00D60F8D" w:rsidRDefault="00D60F8D">
      <w:pPr>
        <w:pStyle w:val="2b"/>
        <w:widowControl w:val="0"/>
        <w:spacing w:before="0" w:after="0" w:line="240" w:lineRule="auto"/>
        <w:ind w:firstLine="709"/>
        <w:rPr>
          <w:b/>
          <w:bCs/>
          <w:i/>
          <w:sz w:val="25"/>
          <w:szCs w:val="25"/>
        </w:rPr>
      </w:pPr>
    </w:p>
    <w:p w14:paraId="1896B372" w14:textId="77777777" w:rsidR="00D60F8D" w:rsidRDefault="00D60F8D">
      <w:pPr>
        <w:pStyle w:val="2b"/>
        <w:widowControl w:val="0"/>
        <w:spacing w:before="0" w:after="0" w:line="240" w:lineRule="auto"/>
        <w:ind w:firstLine="709"/>
        <w:rPr>
          <w:b/>
          <w:bCs/>
          <w:i/>
          <w:sz w:val="25"/>
          <w:szCs w:val="25"/>
          <w:highlight w:val="yellow"/>
        </w:rPr>
      </w:pPr>
    </w:p>
    <w:p w14:paraId="686ED489" w14:textId="77777777" w:rsidR="00D60F8D" w:rsidRDefault="00D60F8D">
      <w:pPr>
        <w:pStyle w:val="2b"/>
        <w:widowControl w:val="0"/>
        <w:spacing w:before="0" w:after="0" w:line="240" w:lineRule="auto"/>
        <w:ind w:firstLine="709"/>
        <w:rPr>
          <w:b/>
          <w:bCs/>
          <w:i/>
          <w:sz w:val="25"/>
          <w:szCs w:val="25"/>
          <w:highlight w:val="yellow"/>
        </w:rPr>
      </w:pPr>
    </w:p>
    <w:p w14:paraId="7EDC677A" w14:textId="77777777" w:rsidR="00D60F8D" w:rsidRDefault="00000000">
      <w:pPr>
        <w:pStyle w:val="affff5"/>
        <w:keepNext w:val="0"/>
        <w:numPr>
          <w:ilvl w:val="0"/>
          <w:numId w:val="1"/>
        </w:numPr>
        <w:shd w:val="clear" w:color="auto" w:fill="FFFFFF"/>
        <w:tabs>
          <w:tab w:val="clear" w:pos="2771"/>
          <w:tab w:val="num" w:pos="360"/>
        </w:tabs>
        <w:spacing w:before="0" w:after="0" w:line="240" w:lineRule="auto"/>
        <w:ind w:left="360"/>
        <w:jc w:val="center"/>
        <w:rPr>
          <w:b/>
          <w:bCs/>
          <w:caps/>
        </w:rPr>
      </w:pPr>
      <w:r>
        <w:rPr>
          <w:b/>
          <w:bCs/>
          <w:caps/>
        </w:rPr>
        <w:t>Реквизиты и подписи сторон</w:t>
      </w:r>
    </w:p>
    <w:p w14:paraId="687AC01C" w14:textId="77777777" w:rsidR="00D60F8D" w:rsidRDefault="00D60F8D">
      <w:pPr>
        <w:pStyle w:val="affff5"/>
        <w:keepNext w:val="0"/>
        <w:shd w:val="clear" w:color="auto" w:fill="FFFFFF"/>
        <w:spacing w:before="0" w:after="0" w:line="240" w:lineRule="auto"/>
        <w:ind w:left="360" w:firstLine="0"/>
        <w:rPr>
          <w:b/>
          <w:bCs/>
          <w:caps/>
        </w:rPr>
      </w:pPr>
    </w:p>
    <w:tbl>
      <w:tblPr>
        <w:tblW w:w="9997" w:type="dxa"/>
        <w:tblLook w:val="04A0" w:firstRow="1" w:lastRow="0" w:firstColumn="1" w:lastColumn="0" w:noHBand="0" w:noVBand="1"/>
      </w:tblPr>
      <w:tblGrid>
        <w:gridCol w:w="5211"/>
        <w:gridCol w:w="4786"/>
      </w:tblGrid>
      <w:tr w:rsidR="00D60F8D" w14:paraId="5BB77AA9" w14:textId="77777777">
        <w:trPr>
          <w:trHeight w:val="284"/>
        </w:trPr>
        <w:tc>
          <w:tcPr>
            <w:tcW w:w="5211" w:type="dxa"/>
          </w:tcPr>
          <w:p w14:paraId="4828D7B3" w14:textId="77777777" w:rsidR="00D60F8D" w:rsidRDefault="00000000">
            <w:pPr>
              <w:keepNext w:val="0"/>
              <w:shd w:val="clear" w:color="auto" w:fill="FFFFFF"/>
              <w:tabs>
                <w:tab w:val="num" w:pos="360"/>
              </w:tabs>
              <w:spacing w:line="240" w:lineRule="auto"/>
              <w:ind w:firstLine="0"/>
              <w:jc w:val="left"/>
              <w:rPr>
                <w:b/>
              </w:rPr>
            </w:pPr>
            <w:r>
              <w:rPr>
                <w:b/>
                <w:bCs/>
                <w:caps/>
              </w:rPr>
              <w:t>Заказчик:</w:t>
            </w:r>
          </w:p>
          <w:p w14:paraId="61E7CC96" w14:textId="77777777" w:rsidR="00D60F8D" w:rsidRDefault="00000000">
            <w:pPr>
              <w:widowControl w:val="0"/>
              <w:spacing w:line="240" w:lineRule="auto"/>
              <w:ind w:right="40" w:firstLine="0"/>
              <w:rPr>
                <w:b/>
              </w:rPr>
            </w:pPr>
            <w:r>
              <w:rPr>
                <w:b/>
              </w:rPr>
              <w:t>ПАО «</w:t>
            </w:r>
            <w:proofErr w:type="spellStart"/>
            <w:r>
              <w:rPr>
                <w:b/>
              </w:rPr>
              <w:t>Россети</w:t>
            </w:r>
            <w:proofErr w:type="spellEnd"/>
            <w:r>
              <w:rPr>
                <w:b/>
              </w:rPr>
              <w:t xml:space="preserve"> Сибирь»</w:t>
            </w:r>
          </w:p>
          <w:p w14:paraId="14A0792D" w14:textId="77777777" w:rsidR="00D60F8D" w:rsidRDefault="00000000">
            <w:pPr>
              <w:widowControl w:val="0"/>
              <w:spacing w:line="240" w:lineRule="auto"/>
              <w:ind w:right="40" w:firstLine="0"/>
            </w:pPr>
            <w:r>
              <w:t xml:space="preserve">Адрес: 660021, г. Красноярск, </w:t>
            </w:r>
          </w:p>
          <w:p w14:paraId="6B556F4A" w14:textId="77777777" w:rsidR="00D60F8D" w:rsidRDefault="00000000">
            <w:pPr>
              <w:widowControl w:val="0"/>
              <w:spacing w:line="240" w:lineRule="auto"/>
              <w:ind w:right="40" w:firstLine="0"/>
            </w:pPr>
            <w:r>
              <w:t>ул. Бограда, 144 а</w:t>
            </w:r>
          </w:p>
          <w:p w14:paraId="479B4FB6" w14:textId="77777777" w:rsidR="00D60F8D" w:rsidRDefault="00000000">
            <w:pPr>
              <w:widowControl w:val="0"/>
              <w:spacing w:line="240" w:lineRule="auto"/>
              <w:ind w:right="40" w:firstLine="0"/>
            </w:pPr>
            <w:r>
              <w:t>р/с 40702810400000091788</w:t>
            </w:r>
          </w:p>
          <w:p w14:paraId="2C4DCD43" w14:textId="77777777" w:rsidR="00D60F8D" w:rsidRDefault="00000000">
            <w:pPr>
              <w:widowControl w:val="0"/>
              <w:spacing w:line="240" w:lineRule="auto"/>
              <w:ind w:right="40" w:firstLine="0"/>
            </w:pPr>
            <w:r>
              <w:t>в Банк ГПБ (АО), г. Москва</w:t>
            </w:r>
          </w:p>
          <w:p w14:paraId="3FC85C81" w14:textId="77777777" w:rsidR="00D60F8D" w:rsidRDefault="00000000">
            <w:pPr>
              <w:widowControl w:val="0"/>
              <w:spacing w:line="240" w:lineRule="auto"/>
              <w:ind w:right="40" w:firstLine="0"/>
            </w:pPr>
            <w:r>
              <w:t>к/с 30101810200000000823</w:t>
            </w:r>
          </w:p>
          <w:p w14:paraId="0491A08D" w14:textId="77777777" w:rsidR="00D60F8D" w:rsidRDefault="00000000">
            <w:pPr>
              <w:widowControl w:val="0"/>
              <w:spacing w:line="240" w:lineRule="auto"/>
              <w:ind w:right="40" w:firstLine="0"/>
            </w:pPr>
            <w:r>
              <w:t>БИК 044525823</w:t>
            </w:r>
          </w:p>
          <w:p w14:paraId="61C8F2F9" w14:textId="77777777" w:rsidR="00D60F8D" w:rsidRDefault="00000000">
            <w:pPr>
              <w:widowControl w:val="0"/>
              <w:spacing w:line="240" w:lineRule="auto"/>
              <w:ind w:right="40" w:firstLine="0"/>
            </w:pPr>
            <w:r>
              <w:t>ИНН 2460069527</w:t>
            </w:r>
          </w:p>
          <w:p w14:paraId="751E2BAC" w14:textId="77777777" w:rsidR="00D60F8D" w:rsidRDefault="00000000">
            <w:pPr>
              <w:widowControl w:val="0"/>
              <w:spacing w:line="240" w:lineRule="auto"/>
              <w:ind w:right="40" w:firstLine="0"/>
            </w:pPr>
            <w:r>
              <w:t>КПП 997650001</w:t>
            </w:r>
          </w:p>
          <w:p w14:paraId="217E50EF" w14:textId="77777777" w:rsidR="00D60F8D" w:rsidRDefault="00D60F8D">
            <w:pPr>
              <w:widowControl w:val="0"/>
              <w:spacing w:line="240" w:lineRule="auto"/>
              <w:ind w:right="40" w:firstLine="0"/>
            </w:pPr>
          </w:p>
          <w:p w14:paraId="4DF19E73" w14:textId="77777777" w:rsidR="00D01918" w:rsidRDefault="00D01918">
            <w:pPr>
              <w:widowControl w:val="0"/>
              <w:spacing w:line="240" w:lineRule="auto"/>
              <w:ind w:right="40" w:firstLine="0"/>
            </w:pPr>
          </w:p>
          <w:p w14:paraId="64B8D4FB" w14:textId="77777777" w:rsidR="00D01918" w:rsidRDefault="00D01918">
            <w:pPr>
              <w:widowControl w:val="0"/>
              <w:spacing w:line="240" w:lineRule="auto"/>
              <w:ind w:right="40" w:firstLine="0"/>
            </w:pPr>
          </w:p>
          <w:p w14:paraId="05F3A696" w14:textId="77777777" w:rsidR="00D60F8D" w:rsidRDefault="00000000">
            <w:pPr>
              <w:widowControl w:val="0"/>
              <w:suppressLineNumbers/>
              <w:spacing w:line="240" w:lineRule="auto"/>
              <w:ind w:right="40" w:firstLine="0"/>
              <w:rPr>
                <w:b/>
              </w:rPr>
            </w:pPr>
            <w:r>
              <w:t>______________/________________/</w:t>
            </w:r>
          </w:p>
          <w:p w14:paraId="6F4A8016" w14:textId="77777777" w:rsidR="00D60F8D" w:rsidRDefault="00000000">
            <w:pPr>
              <w:widowControl w:val="0"/>
              <w:suppressLineNumbers/>
              <w:spacing w:line="240" w:lineRule="auto"/>
              <w:ind w:right="40" w:firstLine="0"/>
              <w:rPr>
                <w:b/>
              </w:rPr>
            </w:pPr>
            <w:r>
              <w:t>«___» _________ 20__ г.</w:t>
            </w:r>
          </w:p>
          <w:p w14:paraId="1820C3A8" w14:textId="77777777" w:rsidR="00D60F8D" w:rsidRDefault="00000000">
            <w:pPr>
              <w:widowControl w:val="0"/>
              <w:suppressLineNumbers/>
              <w:spacing w:line="240" w:lineRule="auto"/>
              <w:ind w:right="40" w:firstLine="0"/>
              <w:rPr>
                <w:b/>
              </w:rPr>
            </w:pPr>
            <w:r>
              <w:t>М.П.</w:t>
            </w:r>
          </w:p>
          <w:p w14:paraId="3BFEBAA8" w14:textId="77777777" w:rsidR="00D60F8D" w:rsidRDefault="00D60F8D">
            <w:pPr>
              <w:widowControl w:val="0"/>
              <w:spacing w:line="240" w:lineRule="auto"/>
              <w:ind w:right="317" w:firstLine="0"/>
              <w:rPr>
                <w:b/>
              </w:rPr>
            </w:pPr>
          </w:p>
        </w:tc>
        <w:tc>
          <w:tcPr>
            <w:tcW w:w="4786" w:type="dxa"/>
          </w:tcPr>
          <w:p w14:paraId="364B8278" w14:textId="77777777" w:rsidR="00D60F8D" w:rsidRDefault="00000000">
            <w:pPr>
              <w:keepNext w:val="0"/>
              <w:shd w:val="clear" w:color="auto" w:fill="FFFFFF"/>
              <w:tabs>
                <w:tab w:val="num" w:pos="360"/>
              </w:tabs>
              <w:spacing w:line="240" w:lineRule="auto"/>
              <w:ind w:firstLine="0"/>
              <w:jc w:val="left"/>
              <w:outlineLvl w:val="0"/>
              <w:rPr>
                <w:b/>
                <w:bCs/>
                <w:caps/>
              </w:rPr>
            </w:pPr>
            <w:r>
              <w:rPr>
                <w:b/>
                <w:bCs/>
                <w:caps/>
              </w:rPr>
              <w:t>Исполнитель:</w:t>
            </w:r>
          </w:p>
          <w:p w14:paraId="67CEF5BE" w14:textId="77777777" w:rsidR="00D01918" w:rsidRPr="00FB5637" w:rsidRDefault="00D01918" w:rsidP="00D01918">
            <w:pPr>
              <w:widowControl w:val="0"/>
              <w:spacing w:line="240" w:lineRule="auto"/>
              <w:ind w:firstLine="0"/>
            </w:pPr>
            <w:r w:rsidRPr="00FB5637">
              <w:t>ООО «</w:t>
            </w:r>
            <w:proofErr w:type="spellStart"/>
            <w:r w:rsidRPr="00FB5637">
              <w:t>РусЭнергоПром</w:t>
            </w:r>
            <w:proofErr w:type="spellEnd"/>
            <w:r w:rsidRPr="00FB5637">
              <w:t>»</w:t>
            </w:r>
          </w:p>
          <w:p w14:paraId="09B67728" w14:textId="77777777" w:rsidR="00D01918" w:rsidRPr="00FB5637" w:rsidRDefault="00D01918" w:rsidP="00D01918">
            <w:pPr>
              <w:widowControl w:val="0"/>
              <w:spacing w:line="240" w:lineRule="auto"/>
              <w:ind w:right="40" w:firstLine="0"/>
            </w:pPr>
            <w:r w:rsidRPr="00FB5637">
              <w:t xml:space="preserve">Адрес: </w:t>
            </w:r>
            <w:bookmarkStart w:id="0" w:name="_Hlk185430484"/>
            <w:r w:rsidRPr="00FB5637">
              <w:t xml:space="preserve">117218, г. Москва, ул. Большая </w:t>
            </w:r>
            <w:proofErr w:type="spellStart"/>
            <w:r w:rsidRPr="00FB5637">
              <w:t>Черёмушкинская</w:t>
            </w:r>
            <w:proofErr w:type="spellEnd"/>
            <w:r w:rsidRPr="00FB5637">
              <w:t>, дом 25, строение 97, этаж 3, комната 309</w:t>
            </w:r>
            <w:bookmarkEnd w:id="0"/>
          </w:p>
          <w:p w14:paraId="3805FA0C" w14:textId="77777777" w:rsidR="00D01918" w:rsidRPr="00FB5637" w:rsidRDefault="00D01918" w:rsidP="00D01918">
            <w:pPr>
              <w:widowControl w:val="0"/>
              <w:spacing w:line="240" w:lineRule="auto"/>
              <w:ind w:right="40" w:firstLine="0"/>
            </w:pPr>
            <w:r w:rsidRPr="00FB5637">
              <w:t>р/с 40702810400000270909</w:t>
            </w:r>
          </w:p>
          <w:p w14:paraId="585660E5" w14:textId="77777777" w:rsidR="00D01918" w:rsidRPr="00FB5637" w:rsidRDefault="00D01918" w:rsidP="00D01918">
            <w:pPr>
              <w:widowControl w:val="0"/>
              <w:spacing w:line="240" w:lineRule="auto"/>
              <w:ind w:right="40" w:firstLine="0"/>
            </w:pPr>
            <w:r w:rsidRPr="00FB5637">
              <w:t>Московский филиал ПАО «ПРОМСВЯЗЬБАНК»</w:t>
            </w:r>
          </w:p>
          <w:p w14:paraId="04D0166C" w14:textId="77777777" w:rsidR="00D01918" w:rsidRPr="00FB5637" w:rsidRDefault="00D01918" w:rsidP="00D01918">
            <w:pPr>
              <w:widowControl w:val="0"/>
              <w:spacing w:line="240" w:lineRule="auto"/>
              <w:ind w:right="40" w:firstLine="0"/>
            </w:pPr>
            <w:r w:rsidRPr="00FB5637">
              <w:t>к/с 30101810400000000555</w:t>
            </w:r>
          </w:p>
          <w:p w14:paraId="3DF8EFEC" w14:textId="77777777" w:rsidR="00D01918" w:rsidRPr="00FB5637" w:rsidRDefault="00D01918" w:rsidP="00D01918">
            <w:pPr>
              <w:widowControl w:val="0"/>
              <w:spacing w:line="240" w:lineRule="auto"/>
              <w:ind w:right="40" w:firstLine="0"/>
            </w:pPr>
            <w:r w:rsidRPr="00FB5637">
              <w:t>БИК 044525555</w:t>
            </w:r>
          </w:p>
          <w:p w14:paraId="1218FD8A" w14:textId="77777777" w:rsidR="00D01918" w:rsidRPr="00FB5637" w:rsidRDefault="00D01918" w:rsidP="00D01918">
            <w:pPr>
              <w:widowControl w:val="0"/>
              <w:spacing w:line="240" w:lineRule="auto"/>
              <w:ind w:right="40" w:firstLine="0"/>
            </w:pPr>
            <w:r w:rsidRPr="00FB5637">
              <w:t>ИНН 7725766980</w:t>
            </w:r>
          </w:p>
          <w:p w14:paraId="5FE8B06C" w14:textId="1188DCD5" w:rsidR="00D01918" w:rsidRDefault="00D01918" w:rsidP="00D01918">
            <w:pPr>
              <w:widowControl w:val="0"/>
              <w:suppressLineNumbers/>
              <w:spacing w:line="240" w:lineRule="auto"/>
              <w:ind w:right="40" w:firstLine="0"/>
            </w:pPr>
            <w:r w:rsidRPr="00FB5637">
              <w:t>КПП 772701001</w:t>
            </w:r>
          </w:p>
          <w:p w14:paraId="2E2661F6" w14:textId="77777777" w:rsidR="00D01918" w:rsidRDefault="00D01918" w:rsidP="00D01918">
            <w:pPr>
              <w:widowControl w:val="0"/>
              <w:suppressLineNumbers/>
              <w:spacing w:line="240" w:lineRule="auto"/>
              <w:ind w:right="40" w:firstLine="0"/>
            </w:pPr>
          </w:p>
          <w:p w14:paraId="482FB677" w14:textId="51EADFA8" w:rsidR="00D60F8D" w:rsidRDefault="00000000" w:rsidP="00D01918">
            <w:pPr>
              <w:widowControl w:val="0"/>
              <w:suppressLineNumbers/>
              <w:spacing w:line="240" w:lineRule="auto"/>
              <w:ind w:right="40" w:firstLine="0"/>
            </w:pPr>
            <w:r>
              <w:t>______________/</w:t>
            </w:r>
            <w:r w:rsidR="00D01918">
              <w:t xml:space="preserve"> А.В. Бычков </w:t>
            </w:r>
            <w:r>
              <w:t>/</w:t>
            </w:r>
          </w:p>
          <w:p w14:paraId="6977CEB7" w14:textId="77777777" w:rsidR="00D60F8D" w:rsidRDefault="00000000">
            <w:pPr>
              <w:widowControl w:val="0"/>
              <w:suppressLineNumbers/>
              <w:spacing w:line="240" w:lineRule="auto"/>
              <w:ind w:right="40" w:firstLine="0"/>
            </w:pPr>
            <w:r>
              <w:t>«___» _________ 20__ г.</w:t>
            </w:r>
          </w:p>
          <w:p w14:paraId="34423A5E" w14:textId="77777777" w:rsidR="00D60F8D" w:rsidRDefault="00000000">
            <w:pPr>
              <w:widowControl w:val="0"/>
              <w:suppressLineNumbers/>
              <w:spacing w:line="240" w:lineRule="auto"/>
              <w:ind w:right="40" w:firstLine="0"/>
              <w:rPr>
                <w:b/>
              </w:rPr>
            </w:pPr>
            <w:r>
              <w:t>М.П.</w:t>
            </w:r>
          </w:p>
          <w:p w14:paraId="6BC5F399" w14:textId="77777777" w:rsidR="00D60F8D" w:rsidRDefault="00D60F8D">
            <w:pPr>
              <w:widowControl w:val="0"/>
              <w:spacing w:line="240" w:lineRule="auto"/>
              <w:ind w:right="317" w:firstLine="0"/>
              <w:rPr>
                <w:b/>
              </w:rPr>
            </w:pPr>
          </w:p>
          <w:p w14:paraId="241F316A" w14:textId="77777777" w:rsidR="00D60F8D" w:rsidRDefault="00D60F8D">
            <w:pPr>
              <w:widowControl w:val="0"/>
              <w:spacing w:line="240" w:lineRule="auto"/>
              <w:ind w:firstLine="0"/>
            </w:pPr>
          </w:p>
        </w:tc>
      </w:tr>
    </w:tbl>
    <w:p w14:paraId="28E9865A" w14:textId="77777777" w:rsidR="00D60F8D" w:rsidRDefault="00000000">
      <w:pPr>
        <w:keepNext w:val="0"/>
        <w:spacing w:after="200" w:line="276" w:lineRule="auto"/>
        <w:ind w:firstLine="0"/>
        <w:jc w:val="left"/>
        <w:sectPr w:rsidR="00D60F8D">
          <w:footerReference w:type="default" r:id="rId12"/>
          <w:pgSz w:w="11906" w:h="16838"/>
          <w:pgMar w:top="1134" w:right="850" w:bottom="1134" w:left="1701" w:header="709" w:footer="709" w:gutter="0"/>
          <w:cols w:space="708"/>
          <w:titlePg/>
          <w:docGrid w:linePitch="360"/>
        </w:sectPr>
      </w:pPr>
      <w:r>
        <w:rPr>
          <w:b/>
        </w:rPr>
        <w:t xml:space="preserve">     </w:t>
      </w:r>
    </w:p>
    <w:tbl>
      <w:tblPr>
        <w:tblpPr w:leftFromText="180" w:rightFromText="180" w:vertAnchor="text" w:horzAnchor="page" w:tblpX="10051" w:tblpY="-306"/>
        <w:tblW w:w="4863" w:type="dxa"/>
        <w:tblLook w:val="04A0" w:firstRow="1" w:lastRow="0" w:firstColumn="1" w:lastColumn="0" w:noHBand="0" w:noVBand="1"/>
      </w:tblPr>
      <w:tblGrid>
        <w:gridCol w:w="3190"/>
        <w:gridCol w:w="1673"/>
      </w:tblGrid>
      <w:tr w:rsidR="00D60F8D" w14:paraId="75E95B08" w14:textId="77777777">
        <w:trPr>
          <w:trHeight w:val="300"/>
        </w:trPr>
        <w:tc>
          <w:tcPr>
            <w:tcW w:w="3190" w:type="dxa"/>
            <w:tcBorders>
              <w:top w:val="none" w:sz="4" w:space="0" w:color="000000"/>
              <w:left w:val="none" w:sz="4" w:space="0" w:color="000000"/>
              <w:bottom w:val="none" w:sz="4" w:space="0" w:color="000000"/>
              <w:right w:val="none" w:sz="4" w:space="0" w:color="000000"/>
            </w:tcBorders>
            <w:noWrap/>
            <w:vAlign w:val="bottom"/>
          </w:tcPr>
          <w:p w14:paraId="21D4062F" w14:textId="77777777" w:rsidR="00D60F8D" w:rsidRDefault="00000000">
            <w:pPr>
              <w:keepNext w:val="0"/>
              <w:spacing w:line="240" w:lineRule="auto"/>
              <w:ind w:firstLine="0"/>
              <w:jc w:val="left"/>
            </w:pPr>
            <w:r>
              <w:lastRenderedPageBreak/>
              <w:t>Приложение № 1</w:t>
            </w:r>
          </w:p>
        </w:tc>
        <w:tc>
          <w:tcPr>
            <w:tcW w:w="1673" w:type="dxa"/>
            <w:tcBorders>
              <w:top w:val="none" w:sz="4" w:space="0" w:color="000000"/>
              <w:left w:val="none" w:sz="4" w:space="0" w:color="000000"/>
              <w:bottom w:val="none" w:sz="4" w:space="0" w:color="000000"/>
              <w:right w:val="none" w:sz="4" w:space="0" w:color="000000"/>
            </w:tcBorders>
            <w:noWrap/>
            <w:vAlign w:val="bottom"/>
          </w:tcPr>
          <w:p w14:paraId="5DFE0A98" w14:textId="77777777" w:rsidR="00D60F8D" w:rsidRDefault="00D60F8D">
            <w:pPr>
              <w:keepNext w:val="0"/>
              <w:spacing w:line="240" w:lineRule="auto"/>
              <w:ind w:firstLine="0"/>
              <w:jc w:val="left"/>
              <w:rPr>
                <w:color w:val="FF0000"/>
                <w:sz w:val="22"/>
                <w:szCs w:val="22"/>
              </w:rPr>
            </w:pPr>
          </w:p>
        </w:tc>
      </w:tr>
      <w:tr w:rsidR="00D60F8D" w14:paraId="4BB1A3D0" w14:textId="77777777">
        <w:trPr>
          <w:trHeight w:val="300"/>
        </w:trPr>
        <w:tc>
          <w:tcPr>
            <w:tcW w:w="4863" w:type="dxa"/>
            <w:gridSpan w:val="2"/>
            <w:tcBorders>
              <w:top w:val="none" w:sz="4" w:space="0" w:color="000000"/>
              <w:left w:val="none" w:sz="4" w:space="0" w:color="000000"/>
              <w:bottom w:val="none" w:sz="4" w:space="0" w:color="000000"/>
              <w:right w:val="none" w:sz="4" w:space="0" w:color="000000"/>
            </w:tcBorders>
            <w:noWrap/>
            <w:vAlign w:val="bottom"/>
          </w:tcPr>
          <w:p w14:paraId="14563EBD" w14:textId="77777777" w:rsidR="00D60F8D" w:rsidRDefault="00000000">
            <w:pPr>
              <w:keepNext w:val="0"/>
              <w:spacing w:line="240" w:lineRule="auto"/>
              <w:ind w:firstLine="0"/>
              <w:jc w:val="left"/>
            </w:pPr>
            <w:r>
              <w:t xml:space="preserve">к Договору возмездного </w:t>
            </w:r>
            <w:proofErr w:type="gramStart"/>
            <w:r>
              <w:t>оказания  услуг</w:t>
            </w:r>
            <w:proofErr w:type="gramEnd"/>
          </w:p>
        </w:tc>
      </w:tr>
      <w:tr w:rsidR="00D60F8D" w14:paraId="3D2C506F" w14:textId="77777777">
        <w:trPr>
          <w:trHeight w:val="300"/>
        </w:trPr>
        <w:tc>
          <w:tcPr>
            <w:tcW w:w="4863" w:type="dxa"/>
            <w:gridSpan w:val="2"/>
            <w:tcBorders>
              <w:top w:val="none" w:sz="4" w:space="0" w:color="000000"/>
              <w:left w:val="none" w:sz="4" w:space="0" w:color="000000"/>
              <w:bottom w:val="none" w:sz="4" w:space="0" w:color="000000"/>
              <w:right w:val="none" w:sz="4" w:space="0" w:color="000000"/>
            </w:tcBorders>
            <w:noWrap/>
            <w:vAlign w:val="bottom"/>
          </w:tcPr>
          <w:p w14:paraId="78E64384" w14:textId="77777777" w:rsidR="00D60F8D" w:rsidRDefault="00000000">
            <w:pPr>
              <w:keepNext w:val="0"/>
              <w:spacing w:line="240" w:lineRule="auto"/>
              <w:ind w:firstLine="0"/>
              <w:jc w:val="left"/>
            </w:pPr>
            <w:r>
              <w:t>от «____» _____________ 202 __ г.</w:t>
            </w:r>
          </w:p>
          <w:p w14:paraId="34B920CE" w14:textId="77777777" w:rsidR="00D60F8D" w:rsidRDefault="00000000">
            <w:pPr>
              <w:keepNext w:val="0"/>
              <w:spacing w:line="240" w:lineRule="auto"/>
              <w:ind w:firstLine="0"/>
              <w:jc w:val="left"/>
            </w:pPr>
            <w:r>
              <w:t>№ _______________________</w:t>
            </w:r>
          </w:p>
        </w:tc>
      </w:tr>
    </w:tbl>
    <w:p w14:paraId="681684BE" w14:textId="77777777" w:rsidR="00D60F8D" w:rsidRDefault="00D60F8D"/>
    <w:p w14:paraId="42EF65BC" w14:textId="77777777" w:rsidR="00D60F8D" w:rsidRDefault="00D60F8D">
      <w:pPr>
        <w:ind w:firstLine="0"/>
      </w:pPr>
    </w:p>
    <w:p w14:paraId="751EA8AC" w14:textId="77777777" w:rsidR="00D60F8D" w:rsidRDefault="00D60F8D">
      <w:pPr>
        <w:ind w:firstLine="0"/>
        <w:jc w:val="center"/>
        <w:rPr>
          <w:color w:val="FF0000"/>
        </w:rPr>
      </w:pPr>
    </w:p>
    <w:p w14:paraId="3439C459" w14:textId="77777777" w:rsidR="00D60F8D" w:rsidRDefault="00000000">
      <w:pPr>
        <w:ind w:firstLine="0"/>
        <w:jc w:val="center"/>
      </w:pPr>
      <w:r>
        <w:t>Объемы технического обслуживания и поверки приборов учета на 2026 год</w:t>
      </w:r>
    </w:p>
    <w:tbl>
      <w:tblPr>
        <w:tblW w:w="15807" w:type="dxa"/>
        <w:jc w:val="center"/>
        <w:tblLayout w:type="fixed"/>
        <w:tblCellMar>
          <w:left w:w="0" w:type="dxa"/>
          <w:right w:w="0" w:type="dxa"/>
        </w:tblCellMar>
        <w:tblLook w:val="04A0" w:firstRow="1" w:lastRow="0" w:firstColumn="1" w:lastColumn="0" w:noHBand="0" w:noVBand="1"/>
      </w:tblPr>
      <w:tblGrid>
        <w:gridCol w:w="567"/>
        <w:gridCol w:w="9038"/>
        <w:gridCol w:w="872"/>
        <w:gridCol w:w="872"/>
        <w:gridCol w:w="872"/>
        <w:gridCol w:w="872"/>
        <w:gridCol w:w="872"/>
        <w:gridCol w:w="850"/>
        <w:gridCol w:w="992"/>
      </w:tblGrid>
      <w:tr w:rsidR="00D60F8D" w14:paraId="55CA5439" w14:textId="77777777">
        <w:trPr>
          <w:trHeight w:val="289"/>
          <w:jc w:val="center"/>
        </w:trPr>
        <w:tc>
          <w:tcPr>
            <w:tcW w:w="567" w:type="dxa"/>
            <w:vMerge w:val="restart"/>
            <w:tcBorders>
              <w:top w:val="single" w:sz="4" w:space="0" w:color="auto"/>
              <w:left w:val="single" w:sz="4" w:space="0" w:color="auto"/>
              <w:bottom w:val="single" w:sz="4" w:space="0" w:color="auto"/>
              <w:right w:val="single" w:sz="4" w:space="0" w:color="auto"/>
            </w:tcBorders>
            <w:noWrap/>
            <w:vAlign w:val="center"/>
          </w:tcPr>
          <w:p w14:paraId="272E5988" w14:textId="77777777" w:rsidR="00D60F8D" w:rsidRDefault="00000000">
            <w:pPr>
              <w:spacing w:line="240" w:lineRule="auto"/>
              <w:ind w:right="-549" w:firstLine="0"/>
              <w:rPr>
                <w:bCs/>
                <w:sz w:val="22"/>
                <w:szCs w:val="22"/>
              </w:rPr>
            </w:pPr>
            <w:r>
              <w:rPr>
                <w:bCs/>
                <w:sz w:val="22"/>
                <w:szCs w:val="22"/>
              </w:rPr>
              <w:t xml:space="preserve">№ </w:t>
            </w:r>
            <w:proofErr w:type="spellStart"/>
            <w:r>
              <w:rPr>
                <w:bCs/>
                <w:sz w:val="22"/>
                <w:szCs w:val="22"/>
              </w:rPr>
              <w:t>пп</w:t>
            </w:r>
            <w:proofErr w:type="spellEnd"/>
          </w:p>
        </w:tc>
        <w:tc>
          <w:tcPr>
            <w:tcW w:w="9038" w:type="dxa"/>
            <w:vMerge w:val="restart"/>
            <w:tcBorders>
              <w:top w:val="single" w:sz="4" w:space="0" w:color="auto"/>
              <w:left w:val="single" w:sz="4" w:space="0" w:color="auto"/>
              <w:bottom w:val="single" w:sz="4" w:space="0" w:color="auto"/>
              <w:right w:val="single" w:sz="4" w:space="0" w:color="auto"/>
            </w:tcBorders>
            <w:vAlign w:val="center"/>
          </w:tcPr>
          <w:p w14:paraId="382D9005" w14:textId="77777777" w:rsidR="00D60F8D" w:rsidRDefault="00000000">
            <w:pPr>
              <w:spacing w:line="240" w:lineRule="auto"/>
              <w:ind w:left="22" w:right="-549" w:firstLine="0"/>
              <w:jc w:val="center"/>
              <w:rPr>
                <w:sz w:val="22"/>
                <w:szCs w:val="22"/>
              </w:rPr>
            </w:pPr>
            <w:r>
              <w:rPr>
                <w:sz w:val="22"/>
                <w:szCs w:val="22"/>
              </w:rPr>
              <w:t>Наименование ПУ</w:t>
            </w:r>
          </w:p>
        </w:tc>
        <w:tc>
          <w:tcPr>
            <w:tcW w:w="5210" w:type="dxa"/>
            <w:gridSpan w:val="6"/>
            <w:tcBorders>
              <w:top w:val="single" w:sz="4" w:space="0" w:color="auto"/>
              <w:left w:val="none" w:sz="4" w:space="0" w:color="000000"/>
              <w:bottom w:val="single" w:sz="4" w:space="0" w:color="auto"/>
              <w:right w:val="single" w:sz="4" w:space="0" w:color="auto"/>
            </w:tcBorders>
            <w:shd w:val="clear" w:color="auto" w:fill="FFFFFF" w:themeFill="background1"/>
            <w:noWrap/>
            <w:vAlign w:val="bottom"/>
          </w:tcPr>
          <w:p w14:paraId="46FAF2F2" w14:textId="77777777" w:rsidR="00D60F8D" w:rsidRDefault="00000000">
            <w:pPr>
              <w:keepNext w:val="0"/>
              <w:spacing w:line="240" w:lineRule="auto"/>
              <w:ind w:firstLine="0"/>
              <w:jc w:val="center"/>
              <w:rPr>
                <w:sz w:val="22"/>
                <w:szCs w:val="22"/>
              </w:rPr>
            </w:pPr>
            <w:r>
              <w:rPr>
                <w:sz w:val="22"/>
                <w:szCs w:val="22"/>
              </w:rPr>
              <w:t>ПО</w:t>
            </w:r>
          </w:p>
        </w:tc>
        <w:tc>
          <w:tcPr>
            <w:tcW w:w="992" w:type="dxa"/>
            <w:tcBorders>
              <w:top w:val="single" w:sz="4" w:space="0" w:color="auto"/>
              <w:left w:val="single" w:sz="4" w:space="0" w:color="auto"/>
              <w:bottom w:val="single" w:sz="4" w:space="0" w:color="auto"/>
              <w:right w:val="single" w:sz="4" w:space="0" w:color="auto"/>
            </w:tcBorders>
            <w:noWrap/>
            <w:vAlign w:val="center"/>
          </w:tcPr>
          <w:p w14:paraId="244713AB" w14:textId="77777777" w:rsidR="00D60F8D" w:rsidRDefault="00000000">
            <w:pPr>
              <w:keepNext w:val="0"/>
              <w:spacing w:line="240" w:lineRule="auto"/>
              <w:ind w:firstLine="0"/>
              <w:jc w:val="center"/>
              <w:rPr>
                <w:sz w:val="22"/>
                <w:szCs w:val="22"/>
              </w:rPr>
            </w:pPr>
            <w:r>
              <w:rPr>
                <w:sz w:val="22"/>
                <w:szCs w:val="22"/>
              </w:rPr>
              <w:t>Итого</w:t>
            </w:r>
          </w:p>
        </w:tc>
      </w:tr>
      <w:tr w:rsidR="00D60F8D" w14:paraId="0AA576B2" w14:textId="77777777">
        <w:trPr>
          <w:trHeight w:val="300"/>
          <w:jc w:val="center"/>
        </w:trPr>
        <w:tc>
          <w:tcPr>
            <w:tcW w:w="567" w:type="dxa"/>
            <w:vMerge/>
            <w:tcBorders>
              <w:top w:val="single" w:sz="4" w:space="0" w:color="auto"/>
              <w:left w:val="single" w:sz="4" w:space="0" w:color="auto"/>
              <w:bottom w:val="single" w:sz="4" w:space="0" w:color="auto"/>
              <w:right w:val="single" w:sz="4" w:space="0" w:color="auto"/>
            </w:tcBorders>
            <w:vAlign w:val="center"/>
          </w:tcPr>
          <w:p w14:paraId="4E0DE506" w14:textId="77777777" w:rsidR="00D60F8D" w:rsidRDefault="00D60F8D">
            <w:pPr>
              <w:keepNext w:val="0"/>
              <w:spacing w:line="240" w:lineRule="auto"/>
              <w:ind w:left="22" w:right="-549" w:firstLine="0"/>
              <w:jc w:val="center"/>
              <w:rPr>
                <w:sz w:val="22"/>
                <w:szCs w:val="22"/>
              </w:rPr>
            </w:pPr>
          </w:p>
        </w:tc>
        <w:tc>
          <w:tcPr>
            <w:tcW w:w="9038" w:type="dxa"/>
            <w:vMerge/>
            <w:tcBorders>
              <w:top w:val="single" w:sz="4" w:space="0" w:color="auto"/>
              <w:left w:val="single" w:sz="4" w:space="0" w:color="auto"/>
              <w:bottom w:val="single" w:sz="4" w:space="0" w:color="auto"/>
              <w:right w:val="single" w:sz="4" w:space="0" w:color="auto"/>
            </w:tcBorders>
            <w:vAlign w:val="center"/>
          </w:tcPr>
          <w:p w14:paraId="0617FA9D" w14:textId="77777777" w:rsidR="00D60F8D" w:rsidRDefault="00D60F8D">
            <w:pPr>
              <w:keepNext w:val="0"/>
              <w:spacing w:line="240" w:lineRule="auto"/>
              <w:ind w:left="22" w:right="-549" w:firstLine="0"/>
              <w:jc w:val="left"/>
              <w:rPr>
                <w:sz w:val="22"/>
                <w:szCs w:val="22"/>
              </w:rPr>
            </w:pPr>
          </w:p>
        </w:tc>
        <w:tc>
          <w:tcPr>
            <w:tcW w:w="872" w:type="dxa"/>
            <w:tcBorders>
              <w:top w:val="none" w:sz="4" w:space="0" w:color="000000"/>
              <w:left w:val="none" w:sz="4" w:space="0" w:color="000000"/>
              <w:bottom w:val="single" w:sz="4" w:space="0" w:color="auto"/>
              <w:right w:val="single" w:sz="4" w:space="0" w:color="auto"/>
            </w:tcBorders>
            <w:noWrap/>
            <w:vAlign w:val="center"/>
          </w:tcPr>
          <w:p w14:paraId="60F60DEF" w14:textId="77777777" w:rsidR="00D60F8D" w:rsidRDefault="00000000">
            <w:pPr>
              <w:keepNext w:val="0"/>
              <w:spacing w:line="240" w:lineRule="auto"/>
              <w:ind w:firstLine="0"/>
              <w:jc w:val="center"/>
              <w:rPr>
                <w:sz w:val="22"/>
                <w:szCs w:val="22"/>
              </w:rPr>
            </w:pPr>
            <w:r>
              <w:rPr>
                <w:sz w:val="22"/>
                <w:szCs w:val="22"/>
              </w:rPr>
              <w:t>ВЭС</w:t>
            </w:r>
          </w:p>
        </w:tc>
        <w:tc>
          <w:tcPr>
            <w:tcW w:w="872" w:type="dxa"/>
            <w:tcBorders>
              <w:top w:val="none" w:sz="4" w:space="0" w:color="000000"/>
              <w:left w:val="none" w:sz="4" w:space="0" w:color="000000"/>
              <w:bottom w:val="single" w:sz="4" w:space="0" w:color="auto"/>
              <w:right w:val="single" w:sz="4" w:space="0" w:color="auto"/>
            </w:tcBorders>
            <w:noWrap/>
            <w:vAlign w:val="center"/>
          </w:tcPr>
          <w:p w14:paraId="5A816CCE" w14:textId="77777777" w:rsidR="00D60F8D" w:rsidRDefault="00000000">
            <w:pPr>
              <w:keepNext w:val="0"/>
              <w:spacing w:line="240" w:lineRule="auto"/>
              <w:ind w:firstLine="0"/>
              <w:jc w:val="center"/>
              <w:rPr>
                <w:sz w:val="22"/>
                <w:szCs w:val="22"/>
              </w:rPr>
            </w:pPr>
            <w:r>
              <w:rPr>
                <w:sz w:val="22"/>
                <w:szCs w:val="22"/>
              </w:rPr>
              <w:t>ЗЭС</w:t>
            </w:r>
          </w:p>
        </w:tc>
        <w:tc>
          <w:tcPr>
            <w:tcW w:w="872"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3237F2A7" w14:textId="77777777" w:rsidR="00D60F8D" w:rsidRDefault="00000000">
            <w:pPr>
              <w:keepNext w:val="0"/>
              <w:spacing w:line="240" w:lineRule="auto"/>
              <w:ind w:firstLine="0"/>
              <w:jc w:val="center"/>
              <w:rPr>
                <w:sz w:val="22"/>
                <w:szCs w:val="22"/>
              </w:rPr>
            </w:pPr>
            <w:r>
              <w:rPr>
                <w:sz w:val="22"/>
                <w:szCs w:val="22"/>
              </w:rPr>
              <w:t>КЭС</w:t>
            </w:r>
          </w:p>
        </w:tc>
        <w:tc>
          <w:tcPr>
            <w:tcW w:w="872" w:type="dxa"/>
            <w:tcBorders>
              <w:top w:val="none" w:sz="4" w:space="0" w:color="000000"/>
              <w:left w:val="none" w:sz="4" w:space="0" w:color="000000"/>
              <w:bottom w:val="single" w:sz="4" w:space="0" w:color="auto"/>
              <w:right w:val="single" w:sz="4" w:space="0" w:color="auto"/>
            </w:tcBorders>
            <w:shd w:val="clear" w:color="auto" w:fill="FFFFFF" w:themeFill="background1"/>
            <w:noWrap/>
            <w:vAlign w:val="center"/>
          </w:tcPr>
          <w:p w14:paraId="2764C603" w14:textId="77777777" w:rsidR="00D60F8D" w:rsidRDefault="00000000">
            <w:pPr>
              <w:keepNext w:val="0"/>
              <w:spacing w:line="240" w:lineRule="auto"/>
              <w:ind w:firstLine="0"/>
              <w:jc w:val="center"/>
              <w:rPr>
                <w:sz w:val="22"/>
                <w:szCs w:val="22"/>
              </w:rPr>
            </w:pPr>
            <w:r>
              <w:rPr>
                <w:sz w:val="22"/>
                <w:szCs w:val="22"/>
              </w:rPr>
              <w:t>МЭС</w:t>
            </w:r>
          </w:p>
        </w:tc>
        <w:tc>
          <w:tcPr>
            <w:tcW w:w="872" w:type="dxa"/>
            <w:tcBorders>
              <w:top w:val="none" w:sz="4" w:space="0" w:color="000000"/>
              <w:left w:val="none" w:sz="4" w:space="0" w:color="000000"/>
              <w:bottom w:val="single" w:sz="4" w:space="0" w:color="auto"/>
              <w:right w:val="single" w:sz="4" w:space="0" w:color="auto"/>
            </w:tcBorders>
            <w:noWrap/>
            <w:vAlign w:val="center"/>
          </w:tcPr>
          <w:p w14:paraId="600D36A8" w14:textId="77777777" w:rsidR="00D60F8D" w:rsidRDefault="00000000">
            <w:pPr>
              <w:keepNext w:val="0"/>
              <w:spacing w:line="240" w:lineRule="auto"/>
              <w:ind w:firstLine="0"/>
              <w:jc w:val="center"/>
              <w:rPr>
                <w:sz w:val="22"/>
                <w:szCs w:val="22"/>
              </w:rPr>
            </w:pPr>
            <w:r>
              <w:rPr>
                <w:sz w:val="22"/>
                <w:szCs w:val="22"/>
              </w:rPr>
              <w:t>СЭС</w:t>
            </w:r>
          </w:p>
        </w:tc>
        <w:tc>
          <w:tcPr>
            <w:tcW w:w="848" w:type="dxa"/>
            <w:tcBorders>
              <w:top w:val="single" w:sz="4" w:space="0" w:color="auto"/>
              <w:left w:val="single" w:sz="4" w:space="0" w:color="auto"/>
              <w:bottom w:val="single" w:sz="4" w:space="0" w:color="auto"/>
              <w:right w:val="single" w:sz="4" w:space="0" w:color="auto"/>
            </w:tcBorders>
            <w:vAlign w:val="center"/>
          </w:tcPr>
          <w:p w14:paraId="75F6B580" w14:textId="77777777" w:rsidR="00D60F8D" w:rsidRDefault="00000000">
            <w:pPr>
              <w:keepNext w:val="0"/>
              <w:spacing w:line="240" w:lineRule="auto"/>
              <w:ind w:firstLine="0"/>
              <w:jc w:val="center"/>
              <w:rPr>
                <w:sz w:val="22"/>
                <w:szCs w:val="22"/>
              </w:rPr>
            </w:pPr>
            <w:r>
              <w:rPr>
                <w:sz w:val="22"/>
                <w:szCs w:val="22"/>
              </w:rPr>
              <w:t>ЮВЭС</w:t>
            </w:r>
          </w:p>
        </w:tc>
        <w:tc>
          <w:tcPr>
            <w:tcW w:w="992" w:type="dxa"/>
            <w:tcBorders>
              <w:top w:val="single" w:sz="4" w:space="0" w:color="auto"/>
              <w:left w:val="single" w:sz="4" w:space="0" w:color="auto"/>
              <w:bottom w:val="single" w:sz="4" w:space="0" w:color="auto"/>
              <w:right w:val="single" w:sz="4" w:space="0" w:color="auto"/>
            </w:tcBorders>
            <w:vAlign w:val="center"/>
          </w:tcPr>
          <w:p w14:paraId="149DF3FA" w14:textId="77777777" w:rsidR="00D60F8D" w:rsidRDefault="00D60F8D">
            <w:pPr>
              <w:keepNext w:val="0"/>
              <w:spacing w:line="240" w:lineRule="auto"/>
              <w:ind w:firstLine="0"/>
              <w:jc w:val="left"/>
              <w:rPr>
                <w:sz w:val="22"/>
                <w:szCs w:val="22"/>
              </w:rPr>
            </w:pPr>
          </w:p>
        </w:tc>
      </w:tr>
      <w:tr w:rsidR="00D60F8D" w14:paraId="649AEF73" w14:textId="77777777">
        <w:trPr>
          <w:trHeight w:val="506"/>
          <w:jc w:val="center"/>
        </w:trPr>
        <w:tc>
          <w:tcPr>
            <w:tcW w:w="567" w:type="dxa"/>
            <w:tcBorders>
              <w:top w:val="none" w:sz="4" w:space="0" w:color="000000"/>
              <w:left w:val="single" w:sz="4" w:space="0" w:color="auto"/>
              <w:bottom w:val="single" w:sz="4" w:space="0" w:color="auto"/>
              <w:right w:val="single" w:sz="4" w:space="0" w:color="auto"/>
            </w:tcBorders>
            <w:vAlign w:val="center"/>
          </w:tcPr>
          <w:p w14:paraId="08C738F9" w14:textId="77777777" w:rsidR="00D60F8D" w:rsidRDefault="00000000">
            <w:pPr>
              <w:keepNext w:val="0"/>
              <w:spacing w:line="240" w:lineRule="auto"/>
              <w:ind w:firstLine="0"/>
              <w:jc w:val="center"/>
              <w:rPr>
                <w:sz w:val="22"/>
                <w:szCs w:val="22"/>
              </w:rPr>
            </w:pPr>
            <w:r>
              <w:rPr>
                <w:sz w:val="22"/>
                <w:szCs w:val="22"/>
              </w:rPr>
              <w:t>1</w:t>
            </w:r>
          </w:p>
        </w:tc>
        <w:tc>
          <w:tcPr>
            <w:tcW w:w="9038" w:type="dxa"/>
            <w:tcBorders>
              <w:top w:val="none" w:sz="4" w:space="0" w:color="000000"/>
              <w:left w:val="single" w:sz="4" w:space="0" w:color="auto"/>
              <w:bottom w:val="single" w:sz="4" w:space="0" w:color="auto"/>
              <w:right w:val="single" w:sz="4" w:space="0" w:color="auto"/>
            </w:tcBorders>
          </w:tcPr>
          <w:p w14:paraId="5DE165AC" w14:textId="77777777" w:rsidR="00D60F8D" w:rsidRDefault="00000000">
            <w:pPr>
              <w:tabs>
                <w:tab w:val="left" w:pos="567"/>
                <w:tab w:val="left" w:pos="993"/>
              </w:tabs>
              <w:spacing w:line="240" w:lineRule="auto"/>
              <w:ind w:right="41" w:firstLine="0"/>
              <w:jc w:val="left"/>
            </w:pPr>
            <w:r>
              <w:t>Поверка однофазных электронных счетчиков электроэнергии в лаборатории исполнителя</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2B0660AF" w14:textId="77777777" w:rsidR="00D60F8D" w:rsidRDefault="00000000">
            <w:pPr>
              <w:keepNext w:val="0"/>
              <w:spacing w:line="240" w:lineRule="auto"/>
              <w:ind w:firstLine="0"/>
              <w:jc w:val="center"/>
              <w:rPr>
                <w:sz w:val="22"/>
                <w:szCs w:val="22"/>
              </w:rPr>
            </w:pPr>
            <w:r>
              <w:rPr>
                <w:sz w:val="22"/>
                <w:szCs w:val="22"/>
              </w:rPr>
              <w:t>193</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2EB7F450" w14:textId="77777777" w:rsidR="00D60F8D" w:rsidRDefault="00000000">
            <w:pPr>
              <w:keepNext w:val="0"/>
              <w:spacing w:line="240" w:lineRule="auto"/>
              <w:ind w:firstLine="0"/>
              <w:jc w:val="center"/>
              <w:rPr>
                <w:sz w:val="22"/>
                <w:szCs w:val="22"/>
              </w:rPr>
            </w:pPr>
            <w:r>
              <w:rPr>
                <w:sz w:val="22"/>
                <w:szCs w:val="22"/>
              </w:rPr>
              <w:t>132</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622479A0" w14:textId="77777777" w:rsidR="00D60F8D" w:rsidRDefault="00000000">
            <w:pPr>
              <w:keepNext w:val="0"/>
              <w:spacing w:line="240" w:lineRule="auto"/>
              <w:ind w:firstLine="0"/>
              <w:jc w:val="center"/>
              <w:rPr>
                <w:sz w:val="22"/>
                <w:szCs w:val="22"/>
              </w:rPr>
            </w:pPr>
            <w:r>
              <w:rPr>
                <w:sz w:val="22"/>
                <w:szCs w:val="22"/>
              </w:rPr>
              <w:t>467</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2C5AE3CA" w14:textId="77777777" w:rsidR="00D60F8D" w:rsidRDefault="00000000">
            <w:pPr>
              <w:keepNext w:val="0"/>
              <w:spacing w:line="240" w:lineRule="auto"/>
              <w:ind w:firstLine="0"/>
              <w:jc w:val="center"/>
              <w:rPr>
                <w:sz w:val="22"/>
                <w:szCs w:val="22"/>
              </w:rPr>
            </w:pPr>
            <w:r>
              <w:rPr>
                <w:sz w:val="22"/>
                <w:szCs w:val="22"/>
              </w:rPr>
              <w:t>430</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35E18F1B" w14:textId="77777777" w:rsidR="00D60F8D" w:rsidRDefault="00000000">
            <w:pPr>
              <w:keepNext w:val="0"/>
              <w:spacing w:line="240" w:lineRule="auto"/>
              <w:ind w:firstLine="0"/>
              <w:jc w:val="center"/>
              <w:rPr>
                <w:sz w:val="22"/>
                <w:szCs w:val="22"/>
              </w:rPr>
            </w:pPr>
            <w:r>
              <w:rPr>
                <w:sz w:val="22"/>
                <w:szCs w:val="22"/>
              </w:rPr>
              <w:t>2</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293BC6AB" w14:textId="77777777" w:rsidR="00D60F8D" w:rsidRDefault="00000000">
            <w:pPr>
              <w:keepNext w:val="0"/>
              <w:spacing w:line="240" w:lineRule="auto"/>
              <w:ind w:firstLine="0"/>
              <w:jc w:val="center"/>
              <w:rPr>
                <w:sz w:val="22"/>
                <w:szCs w:val="22"/>
              </w:rPr>
            </w:pPr>
            <w:r>
              <w:rPr>
                <w:sz w:val="22"/>
                <w:szCs w:val="22"/>
              </w:rPr>
              <w:t>151</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75414903" w14:textId="77777777" w:rsidR="00D60F8D" w:rsidRDefault="00000000">
            <w:pPr>
              <w:keepNext w:val="0"/>
              <w:spacing w:line="240" w:lineRule="auto"/>
              <w:ind w:firstLine="0"/>
              <w:jc w:val="center"/>
              <w:rPr>
                <w:sz w:val="22"/>
                <w:szCs w:val="22"/>
              </w:rPr>
            </w:pPr>
            <w:r>
              <w:rPr>
                <w:sz w:val="22"/>
                <w:szCs w:val="22"/>
              </w:rPr>
              <w:t>1375</w:t>
            </w:r>
          </w:p>
        </w:tc>
      </w:tr>
      <w:tr w:rsidR="00D60F8D" w14:paraId="66679E3C" w14:textId="77777777">
        <w:trPr>
          <w:trHeight w:val="353"/>
          <w:jc w:val="center"/>
        </w:trPr>
        <w:tc>
          <w:tcPr>
            <w:tcW w:w="567" w:type="dxa"/>
            <w:tcBorders>
              <w:top w:val="none" w:sz="4" w:space="0" w:color="000000"/>
              <w:left w:val="single" w:sz="4" w:space="0" w:color="auto"/>
              <w:bottom w:val="single" w:sz="4" w:space="0" w:color="auto"/>
              <w:right w:val="single" w:sz="4" w:space="0" w:color="auto"/>
            </w:tcBorders>
            <w:vAlign w:val="center"/>
          </w:tcPr>
          <w:p w14:paraId="26E0F641" w14:textId="77777777" w:rsidR="00D60F8D" w:rsidRDefault="00000000">
            <w:pPr>
              <w:keepNext w:val="0"/>
              <w:spacing w:line="240" w:lineRule="auto"/>
              <w:ind w:firstLine="0"/>
              <w:jc w:val="center"/>
              <w:rPr>
                <w:sz w:val="22"/>
                <w:szCs w:val="22"/>
              </w:rPr>
            </w:pPr>
            <w:r>
              <w:rPr>
                <w:sz w:val="22"/>
                <w:szCs w:val="22"/>
              </w:rPr>
              <w:t>2</w:t>
            </w:r>
          </w:p>
        </w:tc>
        <w:tc>
          <w:tcPr>
            <w:tcW w:w="9038" w:type="dxa"/>
            <w:tcBorders>
              <w:top w:val="none" w:sz="4" w:space="0" w:color="000000"/>
              <w:left w:val="single" w:sz="4" w:space="0" w:color="auto"/>
              <w:bottom w:val="single" w:sz="4" w:space="0" w:color="auto"/>
              <w:right w:val="single" w:sz="4" w:space="0" w:color="auto"/>
            </w:tcBorders>
          </w:tcPr>
          <w:p w14:paraId="1F53EF89" w14:textId="77777777" w:rsidR="00D60F8D" w:rsidRDefault="00000000">
            <w:pPr>
              <w:tabs>
                <w:tab w:val="left" w:pos="567"/>
                <w:tab w:val="left" w:pos="993"/>
              </w:tabs>
              <w:spacing w:line="240" w:lineRule="auto"/>
              <w:ind w:right="41" w:firstLine="0"/>
              <w:jc w:val="left"/>
            </w:pPr>
            <w:r>
              <w:t>Поверка однофазных электронных счетчиков электроэнергии на месте установки</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72191F07" w14:textId="77777777" w:rsidR="00D60F8D" w:rsidRDefault="00000000">
            <w:pPr>
              <w:keepNext w:val="0"/>
              <w:spacing w:line="240" w:lineRule="auto"/>
              <w:ind w:firstLine="0"/>
              <w:jc w:val="center"/>
              <w:rPr>
                <w:sz w:val="22"/>
                <w:szCs w:val="22"/>
              </w:rPr>
            </w:pPr>
            <w:r>
              <w:rPr>
                <w:sz w:val="22"/>
                <w:szCs w:val="22"/>
              </w:rPr>
              <w:t>354</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48C83B97" w14:textId="77777777" w:rsidR="00D60F8D" w:rsidRDefault="00000000">
            <w:pPr>
              <w:keepNext w:val="0"/>
              <w:spacing w:line="240" w:lineRule="auto"/>
              <w:ind w:firstLine="0"/>
              <w:jc w:val="center"/>
              <w:rPr>
                <w:sz w:val="22"/>
                <w:szCs w:val="22"/>
              </w:rPr>
            </w:pPr>
            <w:r>
              <w:rPr>
                <w:sz w:val="22"/>
                <w:szCs w:val="22"/>
              </w:rPr>
              <w:t>521</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44A2E6FF" w14:textId="77777777" w:rsidR="00D60F8D" w:rsidRDefault="00000000">
            <w:pPr>
              <w:keepNext w:val="0"/>
              <w:spacing w:line="240" w:lineRule="auto"/>
              <w:ind w:firstLine="0"/>
              <w:jc w:val="center"/>
              <w:rPr>
                <w:sz w:val="22"/>
                <w:szCs w:val="22"/>
              </w:rPr>
            </w:pPr>
            <w:r>
              <w:rPr>
                <w:sz w:val="22"/>
                <w:szCs w:val="22"/>
              </w:rPr>
              <w:t>0</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3884A7FE" w14:textId="77777777" w:rsidR="00D60F8D" w:rsidRDefault="00000000">
            <w:pPr>
              <w:keepNext w:val="0"/>
              <w:spacing w:line="240" w:lineRule="auto"/>
              <w:ind w:firstLine="0"/>
              <w:jc w:val="center"/>
              <w:rPr>
                <w:sz w:val="22"/>
                <w:szCs w:val="22"/>
              </w:rPr>
            </w:pPr>
            <w:r>
              <w:rPr>
                <w:sz w:val="22"/>
                <w:szCs w:val="22"/>
              </w:rPr>
              <w:t>278</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42D8F91" w14:textId="77777777" w:rsidR="00D60F8D" w:rsidRDefault="00000000">
            <w:pPr>
              <w:keepNext w:val="0"/>
              <w:spacing w:line="240" w:lineRule="auto"/>
              <w:ind w:firstLine="0"/>
              <w:jc w:val="center"/>
              <w:rPr>
                <w:sz w:val="22"/>
                <w:szCs w:val="22"/>
              </w:rPr>
            </w:pPr>
            <w:r>
              <w:rPr>
                <w:sz w:val="22"/>
                <w:szCs w:val="22"/>
              </w:rPr>
              <w:t>462</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72E994C6" w14:textId="77777777" w:rsidR="00D60F8D" w:rsidRDefault="00000000">
            <w:pPr>
              <w:keepNext w:val="0"/>
              <w:spacing w:line="240" w:lineRule="auto"/>
              <w:ind w:firstLine="0"/>
              <w:jc w:val="center"/>
              <w:rPr>
                <w:sz w:val="22"/>
                <w:szCs w:val="22"/>
              </w:rPr>
            </w:pPr>
            <w:r>
              <w:rPr>
                <w:sz w:val="22"/>
                <w:szCs w:val="22"/>
              </w:rPr>
              <w:t>232</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05FD6DBD" w14:textId="77777777" w:rsidR="00D60F8D" w:rsidRDefault="00000000">
            <w:pPr>
              <w:keepNext w:val="0"/>
              <w:spacing w:line="240" w:lineRule="auto"/>
              <w:ind w:firstLine="0"/>
              <w:jc w:val="center"/>
              <w:rPr>
                <w:sz w:val="22"/>
                <w:szCs w:val="22"/>
              </w:rPr>
            </w:pPr>
            <w:r>
              <w:rPr>
                <w:sz w:val="22"/>
                <w:szCs w:val="22"/>
              </w:rPr>
              <w:t>1847</w:t>
            </w:r>
          </w:p>
        </w:tc>
      </w:tr>
      <w:tr w:rsidR="00D60F8D" w14:paraId="3390806E" w14:textId="77777777">
        <w:trPr>
          <w:trHeight w:val="353"/>
          <w:jc w:val="center"/>
        </w:trPr>
        <w:tc>
          <w:tcPr>
            <w:tcW w:w="567" w:type="dxa"/>
            <w:tcBorders>
              <w:top w:val="none" w:sz="4" w:space="0" w:color="000000"/>
              <w:left w:val="single" w:sz="4" w:space="0" w:color="auto"/>
              <w:bottom w:val="single" w:sz="4" w:space="0" w:color="auto"/>
              <w:right w:val="single" w:sz="4" w:space="0" w:color="auto"/>
            </w:tcBorders>
            <w:vAlign w:val="center"/>
          </w:tcPr>
          <w:p w14:paraId="302E54F1" w14:textId="77777777" w:rsidR="00D60F8D" w:rsidRDefault="00000000">
            <w:pPr>
              <w:keepNext w:val="0"/>
              <w:spacing w:line="240" w:lineRule="auto"/>
              <w:ind w:firstLine="0"/>
              <w:jc w:val="center"/>
              <w:rPr>
                <w:sz w:val="22"/>
                <w:szCs w:val="22"/>
              </w:rPr>
            </w:pPr>
            <w:r>
              <w:rPr>
                <w:sz w:val="22"/>
                <w:szCs w:val="22"/>
              </w:rPr>
              <w:t>3</w:t>
            </w:r>
          </w:p>
        </w:tc>
        <w:tc>
          <w:tcPr>
            <w:tcW w:w="9038" w:type="dxa"/>
            <w:tcBorders>
              <w:top w:val="none" w:sz="4" w:space="0" w:color="000000"/>
              <w:left w:val="single" w:sz="4" w:space="0" w:color="auto"/>
              <w:bottom w:val="single" w:sz="4" w:space="0" w:color="auto"/>
              <w:right w:val="single" w:sz="4" w:space="0" w:color="auto"/>
            </w:tcBorders>
          </w:tcPr>
          <w:p w14:paraId="7C7D5FAA"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1,0 и ниже в лаборатории исполнителя</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70CBECD9" w14:textId="77777777" w:rsidR="00D60F8D" w:rsidRDefault="00000000">
            <w:pPr>
              <w:keepNext w:val="0"/>
              <w:spacing w:line="240" w:lineRule="auto"/>
              <w:ind w:firstLine="0"/>
              <w:jc w:val="center"/>
              <w:rPr>
                <w:sz w:val="22"/>
                <w:szCs w:val="22"/>
              </w:rPr>
            </w:pPr>
            <w:r>
              <w:rPr>
                <w:sz w:val="22"/>
                <w:szCs w:val="22"/>
              </w:rPr>
              <w:t>18</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A4A36D8" w14:textId="77777777" w:rsidR="00D60F8D" w:rsidRDefault="00000000">
            <w:pPr>
              <w:keepNext w:val="0"/>
              <w:spacing w:line="240" w:lineRule="auto"/>
              <w:ind w:firstLine="0"/>
              <w:jc w:val="center"/>
              <w:rPr>
                <w:sz w:val="22"/>
                <w:szCs w:val="22"/>
              </w:rPr>
            </w:pPr>
            <w:r>
              <w:rPr>
                <w:sz w:val="22"/>
                <w:szCs w:val="22"/>
              </w:rPr>
              <w:t>450</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6C26D99A" w14:textId="77777777" w:rsidR="00D60F8D" w:rsidRDefault="00000000">
            <w:pPr>
              <w:keepNext w:val="0"/>
              <w:spacing w:line="240" w:lineRule="auto"/>
              <w:ind w:firstLine="0"/>
              <w:jc w:val="center"/>
              <w:rPr>
                <w:sz w:val="22"/>
                <w:szCs w:val="22"/>
              </w:rPr>
            </w:pPr>
            <w:r>
              <w:rPr>
                <w:sz w:val="22"/>
                <w:szCs w:val="22"/>
              </w:rPr>
              <w:t>1299</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2976E0AF" w14:textId="77777777" w:rsidR="00D60F8D" w:rsidRDefault="00000000">
            <w:pPr>
              <w:keepNext w:val="0"/>
              <w:spacing w:line="240" w:lineRule="auto"/>
              <w:ind w:firstLine="0"/>
              <w:jc w:val="center"/>
              <w:rPr>
                <w:sz w:val="22"/>
                <w:szCs w:val="22"/>
              </w:rPr>
            </w:pPr>
            <w:r>
              <w:rPr>
                <w:sz w:val="22"/>
                <w:szCs w:val="22"/>
              </w:rPr>
              <w:t>148</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096573D" w14:textId="77777777" w:rsidR="00D60F8D" w:rsidRDefault="00000000">
            <w:pPr>
              <w:keepNext w:val="0"/>
              <w:spacing w:line="240" w:lineRule="auto"/>
              <w:ind w:firstLine="0"/>
              <w:jc w:val="center"/>
              <w:rPr>
                <w:sz w:val="22"/>
                <w:szCs w:val="22"/>
              </w:rPr>
            </w:pPr>
            <w:r>
              <w:rPr>
                <w:sz w:val="22"/>
                <w:szCs w:val="22"/>
              </w:rPr>
              <w:t>0</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329DABCF" w14:textId="77777777" w:rsidR="00D60F8D" w:rsidRDefault="00000000">
            <w:pPr>
              <w:keepNext w:val="0"/>
              <w:spacing w:line="240" w:lineRule="auto"/>
              <w:ind w:firstLine="0"/>
              <w:jc w:val="center"/>
              <w:rPr>
                <w:sz w:val="22"/>
                <w:szCs w:val="22"/>
              </w:rPr>
            </w:pPr>
            <w:r>
              <w:rPr>
                <w:sz w:val="22"/>
                <w:szCs w:val="22"/>
              </w:rPr>
              <w:t>34</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65D4E636" w14:textId="77777777" w:rsidR="00D60F8D" w:rsidRDefault="00000000">
            <w:pPr>
              <w:keepNext w:val="0"/>
              <w:spacing w:line="240" w:lineRule="auto"/>
              <w:ind w:firstLine="0"/>
              <w:jc w:val="center"/>
              <w:rPr>
                <w:sz w:val="22"/>
                <w:szCs w:val="22"/>
              </w:rPr>
            </w:pPr>
            <w:r>
              <w:rPr>
                <w:sz w:val="22"/>
                <w:szCs w:val="22"/>
              </w:rPr>
              <w:t>1949</w:t>
            </w:r>
          </w:p>
        </w:tc>
      </w:tr>
      <w:tr w:rsidR="00D60F8D" w14:paraId="3D7228F7" w14:textId="77777777">
        <w:trPr>
          <w:trHeight w:val="574"/>
          <w:jc w:val="center"/>
        </w:trPr>
        <w:tc>
          <w:tcPr>
            <w:tcW w:w="567" w:type="dxa"/>
            <w:vMerge w:val="restart"/>
            <w:tcBorders>
              <w:top w:val="none" w:sz="4" w:space="0" w:color="000000"/>
              <w:left w:val="single" w:sz="4" w:space="0" w:color="000000"/>
              <w:bottom w:val="single" w:sz="4" w:space="0" w:color="000000"/>
              <w:right w:val="single" w:sz="4" w:space="0" w:color="000000"/>
            </w:tcBorders>
            <w:shd w:val="clear" w:color="FFFFFF" w:fill="FFFFFF"/>
            <w:vAlign w:val="center"/>
          </w:tcPr>
          <w:p w14:paraId="499BDB7F" w14:textId="77777777" w:rsidR="00D60F8D" w:rsidRDefault="00000000">
            <w:pPr>
              <w:keepNext w:val="0"/>
              <w:spacing w:line="240" w:lineRule="auto"/>
              <w:ind w:firstLine="0"/>
              <w:jc w:val="center"/>
              <w:rPr>
                <w:sz w:val="22"/>
                <w:szCs w:val="22"/>
              </w:rPr>
            </w:pPr>
            <w:r>
              <w:rPr>
                <w:sz w:val="22"/>
                <w:szCs w:val="22"/>
              </w:rPr>
              <w:t>4</w:t>
            </w:r>
          </w:p>
        </w:tc>
        <w:tc>
          <w:tcPr>
            <w:tcW w:w="9038" w:type="dxa"/>
            <w:vMerge w:val="restart"/>
            <w:tcBorders>
              <w:top w:val="none" w:sz="4" w:space="0" w:color="000000"/>
              <w:left w:val="single" w:sz="4" w:space="0" w:color="000000"/>
              <w:bottom w:val="single" w:sz="4" w:space="0" w:color="000000"/>
              <w:right w:val="single" w:sz="4" w:space="0" w:color="000000"/>
            </w:tcBorders>
            <w:shd w:val="clear" w:color="FFFFFF" w:fill="FFFFFF"/>
          </w:tcPr>
          <w:p w14:paraId="7B406150"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1,0 и ниже на месте установки</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6FE23385" w14:textId="77777777" w:rsidR="00D60F8D" w:rsidRDefault="00000000">
            <w:pPr>
              <w:keepNext w:val="0"/>
              <w:spacing w:line="240" w:lineRule="auto"/>
              <w:ind w:firstLine="0"/>
              <w:jc w:val="center"/>
              <w:rPr>
                <w:sz w:val="22"/>
                <w:szCs w:val="22"/>
              </w:rPr>
            </w:pPr>
            <w:r>
              <w:rPr>
                <w:sz w:val="22"/>
                <w:szCs w:val="22"/>
              </w:rPr>
              <w:t>82</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53DF6017" w14:textId="77777777" w:rsidR="00D60F8D" w:rsidRDefault="00000000">
            <w:pPr>
              <w:keepNext w:val="0"/>
              <w:spacing w:line="240" w:lineRule="auto"/>
              <w:ind w:firstLine="0"/>
              <w:jc w:val="center"/>
              <w:rPr>
                <w:sz w:val="22"/>
                <w:szCs w:val="22"/>
              </w:rPr>
            </w:pPr>
            <w:r>
              <w:rPr>
                <w:sz w:val="22"/>
                <w:szCs w:val="22"/>
              </w:rPr>
              <w:t>78</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3B76260D"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3E9E9671" w14:textId="77777777" w:rsidR="00D60F8D" w:rsidRDefault="00000000">
            <w:pPr>
              <w:keepNext w:val="0"/>
              <w:spacing w:line="240" w:lineRule="auto"/>
              <w:ind w:firstLine="0"/>
              <w:jc w:val="center"/>
              <w:rPr>
                <w:sz w:val="22"/>
                <w:szCs w:val="22"/>
              </w:rPr>
            </w:pPr>
            <w:r>
              <w:rPr>
                <w:sz w:val="22"/>
                <w:szCs w:val="22"/>
              </w:rPr>
              <w:t>446</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64FE3F18" w14:textId="77777777" w:rsidR="00D60F8D" w:rsidRDefault="00000000">
            <w:pPr>
              <w:keepNext w:val="0"/>
              <w:spacing w:line="240" w:lineRule="auto"/>
              <w:ind w:firstLine="0"/>
              <w:jc w:val="center"/>
              <w:rPr>
                <w:sz w:val="22"/>
                <w:szCs w:val="22"/>
              </w:rPr>
            </w:pPr>
            <w:r>
              <w:rPr>
                <w:sz w:val="22"/>
                <w:szCs w:val="22"/>
              </w:rPr>
              <w:t>110</w:t>
            </w:r>
          </w:p>
        </w:tc>
        <w:tc>
          <w:tcPr>
            <w:tcW w:w="848" w:type="dxa"/>
            <w:vMerge w:val="restart"/>
            <w:tcBorders>
              <w:top w:val="single" w:sz="4" w:space="0" w:color="000000"/>
              <w:left w:val="non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14:paraId="08C777F4" w14:textId="77777777" w:rsidR="00D60F8D" w:rsidRDefault="00000000">
            <w:pPr>
              <w:keepNext w:val="0"/>
              <w:spacing w:line="240" w:lineRule="auto"/>
              <w:ind w:firstLine="0"/>
              <w:jc w:val="center"/>
              <w:rPr>
                <w:sz w:val="22"/>
                <w:szCs w:val="22"/>
              </w:rPr>
            </w:pPr>
            <w:r>
              <w:rPr>
                <w:sz w:val="22"/>
                <w:szCs w:val="22"/>
              </w:rPr>
              <w:t>84</w:t>
            </w:r>
          </w:p>
        </w:tc>
        <w:tc>
          <w:tcPr>
            <w:tcW w:w="992" w:type="dxa"/>
            <w:vMerge w:val="restart"/>
            <w:tcBorders>
              <w:top w:val="non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67518542" w14:textId="77777777" w:rsidR="00D60F8D" w:rsidRDefault="00000000">
            <w:pPr>
              <w:keepNext w:val="0"/>
              <w:spacing w:line="240" w:lineRule="auto"/>
              <w:ind w:firstLine="0"/>
              <w:jc w:val="center"/>
              <w:rPr>
                <w:sz w:val="22"/>
                <w:szCs w:val="22"/>
              </w:rPr>
            </w:pPr>
            <w:r>
              <w:rPr>
                <w:sz w:val="22"/>
                <w:szCs w:val="22"/>
              </w:rPr>
              <w:t>800</w:t>
            </w:r>
          </w:p>
        </w:tc>
      </w:tr>
      <w:tr w:rsidR="00D60F8D" w14:paraId="789418C6" w14:textId="77777777">
        <w:trPr>
          <w:trHeight w:val="353"/>
          <w:jc w:val="center"/>
        </w:trPr>
        <w:tc>
          <w:tcPr>
            <w:tcW w:w="567" w:type="dxa"/>
            <w:vMerge w:val="restart"/>
            <w:tcBorders>
              <w:top w:val="none" w:sz="4" w:space="0" w:color="000000"/>
              <w:left w:val="single" w:sz="4" w:space="0" w:color="000000"/>
              <w:bottom w:val="single" w:sz="4" w:space="0" w:color="000000"/>
              <w:right w:val="single" w:sz="4" w:space="0" w:color="000000"/>
            </w:tcBorders>
            <w:shd w:val="clear" w:color="FFFFFF" w:fill="FFFFFF"/>
            <w:vAlign w:val="center"/>
          </w:tcPr>
          <w:p w14:paraId="5F9A6C76" w14:textId="77777777" w:rsidR="00D60F8D" w:rsidRDefault="00000000">
            <w:pPr>
              <w:keepNext w:val="0"/>
              <w:spacing w:line="240" w:lineRule="auto"/>
              <w:ind w:firstLine="0"/>
              <w:jc w:val="center"/>
              <w:rPr>
                <w:sz w:val="22"/>
                <w:szCs w:val="22"/>
              </w:rPr>
            </w:pPr>
            <w:r>
              <w:rPr>
                <w:sz w:val="22"/>
                <w:szCs w:val="22"/>
              </w:rPr>
              <w:t>5</w:t>
            </w:r>
          </w:p>
        </w:tc>
        <w:tc>
          <w:tcPr>
            <w:tcW w:w="9038" w:type="dxa"/>
            <w:vMerge w:val="restart"/>
            <w:tcBorders>
              <w:top w:val="none" w:sz="4" w:space="0" w:color="000000"/>
              <w:left w:val="single" w:sz="4" w:space="0" w:color="000000"/>
              <w:bottom w:val="single" w:sz="4" w:space="0" w:color="000000"/>
              <w:right w:val="single" w:sz="4" w:space="0" w:color="000000"/>
            </w:tcBorders>
            <w:shd w:val="clear" w:color="FFFFFF" w:fill="FFFFFF"/>
          </w:tcPr>
          <w:p w14:paraId="423FD7D0"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0,5 и выше в лаборатории исполнителя</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26472473" w14:textId="77777777" w:rsidR="00D60F8D" w:rsidRDefault="00000000">
            <w:pPr>
              <w:keepNext w:val="0"/>
              <w:spacing w:line="240" w:lineRule="auto"/>
              <w:ind w:firstLine="0"/>
              <w:jc w:val="center"/>
              <w:rPr>
                <w:sz w:val="22"/>
                <w:szCs w:val="22"/>
              </w:rPr>
            </w:pPr>
            <w:r>
              <w:rPr>
                <w:sz w:val="22"/>
                <w:szCs w:val="22"/>
              </w:rPr>
              <w:t>26</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124E1A1C" w14:textId="77777777" w:rsidR="00D60F8D" w:rsidRDefault="00000000">
            <w:pPr>
              <w:keepNext w:val="0"/>
              <w:spacing w:line="240" w:lineRule="auto"/>
              <w:ind w:firstLine="0"/>
              <w:jc w:val="center"/>
              <w:rPr>
                <w:sz w:val="22"/>
                <w:szCs w:val="22"/>
              </w:rPr>
            </w:pPr>
            <w:r>
              <w:rPr>
                <w:sz w:val="22"/>
                <w:szCs w:val="22"/>
              </w:rPr>
              <w:t>52</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594C5ED7"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61DF408F" w14:textId="77777777" w:rsidR="00D60F8D" w:rsidRDefault="00000000">
            <w:pPr>
              <w:keepNext w:val="0"/>
              <w:spacing w:line="240" w:lineRule="auto"/>
              <w:ind w:firstLine="0"/>
              <w:jc w:val="center"/>
              <w:rPr>
                <w:sz w:val="22"/>
                <w:szCs w:val="22"/>
              </w:rPr>
            </w:pPr>
            <w:r>
              <w:rPr>
                <w:sz w:val="22"/>
                <w:szCs w:val="22"/>
              </w:rPr>
              <w:t>28</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4CBCA1B7" w14:textId="77777777" w:rsidR="00D60F8D" w:rsidRDefault="00000000">
            <w:pPr>
              <w:keepNext w:val="0"/>
              <w:spacing w:line="240" w:lineRule="auto"/>
              <w:ind w:firstLine="0"/>
              <w:jc w:val="center"/>
              <w:rPr>
                <w:sz w:val="22"/>
                <w:szCs w:val="22"/>
              </w:rPr>
            </w:pPr>
            <w:r>
              <w:rPr>
                <w:sz w:val="22"/>
                <w:szCs w:val="22"/>
              </w:rPr>
              <w:t>22</w:t>
            </w:r>
          </w:p>
        </w:tc>
        <w:tc>
          <w:tcPr>
            <w:tcW w:w="848" w:type="dxa"/>
            <w:vMerge w:val="restart"/>
            <w:tcBorders>
              <w:top w:val="single" w:sz="4" w:space="0" w:color="000000"/>
              <w:left w:val="non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14:paraId="7B94B54E" w14:textId="77777777" w:rsidR="00D60F8D" w:rsidRDefault="00000000">
            <w:pPr>
              <w:keepNext w:val="0"/>
              <w:spacing w:line="240" w:lineRule="auto"/>
              <w:ind w:firstLine="0"/>
              <w:jc w:val="center"/>
              <w:rPr>
                <w:sz w:val="22"/>
                <w:szCs w:val="22"/>
              </w:rPr>
            </w:pPr>
            <w:r>
              <w:rPr>
                <w:sz w:val="22"/>
                <w:szCs w:val="22"/>
              </w:rPr>
              <w:t>4</w:t>
            </w:r>
          </w:p>
        </w:tc>
        <w:tc>
          <w:tcPr>
            <w:tcW w:w="992" w:type="dxa"/>
            <w:vMerge w:val="restart"/>
            <w:tcBorders>
              <w:top w:val="non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12FC6AA6" w14:textId="77777777" w:rsidR="00D60F8D" w:rsidRDefault="00000000">
            <w:pPr>
              <w:keepNext w:val="0"/>
              <w:spacing w:line="240" w:lineRule="auto"/>
              <w:ind w:firstLine="0"/>
              <w:jc w:val="center"/>
              <w:rPr>
                <w:sz w:val="22"/>
                <w:szCs w:val="22"/>
              </w:rPr>
            </w:pPr>
            <w:r>
              <w:rPr>
                <w:sz w:val="22"/>
                <w:szCs w:val="22"/>
              </w:rPr>
              <w:t>132</w:t>
            </w:r>
          </w:p>
        </w:tc>
      </w:tr>
      <w:tr w:rsidR="00D60F8D" w14:paraId="198CC5B6" w14:textId="77777777">
        <w:trPr>
          <w:trHeight w:val="353"/>
          <w:jc w:val="center"/>
        </w:trPr>
        <w:tc>
          <w:tcPr>
            <w:tcW w:w="567" w:type="dxa"/>
            <w:tcBorders>
              <w:top w:val="none" w:sz="4" w:space="0" w:color="000000"/>
              <w:left w:val="single" w:sz="4" w:space="0" w:color="auto"/>
              <w:bottom w:val="single" w:sz="4" w:space="0" w:color="auto"/>
              <w:right w:val="single" w:sz="4" w:space="0" w:color="auto"/>
            </w:tcBorders>
            <w:vAlign w:val="center"/>
          </w:tcPr>
          <w:p w14:paraId="64876627" w14:textId="77777777" w:rsidR="00D60F8D" w:rsidRDefault="00000000">
            <w:pPr>
              <w:keepNext w:val="0"/>
              <w:spacing w:line="240" w:lineRule="auto"/>
              <w:ind w:firstLine="0"/>
              <w:jc w:val="center"/>
              <w:rPr>
                <w:sz w:val="22"/>
                <w:szCs w:val="22"/>
              </w:rPr>
            </w:pPr>
            <w:r>
              <w:rPr>
                <w:sz w:val="22"/>
                <w:szCs w:val="22"/>
              </w:rPr>
              <w:t>6</w:t>
            </w:r>
          </w:p>
        </w:tc>
        <w:tc>
          <w:tcPr>
            <w:tcW w:w="9038" w:type="dxa"/>
            <w:tcBorders>
              <w:top w:val="none" w:sz="4" w:space="0" w:color="000000"/>
              <w:left w:val="single" w:sz="4" w:space="0" w:color="auto"/>
              <w:bottom w:val="single" w:sz="4" w:space="0" w:color="auto"/>
              <w:right w:val="single" w:sz="4" w:space="0" w:color="auto"/>
            </w:tcBorders>
          </w:tcPr>
          <w:p w14:paraId="3966DAAF"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0,5 и выше на месте установки</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39E0305C" w14:textId="77777777" w:rsidR="00D60F8D" w:rsidRDefault="00000000">
            <w:pPr>
              <w:keepNext w:val="0"/>
              <w:spacing w:line="240" w:lineRule="auto"/>
              <w:ind w:firstLine="0"/>
              <w:jc w:val="center"/>
              <w:rPr>
                <w:sz w:val="22"/>
                <w:szCs w:val="22"/>
              </w:rPr>
            </w:pPr>
            <w:r>
              <w:rPr>
                <w:sz w:val="22"/>
                <w:szCs w:val="22"/>
              </w:rPr>
              <w:t>4</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68AC0985" w14:textId="77777777" w:rsidR="00D60F8D" w:rsidRDefault="00000000">
            <w:pPr>
              <w:keepNext w:val="0"/>
              <w:spacing w:line="240" w:lineRule="auto"/>
              <w:ind w:firstLine="0"/>
              <w:jc w:val="center"/>
              <w:rPr>
                <w:sz w:val="22"/>
                <w:szCs w:val="22"/>
              </w:rPr>
            </w:pPr>
            <w:r>
              <w:rPr>
                <w:sz w:val="22"/>
                <w:szCs w:val="22"/>
              </w:rPr>
              <w:t>5</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2AF613D3" w14:textId="77777777" w:rsidR="00D60F8D" w:rsidRDefault="00000000">
            <w:pPr>
              <w:keepNext w:val="0"/>
              <w:spacing w:line="240" w:lineRule="auto"/>
              <w:ind w:firstLine="0"/>
              <w:jc w:val="center"/>
              <w:rPr>
                <w:sz w:val="22"/>
                <w:szCs w:val="22"/>
              </w:rPr>
            </w:pPr>
            <w:r>
              <w:rPr>
                <w:sz w:val="22"/>
                <w:szCs w:val="22"/>
              </w:rPr>
              <w:t>0</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3D635DB2" w14:textId="77777777" w:rsidR="00D60F8D" w:rsidRDefault="00000000">
            <w:pPr>
              <w:keepNext w:val="0"/>
              <w:spacing w:line="240" w:lineRule="auto"/>
              <w:ind w:firstLine="0"/>
              <w:jc w:val="center"/>
              <w:rPr>
                <w:sz w:val="22"/>
                <w:szCs w:val="22"/>
              </w:rPr>
            </w:pPr>
            <w:r>
              <w:rPr>
                <w:sz w:val="22"/>
                <w:szCs w:val="22"/>
              </w:rPr>
              <w:t>27</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280E398D" w14:textId="77777777" w:rsidR="00D60F8D" w:rsidRDefault="00000000">
            <w:pPr>
              <w:keepNext w:val="0"/>
              <w:spacing w:line="240" w:lineRule="auto"/>
              <w:ind w:firstLine="0"/>
              <w:jc w:val="center"/>
              <w:rPr>
                <w:sz w:val="22"/>
                <w:szCs w:val="22"/>
              </w:rPr>
            </w:pPr>
            <w:r>
              <w:rPr>
                <w:sz w:val="22"/>
                <w:szCs w:val="22"/>
              </w:rPr>
              <w:t>155</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44C29F6D" w14:textId="77777777" w:rsidR="00D60F8D" w:rsidRDefault="00000000">
            <w:pPr>
              <w:keepNext w:val="0"/>
              <w:spacing w:line="240" w:lineRule="auto"/>
              <w:ind w:firstLine="0"/>
              <w:jc w:val="center"/>
              <w:rPr>
                <w:sz w:val="22"/>
                <w:szCs w:val="22"/>
              </w:rPr>
            </w:pPr>
            <w:r>
              <w:rPr>
                <w:sz w:val="22"/>
                <w:szCs w:val="22"/>
              </w:rPr>
              <w:t>11</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796B0431" w14:textId="77777777" w:rsidR="00D60F8D" w:rsidRDefault="00000000">
            <w:pPr>
              <w:keepNext w:val="0"/>
              <w:spacing w:line="240" w:lineRule="auto"/>
              <w:ind w:firstLine="0"/>
              <w:jc w:val="center"/>
              <w:rPr>
                <w:sz w:val="22"/>
                <w:szCs w:val="22"/>
              </w:rPr>
            </w:pPr>
            <w:r>
              <w:rPr>
                <w:sz w:val="22"/>
                <w:szCs w:val="22"/>
              </w:rPr>
              <w:t>202</w:t>
            </w:r>
          </w:p>
        </w:tc>
      </w:tr>
      <w:tr w:rsidR="00D60F8D" w14:paraId="1BA28235" w14:textId="77777777">
        <w:trPr>
          <w:trHeight w:val="353"/>
          <w:jc w:val="center"/>
        </w:trPr>
        <w:tc>
          <w:tcPr>
            <w:tcW w:w="567" w:type="dxa"/>
            <w:tcBorders>
              <w:top w:val="none" w:sz="4" w:space="0" w:color="000000"/>
              <w:left w:val="single" w:sz="4" w:space="0" w:color="auto"/>
              <w:bottom w:val="single" w:sz="4" w:space="0" w:color="auto"/>
              <w:right w:val="single" w:sz="4" w:space="0" w:color="auto"/>
            </w:tcBorders>
            <w:vAlign w:val="center"/>
          </w:tcPr>
          <w:p w14:paraId="48899EF9" w14:textId="77777777" w:rsidR="00D60F8D" w:rsidRDefault="00000000">
            <w:pPr>
              <w:keepNext w:val="0"/>
              <w:spacing w:line="240" w:lineRule="auto"/>
              <w:ind w:firstLine="0"/>
              <w:jc w:val="center"/>
              <w:rPr>
                <w:sz w:val="22"/>
                <w:szCs w:val="22"/>
              </w:rPr>
            </w:pPr>
            <w:r>
              <w:rPr>
                <w:sz w:val="22"/>
                <w:szCs w:val="22"/>
              </w:rPr>
              <w:t>7</w:t>
            </w:r>
          </w:p>
        </w:tc>
        <w:tc>
          <w:tcPr>
            <w:tcW w:w="9038" w:type="dxa"/>
            <w:tcBorders>
              <w:top w:val="none" w:sz="4" w:space="0" w:color="000000"/>
              <w:left w:val="single" w:sz="4" w:space="0" w:color="auto"/>
              <w:bottom w:val="single" w:sz="4" w:space="0" w:color="auto"/>
              <w:right w:val="single" w:sz="4" w:space="0" w:color="auto"/>
            </w:tcBorders>
          </w:tcPr>
          <w:p w14:paraId="62A497B6" w14:textId="77777777" w:rsidR="00D60F8D" w:rsidRDefault="00000000">
            <w:pPr>
              <w:tabs>
                <w:tab w:val="left" w:pos="567"/>
                <w:tab w:val="left" w:pos="993"/>
              </w:tabs>
              <w:spacing w:line="240" w:lineRule="auto"/>
              <w:ind w:right="41" w:firstLine="0"/>
              <w:jc w:val="left"/>
            </w:pPr>
            <w:r>
              <w:t>Поверка однофазных индукционных счетчиков электроэнергии в лаборатории исполнителя</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F5D187A" w14:textId="77777777" w:rsidR="00D60F8D" w:rsidRDefault="00000000">
            <w:pPr>
              <w:keepNext w:val="0"/>
              <w:spacing w:line="240" w:lineRule="auto"/>
              <w:ind w:firstLine="0"/>
              <w:jc w:val="center"/>
              <w:rPr>
                <w:sz w:val="22"/>
                <w:szCs w:val="22"/>
              </w:rPr>
            </w:pPr>
            <w:r>
              <w:rPr>
                <w:sz w:val="22"/>
                <w:szCs w:val="22"/>
              </w:rPr>
              <w:t>260</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1180E7B9" w14:textId="77777777" w:rsidR="00D60F8D" w:rsidRDefault="00000000">
            <w:pPr>
              <w:keepNext w:val="0"/>
              <w:spacing w:line="240" w:lineRule="auto"/>
              <w:ind w:firstLine="0"/>
              <w:jc w:val="center"/>
              <w:rPr>
                <w:sz w:val="22"/>
                <w:szCs w:val="22"/>
              </w:rPr>
            </w:pPr>
            <w:r>
              <w:rPr>
                <w:sz w:val="22"/>
                <w:szCs w:val="22"/>
              </w:rPr>
              <w:t>107</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19467129" w14:textId="77777777" w:rsidR="00D60F8D" w:rsidRDefault="00000000">
            <w:pPr>
              <w:keepNext w:val="0"/>
              <w:spacing w:line="240" w:lineRule="auto"/>
              <w:ind w:firstLine="0"/>
              <w:jc w:val="center"/>
              <w:rPr>
                <w:sz w:val="22"/>
                <w:szCs w:val="22"/>
              </w:rPr>
            </w:pPr>
            <w:r>
              <w:rPr>
                <w:sz w:val="22"/>
                <w:szCs w:val="22"/>
              </w:rPr>
              <w:t>387</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3E6FFA47" w14:textId="77777777" w:rsidR="00D60F8D" w:rsidRDefault="00000000">
            <w:pPr>
              <w:keepNext w:val="0"/>
              <w:spacing w:line="240" w:lineRule="auto"/>
              <w:ind w:firstLine="0"/>
              <w:jc w:val="center"/>
              <w:rPr>
                <w:sz w:val="22"/>
                <w:szCs w:val="22"/>
              </w:rPr>
            </w:pPr>
            <w:r>
              <w:rPr>
                <w:sz w:val="22"/>
                <w:szCs w:val="22"/>
              </w:rPr>
              <w:t>1312</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68E13B19" w14:textId="77777777" w:rsidR="00D60F8D" w:rsidRDefault="00000000">
            <w:pPr>
              <w:keepNext w:val="0"/>
              <w:spacing w:line="240" w:lineRule="auto"/>
              <w:ind w:firstLine="0"/>
              <w:jc w:val="center"/>
              <w:rPr>
                <w:sz w:val="22"/>
                <w:szCs w:val="22"/>
              </w:rPr>
            </w:pPr>
            <w:r>
              <w:rPr>
                <w:sz w:val="22"/>
                <w:szCs w:val="22"/>
              </w:rPr>
              <w:t>0</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23A52EF6" w14:textId="77777777" w:rsidR="00D60F8D" w:rsidRDefault="00000000">
            <w:pPr>
              <w:keepNext w:val="0"/>
              <w:spacing w:line="240" w:lineRule="auto"/>
              <w:ind w:firstLine="0"/>
              <w:jc w:val="center"/>
              <w:rPr>
                <w:sz w:val="22"/>
                <w:szCs w:val="22"/>
              </w:rPr>
            </w:pPr>
            <w:r>
              <w:rPr>
                <w:sz w:val="22"/>
                <w:szCs w:val="22"/>
              </w:rPr>
              <w:t>100</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13075708" w14:textId="77777777" w:rsidR="00D60F8D" w:rsidRDefault="00000000">
            <w:pPr>
              <w:keepNext w:val="0"/>
              <w:spacing w:line="240" w:lineRule="auto"/>
              <w:ind w:firstLine="0"/>
              <w:jc w:val="center"/>
              <w:rPr>
                <w:sz w:val="22"/>
                <w:szCs w:val="22"/>
              </w:rPr>
            </w:pPr>
            <w:r>
              <w:rPr>
                <w:sz w:val="22"/>
                <w:szCs w:val="22"/>
              </w:rPr>
              <w:t>2166</w:t>
            </w:r>
          </w:p>
        </w:tc>
      </w:tr>
      <w:tr w:rsidR="00D60F8D" w14:paraId="04370151" w14:textId="77777777">
        <w:trPr>
          <w:trHeight w:val="353"/>
          <w:jc w:val="center"/>
        </w:trPr>
        <w:tc>
          <w:tcPr>
            <w:tcW w:w="567" w:type="dxa"/>
            <w:vMerge w:val="restart"/>
            <w:tcBorders>
              <w:top w:val="none" w:sz="4" w:space="0" w:color="000000"/>
              <w:left w:val="single" w:sz="4" w:space="0" w:color="000000"/>
              <w:bottom w:val="single" w:sz="4" w:space="0" w:color="000000"/>
              <w:right w:val="single" w:sz="4" w:space="0" w:color="000000"/>
            </w:tcBorders>
            <w:shd w:val="clear" w:color="FFFFFF" w:fill="FFFFFF"/>
            <w:vAlign w:val="center"/>
          </w:tcPr>
          <w:p w14:paraId="4469FCDA" w14:textId="77777777" w:rsidR="00D60F8D" w:rsidRDefault="00000000">
            <w:pPr>
              <w:keepNext w:val="0"/>
              <w:spacing w:line="240" w:lineRule="auto"/>
              <w:ind w:firstLine="0"/>
              <w:jc w:val="center"/>
              <w:rPr>
                <w:sz w:val="22"/>
                <w:szCs w:val="22"/>
              </w:rPr>
            </w:pPr>
            <w:r>
              <w:rPr>
                <w:sz w:val="22"/>
                <w:szCs w:val="22"/>
              </w:rPr>
              <w:t>8</w:t>
            </w:r>
          </w:p>
        </w:tc>
        <w:tc>
          <w:tcPr>
            <w:tcW w:w="9038" w:type="dxa"/>
            <w:vMerge w:val="restart"/>
            <w:tcBorders>
              <w:top w:val="none" w:sz="4" w:space="0" w:color="000000"/>
              <w:left w:val="single" w:sz="4" w:space="0" w:color="000000"/>
              <w:bottom w:val="single" w:sz="4" w:space="0" w:color="000000"/>
              <w:right w:val="single" w:sz="4" w:space="0" w:color="000000"/>
            </w:tcBorders>
            <w:shd w:val="clear" w:color="FFFFFF" w:fill="FFFFFF"/>
          </w:tcPr>
          <w:p w14:paraId="3116099E" w14:textId="77777777" w:rsidR="00D60F8D" w:rsidRDefault="00000000">
            <w:pPr>
              <w:tabs>
                <w:tab w:val="left" w:pos="567"/>
                <w:tab w:val="left" w:pos="993"/>
              </w:tabs>
              <w:spacing w:line="240" w:lineRule="auto"/>
              <w:ind w:right="41" w:firstLine="0"/>
              <w:jc w:val="left"/>
            </w:pPr>
            <w:r>
              <w:t>Поверка однофазных индукционных счетчиков электроэнергии на месте установки</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357BC4BF" w14:textId="77777777" w:rsidR="00D60F8D" w:rsidRDefault="00000000">
            <w:pPr>
              <w:keepNext w:val="0"/>
              <w:spacing w:line="240" w:lineRule="auto"/>
              <w:ind w:firstLine="0"/>
              <w:jc w:val="center"/>
              <w:rPr>
                <w:sz w:val="22"/>
                <w:szCs w:val="22"/>
              </w:rPr>
            </w:pPr>
            <w:r>
              <w:rPr>
                <w:sz w:val="22"/>
                <w:szCs w:val="22"/>
              </w:rPr>
              <w:t>1112</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68379EC3" w14:textId="77777777" w:rsidR="00D60F8D" w:rsidRDefault="00000000">
            <w:pPr>
              <w:keepNext w:val="0"/>
              <w:spacing w:line="240" w:lineRule="auto"/>
              <w:ind w:firstLine="0"/>
              <w:jc w:val="center"/>
              <w:rPr>
                <w:sz w:val="22"/>
                <w:szCs w:val="22"/>
              </w:rPr>
            </w:pPr>
            <w:r>
              <w:rPr>
                <w:sz w:val="22"/>
                <w:szCs w:val="22"/>
              </w:rPr>
              <w:t>1354</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38D294B4"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019F8C85" w14:textId="77777777" w:rsidR="00D60F8D" w:rsidRDefault="00000000">
            <w:pPr>
              <w:keepNext w:val="0"/>
              <w:spacing w:line="240" w:lineRule="auto"/>
              <w:ind w:firstLine="0"/>
              <w:jc w:val="center"/>
              <w:rPr>
                <w:sz w:val="22"/>
                <w:szCs w:val="22"/>
              </w:rPr>
            </w:pPr>
            <w:r>
              <w:rPr>
                <w:sz w:val="22"/>
                <w:szCs w:val="22"/>
              </w:rPr>
              <w:t>923</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60DE7699" w14:textId="77777777" w:rsidR="00D60F8D" w:rsidRDefault="00000000">
            <w:pPr>
              <w:keepNext w:val="0"/>
              <w:spacing w:line="240" w:lineRule="auto"/>
              <w:ind w:firstLine="0"/>
              <w:jc w:val="center"/>
              <w:rPr>
                <w:sz w:val="22"/>
                <w:szCs w:val="22"/>
              </w:rPr>
            </w:pPr>
            <w:r>
              <w:rPr>
                <w:sz w:val="22"/>
                <w:szCs w:val="22"/>
              </w:rPr>
              <w:t>750</w:t>
            </w:r>
          </w:p>
        </w:tc>
        <w:tc>
          <w:tcPr>
            <w:tcW w:w="848" w:type="dxa"/>
            <w:vMerge w:val="restart"/>
            <w:tcBorders>
              <w:top w:val="single" w:sz="4" w:space="0" w:color="000000"/>
              <w:left w:val="non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14:paraId="5178B2D5" w14:textId="77777777" w:rsidR="00D60F8D" w:rsidRDefault="00000000">
            <w:pPr>
              <w:keepNext w:val="0"/>
              <w:spacing w:line="240" w:lineRule="auto"/>
              <w:ind w:firstLine="0"/>
              <w:jc w:val="center"/>
              <w:rPr>
                <w:sz w:val="22"/>
                <w:szCs w:val="22"/>
              </w:rPr>
            </w:pPr>
            <w:r>
              <w:rPr>
                <w:sz w:val="22"/>
                <w:szCs w:val="22"/>
              </w:rPr>
              <w:t>185</w:t>
            </w:r>
          </w:p>
        </w:tc>
        <w:tc>
          <w:tcPr>
            <w:tcW w:w="992" w:type="dxa"/>
            <w:vMerge w:val="restart"/>
            <w:tcBorders>
              <w:top w:val="non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1E718639" w14:textId="77777777" w:rsidR="00D60F8D" w:rsidRDefault="00000000">
            <w:pPr>
              <w:keepNext w:val="0"/>
              <w:spacing w:line="240" w:lineRule="auto"/>
              <w:ind w:firstLine="0"/>
              <w:jc w:val="center"/>
              <w:rPr>
                <w:sz w:val="22"/>
                <w:szCs w:val="22"/>
              </w:rPr>
            </w:pPr>
            <w:r>
              <w:rPr>
                <w:sz w:val="22"/>
                <w:szCs w:val="22"/>
              </w:rPr>
              <w:t>4324</w:t>
            </w:r>
          </w:p>
        </w:tc>
      </w:tr>
      <w:tr w:rsidR="00D60F8D" w14:paraId="19628680" w14:textId="77777777">
        <w:trPr>
          <w:trHeight w:val="353"/>
          <w:jc w:val="center"/>
        </w:trPr>
        <w:tc>
          <w:tcPr>
            <w:tcW w:w="567" w:type="dxa"/>
            <w:tcBorders>
              <w:top w:val="none" w:sz="4" w:space="0" w:color="000000"/>
              <w:left w:val="single" w:sz="4" w:space="0" w:color="auto"/>
              <w:bottom w:val="single" w:sz="4" w:space="0" w:color="auto"/>
              <w:right w:val="single" w:sz="4" w:space="0" w:color="auto"/>
            </w:tcBorders>
            <w:vAlign w:val="center"/>
          </w:tcPr>
          <w:p w14:paraId="4D3A3447" w14:textId="77777777" w:rsidR="00D60F8D" w:rsidRDefault="00000000">
            <w:pPr>
              <w:keepNext w:val="0"/>
              <w:spacing w:line="240" w:lineRule="auto"/>
              <w:ind w:firstLine="0"/>
              <w:jc w:val="center"/>
              <w:rPr>
                <w:sz w:val="22"/>
                <w:szCs w:val="22"/>
              </w:rPr>
            </w:pPr>
            <w:r>
              <w:rPr>
                <w:sz w:val="22"/>
                <w:szCs w:val="22"/>
              </w:rPr>
              <w:t>9</w:t>
            </w:r>
          </w:p>
        </w:tc>
        <w:tc>
          <w:tcPr>
            <w:tcW w:w="9038" w:type="dxa"/>
            <w:tcBorders>
              <w:top w:val="none" w:sz="4" w:space="0" w:color="000000"/>
              <w:left w:val="single" w:sz="4" w:space="0" w:color="auto"/>
              <w:bottom w:val="single" w:sz="4" w:space="0" w:color="auto"/>
              <w:right w:val="single" w:sz="4" w:space="0" w:color="auto"/>
            </w:tcBorders>
          </w:tcPr>
          <w:p w14:paraId="4CF455F1" w14:textId="77777777" w:rsidR="00D60F8D" w:rsidRDefault="00000000">
            <w:pPr>
              <w:tabs>
                <w:tab w:val="left" w:pos="567"/>
                <w:tab w:val="left" w:pos="993"/>
              </w:tabs>
              <w:spacing w:line="240" w:lineRule="auto"/>
              <w:ind w:right="41" w:firstLine="0"/>
              <w:jc w:val="left"/>
            </w:pPr>
            <w:r>
              <w:t xml:space="preserve">Поверка трехфазных индукционных счетчиков электроэнергии в лаборатории исполнителя </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491E9B3" w14:textId="77777777" w:rsidR="00D60F8D" w:rsidRDefault="00000000">
            <w:pPr>
              <w:keepNext w:val="0"/>
              <w:spacing w:line="240" w:lineRule="auto"/>
              <w:ind w:firstLine="0"/>
              <w:jc w:val="center"/>
              <w:rPr>
                <w:sz w:val="22"/>
                <w:szCs w:val="22"/>
              </w:rPr>
            </w:pPr>
            <w:r>
              <w:rPr>
                <w:sz w:val="22"/>
                <w:szCs w:val="22"/>
              </w:rPr>
              <w:t>1</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7CBF481F" w14:textId="77777777" w:rsidR="00D60F8D" w:rsidRDefault="00000000">
            <w:pPr>
              <w:keepNext w:val="0"/>
              <w:spacing w:line="240" w:lineRule="auto"/>
              <w:ind w:firstLine="0"/>
              <w:jc w:val="center"/>
              <w:rPr>
                <w:sz w:val="22"/>
                <w:szCs w:val="22"/>
              </w:rPr>
            </w:pPr>
            <w:r>
              <w:rPr>
                <w:sz w:val="22"/>
                <w:szCs w:val="22"/>
              </w:rPr>
              <w:t>8</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13ED422" w14:textId="77777777" w:rsidR="00D60F8D" w:rsidRDefault="00000000">
            <w:pPr>
              <w:keepNext w:val="0"/>
              <w:spacing w:line="240" w:lineRule="auto"/>
              <w:ind w:firstLine="0"/>
              <w:jc w:val="center"/>
              <w:rPr>
                <w:sz w:val="22"/>
                <w:szCs w:val="22"/>
              </w:rPr>
            </w:pPr>
            <w:r>
              <w:rPr>
                <w:sz w:val="22"/>
                <w:szCs w:val="22"/>
              </w:rPr>
              <w:t>24</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725CF464" w14:textId="77777777" w:rsidR="00D60F8D" w:rsidRDefault="00000000">
            <w:pPr>
              <w:keepNext w:val="0"/>
              <w:spacing w:line="240" w:lineRule="auto"/>
              <w:ind w:firstLine="0"/>
              <w:jc w:val="center"/>
              <w:rPr>
                <w:sz w:val="22"/>
                <w:szCs w:val="22"/>
              </w:rPr>
            </w:pPr>
            <w:r>
              <w:rPr>
                <w:sz w:val="22"/>
                <w:szCs w:val="22"/>
              </w:rPr>
              <w:t>47</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73188A93" w14:textId="77777777" w:rsidR="00D60F8D" w:rsidRDefault="00000000">
            <w:pPr>
              <w:keepNext w:val="0"/>
              <w:spacing w:line="240" w:lineRule="auto"/>
              <w:ind w:firstLine="0"/>
              <w:jc w:val="center"/>
              <w:rPr>
                <w:sz w:val="22"/>
                <w:szCs w:val="22"/>
              </w:rPr>
            </w:pPr>
            <w:r>
              <w:rPr>
                <w:sz w:val="22"/>
                <w:szCs w:val="22"/>
              </w:rPr>
              <w:t>0</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0F891920" w14:textId="77777777" w:rsidR="00D60F8D" w:rsidRDefault="00000000">
            <w:pPr>
              <w:keepNext w:val="0"/>
              <w:spacing w:line="240" w:lineRule="auto"/>
              <w:ind w:firstLine="0"/>
              <w:jc w:val="center"/>
              <w:rPr>
                <w:sz w:val="22"/>
                <w:szCs w:val="22"/>
              </w:rPr>
            </w:pPr>
            <w:r>
              <w:rPr>
                <w:sz w:val="22"/>
                <w:szCs w:val="22"/>
              </w:rPr>
              <w:t>0</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19958D82" w14:textId="77777777" w:rsidR="00D60F8D" w:rsidRDefault="00000000">
            <w:pPr>
              <w:keepNext w:val="0"/>
              <w:spacing w:line="240" w:lineRule="auto"/>
              <w:ind w:firstLine="0"/>
              <w:jc w:val="center"/>
              <w:rPr>
                <w:sz w:val="22"/>
                <w:szCs w:val="22"/>
              </w:rPr>
            </w:pPr>
            <w:r>
              <w:rPr>
                <w:sz w:val="22"/>
                <w:szCs w:val="22"/>
              </w:rPr>
              <w:t>80</w:t>
            </w:r>
          </w:p>
        </w:tc>
      </w:tr>
      <w:tr w:rsidR="00D60F8D" w14:paraId="6D8C1B00" w14:textId="77777777">
        <w:trPr>
          <w:trHeight w:val="353"/>
          <w:jc w:val="center"/>
        </w:trPr>
        <w:tc>
          <w:tcPr>
            <w:tcW w:w="567" w:type="dxa"/>
            <w:tcBorders>
              <w:top w:val="none" w:sz="4" w:space="0" w:color="000000"/>
              <w:left w:val="single" w:sz="4" w:space="0" w:color="auto"/>
              <w:bottom w:val="single" w:sz="4" w:space="0" w:color="auto"/>
              <w:right w:val="single" w:sz="4" w:space="0" w:color="auto"/>
            </w:tcBorders>
            <w:vAlign w:val="center"/>
          </w:tcPr>
          <w:p w14:paraId="73CEA0E8" w14:textId="77777777" w:rsidR="00D60F8D" w:rsidRDefault="00000000">
            <w:pPr>
              <w:keepNext w:val="0"/>
              <w:spacing w:line="240" w:lineRule="auto"/>
              <w:ind w:firstLine="0"/>
              <w:jc w:val="center"/>
              <w:rPr>
                <w:sz w:val="22"/>
                <w:szCs w:val="22"/>
              </w:rPr>
            </w:pPr>
            <w:r>
              <w:rPr>
                <w:sz w:val="22"/>
                <w:szCs w:val="22"/>
              </w:rPr>
              <w:t>10</w:t>
            </w:r>
          </w:p>
        </w:tc>
        <w:tc>
          <w:tcPr>
            <w:tcW w:w="9038" w:type="dxa"/>
            <w:tcBorders>
              <w:top w:val="none" w:sz="4" w:space="0" w:color="000000"/>
              <w:left w:val="single" w:sz="4" w:space="0" w:color="auto"/>
              <w:bottom w:val="single" w:sz="4" w:space="0" w:color="auto"/>
              <w:right w:val="single" w:sz="4" w:space="0" w:color="auto"/>
            </w:tcBorders>
          </w:tcPr>
          <w:p w14:paraId="58FFDE43" w14:textId="77777777" w:rsidR="00D60F8D" w:rsidRDefault="00000000">
            <w:pPr>
              <w:tabs>
                <w:tab w:val="left" w:pos="567"/>
                <w:tab w:val="left" w:pos="993"/>
              </w:tabs>
              <w:spacing w:line="240" w:lineRule="auto"/>
              <w:ind w:right="41" w:firstLine="0"/>
              <w:jc w:val="left"/>
            </w:pPr>
            <w:r>
              <w:t>Поверка трехфазных индукционных счетчиков электроэнергии на месте установки</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6AFEA573" w14:textId="77777777" w:rsidR="00D60F8D" w:rsidRDefault="00000000">
            <w:pPr>
              <w:keepNext w:val="0"/>
              <w:spacing w:line="240" w:lineRule="auto"/>
              <w:ind w:firstLine="0"/>
              <w:jc w:val="center"/>
              <w:rPr>
                <w:sz w:val="22"/>
                <w:szCs w:val="22"/>
              </w:rPr>
            </w:pPr>
            <w:r>
              <w:rPr>
                <w:sz w:val="22"/>
                <w:szCs w:val="22"/>
              </w:rPr>
              <w:t>6</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461E294F" w14:textId="77777777" w:rsidR="00D60F8D" w:rsidRDefault="00000000">
            <w:pPr>
              <w:keepNext w:val="0"/>
              <w:spacing w:line="240" w:lineRule="auto"/>
              <w:ind w:firstLine="0"/>
              <w:jc w:val="center"/>
              <w:rPr>
                <w:sz w:val="22"/>
                <w:szCs w:val="22"/>
              </w:rPr>
            </w:pPr>
            <w:r>
              <w:rPr>
                <w:sz w:val="22"/>
                <w:szCs w:val="22"/>
              </w:rPr>
              <w:t>21</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0E239158" w14:textId="77777777" w:rsidR="00D60F8D" w:rsidRDefault="00000000">
            <w:pPr>
              <w:keepNext w:val="0"/>
              <w:spacing w:line="240" w:lineRule="auto"/>
              <w:ind w:firstLine="0"/>
              <w:jc w:val="center"/>
              <w:rPr>
                <w:sz w:val="22"/>
                <w:szCs w:val="22"/>
              </w:rPr>
            </w:pPr>
            <w:r>
              <w:rPr>
                <w:sz w:val="22"/>
                <w:szCs w:val="22"/>
              </w:rPr>
              <w:t>0</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058BA80D" w14:textId="77777777" w:rsidR="00D60F8D" w:rsidRDefault="00000000">
            <w:pPr>
              <w:keepNext w:val="0"/>
              <w:spacing w:line="240" w:lineRule="auto"/>
              <w:ind w:firstLine="0"/>
              <w:jc w:val="center"/>
              <w:rPr>
                <w:sz w:val="22"/>
                <w:szCs w:val="22"/>
              </w:rPr>
            </w:pPr>
            <w:r>
              <w:rPr>
                <w:sz w:val="22"/>
                <w:szCs w:val="22"/>
              </w:rPr>
              <w:t>52</w:t>
            </w:r>
          </w:p>
        </w:tc>
        <w:tc>
          <w:tcPr>
            <w:tcW w:w="872" w:type="dxa"/>
            <w:tcBorders>
              <w:top w:val="none" w:sz="4" w:space="0" w:color="000000"/>
              <w:left w:val="none" w:sz="4" w:space="0" w:color="000000"/>
              <w:bottom w:val="single" w:sz="4" w:space="0" w:color="auto"/>
              <w:right w:val="single" w:sz="4" w:space="0" w:color="auto"/>
            </w:tcBorders>
            <w:noWrap/>
            <w:tcMar>
              <w:top w:w="0" w:type="dxa"/>
              <w:left w:w="0" w:type="dxa"/>
              <w:bottom w:w="0" w:type="dxa"/>
              <w:right w:w="0" w:type="dxa"/>
            </w:tcMar>
            <w:vAlign w:val="center"/>
          </w:tcPr>
          <w:p w14:paraId="59BAAE59" w14:textId="77777777" w:rsidR="00D60F8D" w:rsidRDefault="00000000">
            <w:pPr>
              <w:keepNext w:val="0"/>
              <w:spacing w:line="240" w:lineRule="auto"/>
              <w:ind w:firstLine="0"/>
              <w:jc w:val="center"/>
              <w:rPr>
                <w:sz w:val="22"/>
                <w:szCs w:val="22"/>
              </w:rPr>
            </w:pPr>
            <w:r>
              <w:rPr>
                <w:sz w:val="22"/>
                <w:szCs w:val="22"/>
              </w:rPr>
              <w:t>0</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69BF6BF0" w14:textId="77777777" w:rsidR="00D60F8D" w:rsidRDefault="00000000">
            <w:pPr>
              <w:keepNext w:val="0"/>
              <w:spacing w:line="240" w:lineRule="auto"/>
              <w:ind w:firstLine="0"/>
              <w:jc w:val="center"/>
              <w:rPr>
                <w:sz w:val="22"/>
                <w:szCs w:val="22"/>
              </w:rPr>
            </w:pPr>
            <w:r>
              <w:rPr>
                <w:sz w:val="22"/>
                <w:szCs w:val="22"/>
              </w:rPr>
              <w:t>11</w:t>
            </w:r>
          </w:p>
        </w:tc>
        <w:tc>
          <w:tcPr>
            <w:tcW w:w="992" w:type="dxa"/>
            <w:tcBorders>
              <w:top w:val="none" w:sz="4" w:space="0" w:color="000000"/>
              <w:left w:val="single" w:sz="4" w:space="0" w:color="auto"/>
              <w:bottom w:val="single" w:sz="4" w:space="0" w:color="auto"/>
              <w:right w:val="single" w:sz="4" w:space="0" w:color="auto"/>
            </w:tcBorders>
            <w:noWrap/>
            <w:tcMar>
              <w:top w:w="0" w:type="dxa"/>
              <w:left w:w="0" w:type="dxa"/>
              <w:bottom w:w="0" w:type="dxa"/>
              <w:right w:w="0" w:type="dxa"/>
            </w:tcMar>
            <w:vAlign w:val="center"/>
          </w:tcPr>
          <w:p w14:paraId="6F9CCDB2" w14:textId="77777777" w:rsidR="00D60F8D" w:rsidRDefault="00000000">
            <w:pPr>
              <w:keepNext w:val="0"/>
              <w:spacing w:line="240" w:lineRule="auto"/>
              <w:ind w:firstLine="0"/>
              <w:jc w:val="center"/>
              <w:rPr>
                <w:sz w:val="22"/>
                <w:szCs w:val="22"/>
              </w:rPr>
            </w:pPr>
            <w:r>
              <w:rPr>
                <w:sz w:val="22"/>
                <w:szCs w:val="22"/>
              </w:rPr>
              <w:t>90</w:t>
            </w:r>
          </w:p>
        </w:tc>
      </w:tr>
      <w:tr w:rsidR="00D60F8D" w14:paraId="23092236" w14:textId="77777777">
        <w:trPr>
          <w:trHeight w:val="353"/>
          <w:jc w:val="center"/>
        </w:trPr>
        <w:tc>
          <w:tcPr>
            <w:tcW w:w="567" w:type="dxa"/>
            <w:vMerge w:val="restart"/>
            <w:tcBorders>
              <w:top w:val="none" w:sz="4" w:space="0" w:color="000000"/>
              <w:left w:val="single" w:sz="4" w:space="0" w:color="000000"/>
              <w:bottom w:val="single" w:sz="4" w:space="0" w:color="000000"/>
              <w:right w:val="single" w:sz="4" w:space="0" w:color="000000"/>
            </w:tcBorders>
            <w:shd w:val="clear" w:color="FFFFFF" w:fill="FFFFFF"/>
            <w:vAlign w:val="center"/>
          </w:tcPr>
          <w:p w14:paraId="32F4BA39" w14:textId="77777777" w:rsidR="00D60F8D" w:rsidRDefault="00000000">
            <w:pPr>
              <w:keepNext w:val="0"/>
              <w:spacing w:line="240" w:lineRule="auto"/>
              <w:ind w:firstLine="0"/>
              <w:jc w:val="center"/>
              <w:rPr>
                <w:sz w:val="22"/>
                <w:szCs w:val="22"/>
              </w:rPr>
            </w:pPr>
            <w:r>
              <w:rPr>
                <w:sz w:val="22"/>
                <w:szCs w:val="22"/>
              </w:rPr>
              <w:t>11</w:t>
            </w:r>
          </w:p>
        </w:tc>
        <w:tc>
          <w:tcPr>
            <w:tcW w:w="9038" w:type="dxa"/>
            <w:vMerge w:val="restart"/>
            <w:tcBorders>
              <w:top w:val="none" w:sz="4" w:space="0" w:color="000000"/>
              <w:left w:val="single" w:sz="4" w:space="0" w:color="000000"/>
              <w:bottom w:val="single" w:sz="4" w:space="0" w:color="000000"/>
              <w:right w:val="single" w:sz="4" w:space="0" w:color="000000"/>
            </w:tcBorders>
            <w:shd w:val="clear" w:color="FFFFFF" w:fill="FFFFFF"/>
          </w:tcPr>
          <w:p w14:paraId="7198F3D9" w14:textId="77777777" w:rsidR="00D60F8D" w:rsidRDefault="00000000">
            <w:pPr>
              <w:pBdr>
                <w:top w:val="none" w:sz="4" w:space="0" w:color="000000"/>
                <w:left w:val="none" w:sz="4" w:space="0" w:color="000000"/>
                <w:bottom w:val="none" w:sz="4" w:space="0" w:color="000000"/>
                <w:right w:val="none" w:sz="4" w:space="0" w:color="000000"/>
              </w:pBdr>
              <w:tabs>
                <w:tab w:val="left" w:pos="567"/>
                <w:tab w:val="left" w:pos="993"/>
              </w:tabs>
              <w:spacing w:line="240" w:lineRule="auto"/>
              <w:ind w:right="41" w:firstLine="0"/>
              <w:jc w:val="left"/>
            </w:pPr>
            <w:r>
              <w:t xml:space="preserve">Поверка измерительных трансформаторов тока 0.66 </w:t>
            </w:r>
            <w:proofErr w:type="spellStart"/>
            <w:r>
              <w:t>кВ</w:t>
            </w:r>
            <w:proofErr w:type="spellEnd"/>
            <w:r>
              <w:t xml:space="preserve"> (объем поверки доводится после определения Исполнителя) </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13CFAF31"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218098E2"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5D75E4C6"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0ED6757F" w14:textId="77777777" w:rsidR="00D60F8D" w:rsidRDefault="00000000">
            <w:pPr>
              <w:keepNext w:val="0"/>
              <w:spacing w:line="240" w:lineRule="auto"/>
              <w:ind w:firstLine="0"/>
              <w:jc w:val="center"/>
              <w:rPr>
                <w:sz w:val="22"/>
                <w:szCs w:val="22"/>
              </w:rPr>
            </w:pPr>
            <w:r>
              <w:rPr>
                <w:sz w:val="22"/>
                <w:szCs w:val="22"/>
              </w:rPr>
              <w:t>0</w:t>
            </w:r>
          </w:p>
        </w:tc>
        <w:tc>
          <w:tcPr>
            <w:tcW w:w="872" w:type="dxa"/>
            <w:vMerge w:val="restart"/>
            <w:tcBorders>
              <w:top w:val="none" w:sz="4" w:space="0" w:color="000000"/>
              <w:left w:val="non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54663C63" w14:textId="77777777" w:rsidR="00D60F8D" w:rsidRDefault="00000000">
            <w:pPr>
              <w:keepNext w:val="0"/>
              <w:spacing w:line="240" w:lineRule="auto"/>
              <w:ind w:firstLine="0"/>
              <w:jc w:val="center"/>
              <w:rPr>
                <w:sz w:val="22"/>
                <w:szCs w:val="22"/>
              </w:rPr>
            </w:pPr>
            <w:r>
              <w:rPr>
                <w:sz w:val="22"/>
                <w:szCs w:val="22"/>
              </w:rPr>
              <w:t>0</w:t>
            </w:r>
          </w:p>
        </w:tc>
        <w:tc>
          <w:tcPr>
            <w:tcW w:w="848" w:type="dxa"/>
            <w:vMerge w:val="restart"/>
            <w:tcBorders>
              <w:top w:val="single" w:sz="4" w:space="0" w:color="000000"/>
              <w:left w:val="none" w:sz="4" w:space="0" w:color="000000"/>
              <w:bottom w:val="single" w:sz="4" w:space="0" w:color="000000"/>
              <w:right w:val="single" w:sz="4" w:space="0" w:color="000000"/>
            </w:tcBorders>
            <w:shd w:val="clear" w:color="FFFFFF" w:fill="FFFFFF"/>
            <w:tcMar>
              <w:top w:w="0" w:type="dxa"/>
              <w:left w:w="0" w:type="dxa"/>
              <w:bottom w:w="0" w:type="dxa"/>
              <w:right w:w="0" w:type="dxa"/>
            </w:tcMar>
            <w:vAlign w:val="center"/>
          </w:tcPr>
          <w:p w14:paraId="71278518" w14:textId="77777777" w:rsidR="00D60F8D" w:rsidRDefault="00000000">
            <w:pPr>
              <w:keepNext w:val="0"/>
              <w:spacing w:line="240" w:lineRule="auto"/>
              <w:ind w:firstLine="0"/>
              <w:jc w:val="center"/>
              <w:rPr>
                <w:sz w:val="22"/>
                <w:szCs w:val="22"/>
              </w:rPr>
            </w:pPr>
            <w:r>
              <w:rPr>
                <w:sz w:val="22"/>
                <w:szCs w:val="22"/>
              </w:rPr>
              <w:t>0</w:t>
            </w:r>
          </w:p>
        </w:tc>
        <w:tc>
          <w:tcPr>
            <w:tcW w:w="992" w:type="dxa"/>
            <w:vMerge w:val="restart"/>
            <w:tcBorders>
              <w:top w:val="none" w:sz="4" w:space="0" w:color="000000"/>
              <w:left w:val="single" w:sz="4" w:space="0" w:color="000000"/>
              <w:bottom w:val="single" w:sz="4" w:space="0" w:color="000000"/>
              <w:right w:val="single" w:sz="4" w:space="0" w:color="000000"/>
            </w:tcBorders>
            <w:shd w:val="clear" w:color="FFFFFF" w:fill="FFFFFF"/>
            <w:noWrap/>
            <w:tcMar>
              <w:top w:w="0" w:type="dxa"/>
              <w:left w:w="0" w:type="dxa"/>
              <w:bottom w:w="0" w:type="dxa"/>
              <w:right w:w="0" w:type="dxa"/>
            </w:tcMar>
            <w:vAlign w:val="center"/>
          </w:tcPr>
          <w:p w14:paraId="1429CF79" w14:textId="77777777" w:rsidR="00D60F8D" w:rsidRDefault="00000000">
            <w:pPr>
              <w:keepNext w:val="0"/>
              <w:spacing w:line="240" w:lineRule="auto"/>
              <w:ind w:firstLine="0"/>
              <w:jc w:val="center"/>
              <w:rPr>
                <w:sz w:val="22"/>
                <w:szCs w:val="22"/>
              </w:rPr>
            </w:pPr>
            <w:r>
              <w:rPr>
                <w:sz w:val="22"/>
                <w:szCs w:val="22"/>
              </w:rPr>
              <w:t>0</w:t>
            </w:r>
          </w:p>
        </w:tc>
      </w:tr>
      <w:tr w:rsidR="00D60F8D" w14:paraId="63826636" w14:textId="77777777">
        <w:trPr>
          <w:trHeight w:val="407"/>
          <w:jc w:val="center"/>
        </w:trPr>
        <w:tc>
          <w:tcPr>
            <w:tcW w:w="567" w:type="dxa"/>
            <w:tcBorders>
              <w:top w:val="single" w:sz="4" w:space="0" w:color="auto"/>
              <w:left w:val="single" w:sz="4" w:space="0" w:color="auto"/>
              <w:bottom w:val="single" w:sz="4" w:space="0" w:color="auto"/>
              <w:right w:val="single" w:sz="4" w:space="0" w:color="auto"/>
            </w:tcBorders>
            <w:vAlign w:val="center"/>
          </w:tcPr>
          <w:p w14:paraId="30722F82" w14:textId="77777777" w:rsidR="00D60F8D" w:rsidRDefault="00D60F8D">
            <w:pPr>
              <w:keepNext w:val="0"/>
              <w:spacing w:line="240" w:lineRule="auto"/>
              <w:ind w:firstLine="0"/>
              <w:jc w:val="left"/>
            </w:pPr>
          </w:p>
        </w:tc>
        <w:tc>
          <w:tcPr>
            <w:tcW w:w="9038" w:type="dxa"/>
            <w:tcBorders>
              <w:top w:val="single" w:sz="4" w:space="0" w:color="auto"/>
              <w:left w:val="single" w:sz="4" w:space="0" w:color="auto"/>
              <w:bottom w:val="single" w:sz="4" w:space="0" w:color="auto"/>
              <w:right w:val="single" w:sz="4" w:space="0" w:color="auto"/>
            </w:tcBorders>
            <w:vAlign w:val="bottom"/>
          </w:tcPr>
          <w:p w14:paraId="2795696B" w14:textId="77777777" w:rsidR="00D60F8D" w:rsidRDefault="00000000">
            <w:pPr>
              <w:spacing w:line="240" w:lineRule="auto"/>
              <w:jc w:val="right"/>
              <w:rPr>
                <w:sz w:val="22"/>
                <w:szCs w:val="22"/>
              </w:rPr>
            </w:pPr>
            <w:r>
              <w:rPr>
                <w:sz w:val="22"/>
                <w:szCs w:val="22"/>
              </w:rPr>
              <w:t>Итого:</w:t>
            </w:r>
          </w:p>
        </w:tc>
        <w:tc>
          <w:tcPr>
            <w:tcW w:w="872" w:type="dxa"/>
            <w:tcBorders>
              <w:top w:val="single" w:sz="4" w:space="0" w:color="auto"/>
              <w:left w:val="none" w:sz="4" w:space="0" w:color="000000"/>
              <w:bottom w:val="single" w:sz="4" w:space="0" w:color="auto"/>
              <w:right w:val="single" w:sz="4" w:space="0" w:color="auto"/>
            </w:tcBorders>
            <w:noWrap/>
            <w:tcMar>
              <w:top w:w="0" w:type="dxa"/>
              <w:left w:w="0" w:type="dxa"/>
              <w:bottom w:w="0" w:type="dxa"/>
              <w:right w:w="0" w:type="dxa"/>
            </w:tcMar>
            <w:vAlign w:val="center"/>
          </w:tcPr>
          <w:p w14:paraId="29F9E385" w14:textId="77777777" w:rsidR="00D60F8D" w:rsidRDefault="00000000">
            <w:pPr>
              <w:keepNext w:val="0"/>
              <w:spacing w:line="240" w:lineRule="auto"/>
              <w:ind w:firstLine="0"/>
              <w:jc w:val="center"/>
              <w:rPr>
                <w:sz w:val="22"/>
                <w:szCs w:val="22"/>
              </w:rPr>
            </w:pPr>
            <w:r>
              <w:rPr>
                <w:sz w:val="22"/>
                <w:szCs w:val="22"/>
              </w:rPr>
              <w:t>2 056</w:t>
            </w:r>
          </w:p>
        </w:tc>
        <w:tc>
          <w:tcPr>
            <w:tcW w:w="872" w:type="dxa"/>
            <w:tcBorders>
              <w:top w:val="single" w:sz="4" w:space="0" w:color="auto"/>
              <w:left w:val="none" w:sz="4" w:space="0" w:color="000000"/>
              <w:bottom w:val="single" w:sz="4" w:space="0" w:color="auto"/>
              <w:right w:val="single" w:sz="4" w:space="0" w:color="auto"/>
            </w:tcBorders>
            <w:noWrap/>
            <w:tcMar>
              <w:top w:w="0" w:type="dxa"/>
              <w:left w:w="0" w:type="dxa"/>
              <w:bottom w:w="0" w:type="dxa"/>
              <w:right w:w="0" w:type="dxa"/>
            </w:tcMar>
            <w:vAlign w:val="center"/>
          </w:tcPr>
          <w:p w14:paraId="729A4140" w14:textId="77777777" w:rsidR="00D60F8D" w:rsidRDefault="00000000">
            <w:pPr>
              <w:keepNext w:val="0"/>
              <w:spacing w:line="240" w:lineRule="auto"/>
              <w:ind w:firstLine="0"/>
              <w:jc w:val="center"/>
              <w:rPr>
                <w:sz w:val="22"/>
                <w:szCs w:val="22"/>
              </w:rPr>
            </w:pPr>
            <w:r>
              <w:rPr>
                <w:sz w:val="22"/>
                <w:szCs w:val="22"/>
              </w:rPr>
              <w:t>2 728</w:t>
            </w:r>
          </w:p>
        </w:tc>
        <w:tc>
          <w:tcPr>
            <w:tcW w:w="872" w:type="dxa"/>
            <w:tcBorders>
              <w:top w:val="single" w:sz="4" w:space="0" w:color="auto"/>
              <w:left w:val="none" w:sz="4" w:space="0" w:color="000000"/>
              <w:bottom w:val="single" w:sz="4" w:space="0" w:color="auto"/>
              <w:right w:val="single" w:sz="4" w:space="0" w:color="auto"/>
            </w:tcBorders>
            <w:noWrap/>
            <w:tcMar>
              <w:top w:w="0" w:type="dxa"/>
              <w:left w:w="0" w:type="dxa"/>
              <w:bottom w:w="0" w:type="dxa"/>
              <w:right w:w="0" w:type="dxa"/>
            </w:tcMar>
            <w:vAlign w:val="center"/>
          </w:tcPr>
          <w:p w14:paraId="22C62F96" w14:textId="77777777" w:rsidR="00D60F8D" w:rsidRDefault="00000000">
            <w:pPr>
              <w:keepNext w:val="0"/>
              <w:spacing w:line="240" w:lineRule="auto"/>
              <w:ind w:firstLine="0"/>
              <w:jc w:val="center"/>
              <w:rPr>
                <w:sz w:val="22"/>
                <w:szCs w:val="22"/>
              </w:rPr>
            </w:pPr>
            <w:r>
              <w:rPr>
                <w:sz w:val="22"/>
                <w:szCs w:val="22"/>
              </w:rPr>
              <w:t>2 177</w:t>
            </w:r>
          </w:p>
        </w:tc>
        <w:tc>
          <w:tcPr>
            <w:tcW w:w="872" w:type="dxa"/>
            <w:tcBorders>
              <w:top w:val="single" w:sz="4" w:space="0" w:color="auto"/>
              <w:left w:val="none" w:sz="4" w:space="0" w:color="000000"/>
              <w:bottom w:val="single" w:sz="4" w:space="0" w:color="auto"/>
              <w:right w:val="single" w:sz="4" w:space="0" w:color="auto"/>
            </w:tcBorders>
            <w:noWrap/>
            <w:tcMar>
              <w:top w:w="0" w:type="dxa"/>
              <w:left w:w="0" w:type="dxa"/>
              <w:bottom w:w="0" w:type="dxa"/>
              <w:right w:w="0" w:type="dxa"/>
            </w:tcMar>
            <w:vAlign w:val="center"/>
          </w:tcPr>
          <w:p w14:paraId="281C405F" w14:textId="77777777" w:rsidR="00D60F8D" w:rsidRDefault="00000000">
            <w:pPr>
              <w:keepNext w:val="0"/>
              <w:spacing w:line="240" w:lineRule="auto"/>
              <w:ind w:firstLine="0"/>
              <w:jc w:val="center"/>
              <w:rPr>
                <w:sz w:val="22"/>
                <w:szCs w:val="22"/>
              </w:rPr>
            </w:pPr>
            <w:r>
              <w:rPr>
                <w:sz w:val="22"/>
                <w:szCs w:val="22"/>
              </w:rPr>
              <w:t>3 691</w:t>
            </w:r>
          </w:p>
        </w:tc>
        <w:tc>
          <w:tcPr>
            <w:tcW w:w="872" w:type="dxa"/>
            <w:tcBorders>
              <w:top w:val="single" w:sz="4" w:space="0" w:color="auto"/>
              <w:left w:val="none" w:sz="4" w:space="0" w:color="000000"/>
              <w:bottom w:val="single" w:sz="4" w:space="0" w:color="auto"/>
              <w:right w:val="single" w:sz="4" w:space="0" w:color="auto"/>
            </w:tcBorders>
            <w:noWrap/>
            <w:tcMar>
              <w:top w:w="0" w:type="dxa"/>
              <w:left w:w="0" w:type="dxa"/>
              <w:bottom w:w="0" w:type="dxa"/>
              <w:right w:w="0" w:type="dxa"/>
            </w:tcMar>
            <w:vAlign w:val="center"/>
          </w:tcPr>
          <w:p w14:paraId="5EDE3CCC" w14:textId="77777777" w:rsidR="00D60F8D" w:rsidRDefault="00000000">
            <w:pPr>
              <w:keepNext w:val="0"/>
              <w:spacing w:line="240" w:lineRule="auto"/>
              <w:ind w:firstLine="0"/>
              <w:jc w:val="center"/>
              <w:rPr>
                <w:sz w:val="22"/>
                <w:szCs w:val="22"/>
              </w:rPr>
            </w:pPr>
            <w:r>
              <w:rPr>
                <w:sz w:val="22"/>
                <w:szCs w:val="22"/>
              </w:rPr>
              <w:t>1 501</w:t>
            </w:r>
          </w:p>
        </w:tc>
        <w:tc>
          <w:tcPr>
            <w:tcW w:w="848" w:type="dxa"/>
            <w:tcBorders>
              <w:top w:val="single" w:sz="4" w:space="0" w:color="auto"/>
              <w:left w:val="none" w:sz="4" w:space="0" w:color="000000"/>
              <w:bottom w:val="single" w:sz="4" w:space="0" w:color="auto"/>
              <w:right w:val="single" w:sz="4" w:space="0" w:color="auto"/>
            </w:tcBorders>
            <w:tcMar>
              <w:top w:w="0" w:type="dxa"/>
              <w:left w:w="0" w:type="dxa"/>
              <w:bottom w:w="0" w:type="dxa"/>
              <w:right w:w="0" w:type="dxa"/>
            </w:tcMar>
            <w:vAlign w:val="center"/>
          </w:tcPr>
          <w:p w14:paraId="0ECF5878" w14:textId="77777777" w:rsidR="00D60F8D" w:rsidRDefault="00000000">
            <w:pPr>
              <w:keepNext w:val="0"/>
              <w:spacing w:line="240" w:lineRule="auto"/>
              <w:ind w:firstLine="0"/>
              <w:jc w:val="center"/>
              <w:rPr>
                <w:sz w:val="22"/>
                <w:szCs w:val="22"/>
              </w:rPr>
            </w:pPr>
            <w:r>
              <w:rPr>
                <w:sz w:val="22"/>
                <w:szCs w:val="22"/>
              </w:rPr>
              <w:t>812</w:t>
            </w:r>
          </w:p>
        </w:tc>
        <w:tc>
          <w:tcPr>
            <w:tcW w:w="992" w:type="dxa"/>
            <w:tcBorders>
              <w:top w:val="single" w:sz="4" w:space="0" w:color="auto"/>
              <w:left w:val="single" w:sz="4" w:space="0" w:color="auto"/>
              <w:bottom w:val="single" w:sz="4" w:space="0" w:color="auto"/>
              <w:right w:val="single" w:sz="4" w:space="0" w:color="auto"/>
            </w:tcBorders>
            <w:noWrap/>
            <w:tcMar>
              <w:top w:w="0" w:type="dxa"/>
              <w:left w:w="0" w:type="dxa"/>
              <w:bottom w:w="0" w:type="dxa"/>
              <w:right w:w="0" w:type="dxa"/>
            </w:tcMar>
            <w:vAlign w:val="center"/>
          </w:tcPr>
          <w:p w14:paraId="4381BED2" w14:textId="77777777" w:rsidR="00D60F8D" w:rsidRDefault="00000000">
            <w:pPr>
              <w:keepNext w:val="0"/>
              <w:spacing w:line="240" w:lineRule="auto"/>
              <w:ind w:firstLine="0"/>
              <w:jc w:val="center"/>
              <w:rPr>
                <w:sz w:val="22"/>
                <w:szCs w:val="22"/>
              </w:rPr>
            </w:pPr>
            <w:r>
              <w:rPr>
                <w:sz w:val="22"/>
                <w:szCs w:val="22"/>
              </w:rPr>
              <w:t>12 965</w:t>
            </w:r>
          </w:p>
        </w:tc>
      </w:tr>
    </w:tbl>
    <w:p w14:paraId="1C982359" w14:textId="77777777" w:rsidR="00D60F8D" w:rsidRDefault="00D60F8D">
      <w:pPr>
        <w:rPr>
          <w:color w:val="FF0000"/>
        </w:rPr>
      </w:pPr>
    </w:p>
    <w:tbl>
      <w:tblPr>
        <w:tblpPr w:leftFromText="180" w:rightFromText="180" w:vertAnchor="text" w:tblpY="1"/>
        <w:tblW w:w="10265" w:type="dxa"/>
        <w:tblLook w:val="04A0" w:firstRow="1" w:lastRow="0" w:firstColumn="1" w:lastColumn="0" w:noHBand="0" w:noVBand="1"/>
      </w:tblPr>
      <w:tblGrid>
        <w:gridCol w:w="2284"/>
        <w:gridCol w:w="1661"/>
        <w:gridCol w:w="1457"/>
        <w:gridCol w:w="3190"/>
        <w:gridCol w:w="1745"/>
      </w:tblGrid>
      <w:tr w:rsidR="00D60F8D" w14:paraId="35D694A8" w14:textId="77777777">
        <w:trPr>
          <w:trHeight w:val="300"/>
        </w:trPr>
        <w:tc>
          <w:tcPr>
            <w:tcW w:w="2284" w:type="dxa"/>
            <w:tcBorders>
              <w:top w:val="none" w:sz="4" w:space="0" w:color="000000"/>
              <w:left w:val="none" w:sz="4" w:space="0" w:color="000000"/>
              <w:bottom w:val="none" w:sz="4" w:space="0" w:color="000000"/>
              <w:right w:val="none" w:sz="4" w:space="0" w:color="000000"/>
            </w:tcBorders>
            <w:noWrap/>
            <w:vAlign w:val="center"/>
          </w:tcPr>
          <w:p w14:paraId="1390DF3B" w14:textId="77777777" w:rsidR="00D60F8D" w:rsidRDefault="00000000">
            <w:pPr>
              <w:keepNext w:val="0"/>
              <w:spacing w:line="240" w:lineRule="auto"/>
              <w:ind w:firstLine="0"/>
              <w:jc w:val="left"/>
              <w:rPr>
                <w:b/>
                <w:bCs/>
              </w:rPr>
            </w:pPr>
            <w:r>
              <w:rPr>
                <w:b/>
                <w:bCs/>
              </w:rPr>
              <w:t>Заказчик:</w:t>
            </w:r>
          </w:p>
        </w:tc>
        <w:tc>
          <w:tcPr>
            <w:tcW w:w="1661" w:type="dxa"/>
            <w:tcBorders>
              <w:top w:val="none" w:sz="4" w:space="0" w:color="000000"/>
              <w:left w:val="none" w:sz="4" w:space="0" w:color="000000"/>
              <w:bottom w:val="none" w:sz="4" w:space="0" w:color="000000"/>
              <w:right w:val="none" w:sz="4" w:space="0" w:color="000000"/>
            </w:tcBorders>
            <w:noWrap/>
            <w:vAlign w:val="bottom"/>
          </w:tcPr>
          <w:p w14:paraId="37D0A25E" w14:textId="77777777" w:rsidR="00D60F8D" w:rsidRDefault="00D60F8D">
            <w:pPr>
              <w:keepNext w:val="0"/>
              <w:spacing w:line="240" w:lineRule="auto"/>
              <w:ind w:firstLine="0"/>
              <w:jc w:val="left"/>
            </w:pPr>
          </w:p>
        </w:tc>
        <w:tc>
          <w:tcPr>
            <w:tcW w:w="1457" w:type="dxa"/>
            <w:tcBorders>
              <w:top w:val="none" w:sz="4" w:space="0" w:color="000000"/>
              <w:left w:val="none" w:sz="4" w:space="0" w:color="000000"/>
              <w:bottom w:val="none" w:sz="4" w:space="0" w:color="000000"/>
              <w:right w:val="none" w:sz="4" w:space="0" w:color="000000"/>
            </w:tcBorders>
            <w:noWrap/>
            <w:vAlign w:val="bottom"/>
          </w:tcPr>
          <w:p w14:paraId="59F1B202" w14:textId="77777777" w:rsidR="00D60F8D" w:rsidRDefault="00D60F8D">
            <w:pPr>
              <w:keepNext w:val="0"/>
              <w:spacing w:line="240" w:lineRule="auto"/>
              <w:ind w:firstLine="0"/>
              <w:jc w:val="left"/>
            </w:pPr>
          </w:p>
        </w:tc>
        <w:tc>
          <w:tcPr>
            <w:tcW w:w="3190" w:type="dxa"/>
            <w:tcBorders>
              <w:top w:val="none" w:sz="4" w:space="0" w:color="000000"/>
              <w:left w:val="none" w:sz="4" w:space="0" w:color="000000"/>
              <w:bottom w:val="none" w:sz="4" w:space="0" w:color="000000"/>
              <w:right w:val="none" w:sz="4" w:space="0" w:color="000000"/>
            </w:tcBorders>
            <w:noWrap/>
            <w:vAlign w:val="center"/>
          </w:tcPr>
          <w:p w14:paraId="2846E9F8" w14:textId="77777777" w:rsidR="00D60F8D" w:rsidRDefault="00D60F8D">
            <w:pPr>
              <w:keepNext w:val="0"/>
              <w:spacing w:line="240" w:lineRule="auto"/>
              <w:ind w:left="-390" w:firstLine="390"/>
              <w:jc w:val="left"/>
              <w:rPr>
                <w:b/>
                <w:bCs/>
              </w:rPr>
            </w:pPr>
          </w:p>
        </w:tc>
        <w:tc>
          <w:tcPr>
            <w:tcW w:w="1673" w:type="dxa"/>
            <w:tcBorders>
              <w:top w:val="none" w:sz="4" w:space="0" w:color="000000"/>
              <w:left w:val="none" w:sz="4" w:space="0" w:color="000000"/>
              <w:bottom w:val="none" w:sz="4" w:space="0" w:color="000000"/>
              <w:right w:val="none" w:sz="4" w:space="0" w:color="000000"/>
            </w:tcBorders>
            <w:noWrap/>
            <w:vAlign w:val="bottom"/>
          </w:tcPr>
          <w:p w14:paraId="438A9082" w14:textId="77777777" w:rsidR="00D60F8D" w:rsidRDefault="00000000">
            <w:pPr>
              <w:keepNext w:val="0"/>
              <w:spacing w:line="240" w:lineRule="auto"/>
              <w:ind w:firstLine="0"/>
              <w:jc w:val="left"/>
            </w:pPr>
            <w:r>
              <w:rPr>
                <w:b/>
                <w:bCs/>
              </w:rPr>
              <w:t>Исполнитель:</w:t>
            </w:r>
          </w:p>
        </w:tc>
      </w:tr>
    </w:tbl>
    <w:tbl>
      <w:tblPr>
        <w:tblW w:w="13358" w:type="dxa"/>
        <w:tblInd w:w="108" w:type="dxa"/>
        <w:tblLayout w:type="fixed"/>
        <w:tblLook w:val="0000" w:firstRow="0" w:lastRow="0" w:firstColumn="0" w:lastColumn="0" w:noHBand="0" w:noVBand="0"/>
      </w:tblPr>
      <w:tblGrid>
        <w:gridCol w:w="8539"/>
        <w:gridCol w:w="4819"/>
      </w:tblGrid>
      <w:tr w:rsidR="00D60F8D" w14:paraId="6A6219DC" w14:textId="77777777">
        <w:trPr>
          <w:trHeight w:val="679"/>
        </w:trPr>
        <w:tc>
          <w:tcPr>
            <w:tcW w:w="8539" w:type="dxa"/>
          </w:tcPr>
          <w:p w14:paraId="0411CB2D" w14:textId="77777777" w:rsidR="00D60F8D" w:rsidRDefault="00D60F8D">
            <w:pPr>
              <w:keepNext w:val="0"/>
              <w:widowControl w:val="0"/>
              <w:shd w:val="clear" w:color="auto" w:fill="FFFFFF"/>
              <w:spacing w:line="240" w:lineRule="auto"/>
              <w:ind w:hanging="34"/>
            </w:pPr>
          </w:p>
          <w:p w14:paraId="39AC1E2B" w14:textId="77777777" w:rsidR="00D60F8D" w:rsidRDefault="00000000">
            <w:pPr>
              <w:keepNext w:val="0"/>
              <w:widowControl w:val="0"/>
              <w:shd w:val="clear" w:color="auto" w:fill="FFFFFF"/>
              <w:spacing w:line="240" w:lineRule="auto"/>
              <w:ind w:hanging="34"/>
            </w:pPr>
            <w:r>
              <w:t>_________________</w:t>
            </w:r>
            <w:r>
              <w:rPr>
                <w:b/>
              </w:rPr>
              <w:t>/</w:t>
            </w:r>
          </w:p>
          <w:p w14:paraId="1B0E2087" w14:textId="77777777" w:rsidR="00D60F8D" w:rsidRDefault="00000000">
            <w:pPr>
              <w:keepNext w:val="0"/>
              <w:widowControl w:val="0"/>
              <w:shd w:val="clear" w:color="auto" w:fill="FFFFFF"/>
              <w:spacing w:line="240" w:lineRule="auto"/>
              <w:ind w:hanging="34"/>
            </w:pPr>
            <w:r>
              <w:t>"______"___________202</w:t>
            </w:r>
            <w:r>
              <w:rPr>
                <w:lang w:val="en-US"/>
              </w:rPr>
              <w:t>__</w:t>
            </w:r>
            <w:r>
              <w:t xml:space="preserve"> г.</w:t>
            </w:r>
          </w:p>
          <w:p w14:paraId="0802AAC5" w14:textId="77777777" w:rsidR="00D60F8D" w:rsidRDefault="00000000">
            <w:pPr>
              <w:keepNext w:val="0"/>
              <w:widowControl w:val="0"/>
              <w:shd w:val="clear" w:color="auto" w:fill="FFFFFF"/>
              <w:spacing w:line="240" w:lineRule="auto"/>
              <w:ind w:hanging="34"/>
            </w:pPr>
            <w:r>
              <w:rPr>
                <w:b/>
              </w:rPr>
              <w:t>М.П.</w:t>
            </w:r>
          </w:p>
        </w:tc>
        <w:tc>
          <w:tcPr>
            <w:tcW w:w="4819" w:type="dxa"/>
          </w:tcPr>
          <w:p w14:paraId="695E053B" w14:textId="77777777" w:rsidR="00D60F8D" w:rsidRDefault="00D60F8D">
            <w:pPr>
              <w:keepNext w:val="0"/>
              <w:widowControl w:val="0"/>
              <w:shd w:val="clear" w:color="auto" w:fill="FFFFFF"/>
              <w:spacing w:line="240" w:lineRule="auto"/>
              <w:ind w:right="282" w:firstLine="0"/>
            </w:pPr>
          </w:p>
          <w:p w14:paraId="56FB9514" w14:textId="77777777" w:rsidR="00D60F8D" w:rsidRDefault="00000000">
            <w:pPr>
              <w:keepNext w:val="0"/>
              <w:widowControl w:val="0"/>
              <w:shd w:val="clear" w:color="auto" w:fill="FFFFFF"/>
              <w:spacing w:line="240" w:lineRule="auto"/>
              <w:ind w:right="282" w:firstLine="0"/>
            </w:pPr>
            <w:r>
              <w:t>_________________</w:t>
            </w:r>
            <w:r>
              <w:rPr>
                <w:b/>
              </w:rPr>
              <w:t>/</w:t>
            </w:r>
          </w:p>
          <w:p w14:paraId="0C9308A5" w14:textId="77777777" w:rsidR="00D60F8D" w:rsidRDefault="00000000">
            <w:pPr>
              <w:keepNext w:val="0"/>
              <w:widowControl w:val="0"/>
              <w:shd w:val="clear" w:color="auto" w:fill="FFFFFF"/>
              <w:spacing w:line="240" w:lineRule="auto"/>
              <w:ind w:right="282" w:firstLine="0"/>
              <w:rPr>
                <w:b/>
              </w:rPr>
            </w:pPr>
            <w:r>
              <w:t>"_____"________________202</w:t>
            </w:r>
            <w:r>
              <w:rPr>
                <w:lang w:val="en-US"/>
              </w:rPr>
              <w:t xml:space="preserve"> __</w:t>
            </w:r>
            <w:r>
              <w:t xml:space="preserve"> г.</w:t>
            </w:r>
          </w:p>
          <w:p w14:paraId="7FBF5663" w14:textId="77777777" w:rsidR="00D60F8D" w:rsidRDefault="00000000">
            <w:pPr>
              <w:keepNext w:val="0"/>
              <w:widowControl w:val="0"/>
              <w:shd w:val="clear" w:color="auto" w:fill="FFFFFF"/>
              <w:spacing w:line="240" w:lineRule="auto"/>
              <w:ind w:right="282" w:firstLine="0"/>
            </w:pPr>
            <w:r>
              <w:rPr>
                <w:b/>
              </w:rPr>
              <w:t>М.П.</w:t>
            </w:r>
          </w:p>
        </w:tc>
      </w:tr>
    </w:tbl>
    <w:p w14:paraId="5086FD8A" w14:textId="77777777" w:rsidR="00D60F8D" w:rsidRDefault="00D60F8D">
      <w:pPr>
        <w:pStyle w:val="21"/>
        <w:keepNext w:val="0"/>
        <w:numPr>
          <w:ilvl w:val="0"/>
          <w:numId w:val="0"/>
        </w:numPr>
        <w:suppressLineNumbers w:val="0"/>
        <w:spacing w:before="0" w:after="0"/>
        <w:rPr>
          <w:color w:val="FF0000"/>
        </w:rPr>
        <w:sectPr w:rsidR="00D60F8D">
          <w:pgSz w:w="16838" w:h="11906" w:orient="landscape"/>
          <w:pgMar w:top="1418" w:right="1135" w:bottom="567" w:left="1135" w:header="709" w:footer="709" w:gutter="0"/>
          <w:cols w:space="708"/>
          <w:titlePg/>
          <w:docGrid w:linePitch="360"/>
        </w:sectPr>
      </w:pPr>
    </w:p>
    <w:tbl>
      <w:tblPr>
        <w:tblW w:w="19471" w:type="dxa"/>
        <w:tblInd w:w="-289" w:type="dxa"/>
        <w:tblLayout w:type="fixed"/>
        <w:tblLook w:val="04A0" w:firstRow="1" w:lastRow="0" w:firstColumn="1" w:lastColumn="0" w:noHBand="0" w:noVBand="1"/>
      </w:tblPr>
      <w:tblGrid>
        <w:gridCol w:w="15010"/>
        <w:gridCol w:w="1488"/>
        <w:gridCol w:w="398"/>
        <w:gridCol w:w="2339"/>
        <w:gridCol w:w="236"/>
      </w:tblGrid>
      <w:tr w:rsidR="00D60F8D" w14:paraId="542F32A8" w14:textId="77777777">
        <w:trPr>
          <w:trHeight w:val="302"/>
        </w:trPr>
        <w:tc>
          <w:tcPr>
            <w:tcW w:w="28199" w:type="dxa"/>
            <w:tcBorders>
              <w:top w:val="none" w:sz="4" w:space="0" w:color="000000"/>
              <w:left w:val="none" w:sz="4" w:space="0" w:color="000000"/>
              <w:bottom w:val="none" w:sz="4" w:space="0" w:color="000000"/>
              <w:right w:val="none" w:sz="4" w:space="0" w:color="000000"/>
            </w:tcBorders>
            <w:noWrap/>
            <w:vAlign w:val="bottom"/>
          </w:tcPr>
          <w:tbl>
            <w:tblPr>
              <w:tblW w:w="11575" w:type="dxa"/>
              <w:tblLayout w:type="fixed"/>
              <w:tblLook w:val="04A0" w:firstRow="1" w:lastRow="0" w:firstColumn="1" w:lastColumn="0" w:noHBand="0" w:noVBand="1"/>
            </w:tblPr>
            <w:tblGrid>
              <w:gridCol w:w="2537"/>
              <w:gridCol w:w="2605"/>
              <w:gridCol w:w="543"/>
              <w:gridCol w:w="4217"/>
              <w:gridCol w:w="1673"/>
            </w:tblGrid>
            <w:tr w:rsidR="00D60F8D" w14:paraId="2AB24F9A" w14:textId="77777777">
              <w:trPr>
                <w:trHeight w:val="302"/>
              </w:trPr>
              <w:tc>
                <w:tcPr>
                  <w:tcW w:w="2537" w:type="dxa"/>
                  <w:tcBorders>
                    <w:top w:val="none" w:sz="4" w:space="0" w:color="000000"/>
                    <w:left w:val="none" w:sz="4" w:space="0" w:color="000000"/>
                    <w:bottom w:val="none" w:sz="4" w:space="0" w:color="000000"/>
                    <w:right w:val="none" w:sz="4" w:space="0" w:color="000000"/>
                  </w:tcBorders>
                  <w:noWrap/>
                  <w:vAlign w:val="bottom"/>
                </w:tcPr>
                <w:p w14:paraId="65B97132" w14:textId="77777777" w:rsidR="00D60F8D" w:rsidRDefault="00D60F8D">
                  <w:pPr>
                    <w:keepNext w:val="0"/>
                    <w:spacing w:line="240" w:lineRule="auto"/>
                    <w:ind w:firstLine="0"/>
                    <w:jc w:val="left"/>
                    <w:rPr>
                      <w:b/>
                      <w:bCs/>
                      <w:sz w:val="20"/>
                      <w:szCs w:val="20"/>
                    </w:rPr>
                  </w:pPr>
                </w:p>
                <w:p w14:paraId="163871BE" w14:textId="77777777" w:rsidR="00D60F8D" w:rsidRDefault="00D60F8D">
                  <w:pPr>
                    <w:keepNext w:val="0"/>
                    <w:spacing w:line="240" w:lineRule="auto"/>
                    <w:ind w:firstLine="0"/>
                    <w:jc w:val="left"/>
                    <w:rPr>
                      <w:b/>
                      <w:bCs/>
                      <w:sz w:val="20"/>
                      <w:szCs w:val="20"/>
                    </w:rPr>
                  </w:pPr>
                </w:p>
                <w:p w14:paraId="0E70530E" w14:textId="77777777" w:rsidR="00D60F8D" w:rsidRDefault="00D60F8D">
                  <w:pPr>
                    <w:keepNext w:val="0"/>
                    <w:spacing w:line="240" w:lineRule="auto"/>
                    <w:ind w:firstLine="0"/>
                    <w:jc w:val="left"/>
                    <w:rPr>
                      <w:b/>
                      <w:bCs/>
                      <w:sz w:val="20"/>
                      <w:szCs w:val="20"/>
                    </w:rPr>
                  </w:pPr>
                </w:p>
              </w:tc>
              <w:tc>
                <w:tcPr>
                  <w:tcW w:w="2605" w:type="dxa"/>
                  <w:tcBorders>
                    <w:top w:val="none" w:sz="4" w:space="0" w:color="000000"/>
                    <w:left w:val="none" w:sz="4" w:space="0" w:color="000000"/>
                    <w:bottom w:val="none" w:sz="4" w:space="0" w:color="000000"/>
                    <w:right w:val="none" w:sz="4" w:space="0" w:color="000000"/>
                  </w:tcBorders>
                  <w:noWrap/>
                  <w:vAlign w:val="bottom"/>
                </w:tcPr>
                <w:p w14:paraId="062EE913" w14:textId="77777777" w:rsidR="00D60F8D" w:rsidRDefault="00D60F8D">
                  <w:pPr>
                    <w:keepNext w:val="0"/>
                    <w:spacing w:line="240" w:lineRule="auto"/>
                    <w:ind w:firstLine="0"/>
                    <w:jc w:val="left"/>
                    <w:rPr>
                      <w:sz w:val="22"/>
                      <w:szCs w:val="22"/>
                    </w:rPr>
                  </w:pPr>
                </w:p>
              </w:tc>
              <w:tc>
                <w:tcPr>
                  <w:tcW w:w="543" w:type="dxa"/>
                  <w:tcBorders>
                    <w:top w:val="none" w:sz="4" w:space="0" w:color="000000"/>
                    <w:left w:val="none" w:sz="4" w:space="0" w:color="000000"/>
                    <w:bottom w:val="none" w:sz="4" w:space="0" w:color="000000"/>
                    <w:right w:val="none" w:sz="4" w:space="0" w:color="000000"/>
                  </w:tcBorders>
                  <w:noWrap/>
                  <w:vAlign w:val="bottom"/>
                </w:tcPr>
                <w:p w14:paraId="50B03F17" w14:textId="77777777" w:rsidR="00D60F8D" w:rsidRDefault="00D60F8D">
                  <w:pPr>
                    <w:keepNext w:val="0"/>
                    <w:spacing w:line="240" w:lineRule="auto"/>
                    <w:ind w:firstLine="0"/>
                    <w:jc w:val="left"/>
                    <w:rPr>
                      <w:sz w:val="22"/>
                      <w:szCs w:val="22"/>
                    </w:rPr>
                  </w:pPr>
                </w:p>
              </w:tc>
              <w:tc>
                <w:tcPr>
                  <w:tcW w:w="4217" w:type="dxa"/>
                  <w:tcBorders>
                    <w:top w:val="none" w:sz="4" w:space="0" w:color="000000"/>
                    <w:left w:val="none" w:sz="4" w:space="0" w:color="000000"/>
                    <w:bottom w:val="none" w:sz="4" w:space="0" w:color="000000"/>
                    <w:right w:val="none" w:sz="4" w:space="0" w:color="000000"/>
                  </w:tcBorders>
                  <w:noWrap/>
                  <w:vAlign w:val="bottom"/>
                </w:tcPr>
                <w:p w14:paraId="1471303F" w14:textId="77777777" w:rsidR="00D60F8D" w:rsidRDefault="00000000">
                  <w:pPr>
                    <w:keepNext w:val="0"/>
                    <w:spacing w:line="240" w:lineRule="auto"/>
                    <w:ind w:firstLine="0"/>
                    <w:jc w:val="left"/>
                  </w:pPr>
                  <w:r>
                    <w:t>Приложение № 2</w:t>
                  </w:r>
                </w:p>
              </w:tc>
              <w:tc>
                <w:tcPr>
                  <w:tcW w:w="1673" w:type="dxa"/>
                  <w:vAlign w:val="bottom"/>
                </w:tcPr>
                <w:p w14:paraId="5554A106" w14:textId="77777777" w:rsidR="00D60F8D" w:rsidRDefault="00D60F8D">
                  <w:pPr>
                    <w:keepNext w:val="0"/>
                    <w:spacing w:line="240" w:lineRule="auto"/>
                    <w:ind w:firstLine="0"/>
                    <w:jc w:val="left"/>
                    <w:rPr>
                      <w:sz w:val="22"/>
                      <w:szCs w:val="22"/>
                    </w:rPr>
                  </w:pPr>
                </w:p>
              </w:tc>
            </w:tr>
            <w:tr w:rsidR="00D60F8D" w14:paraId="1482340B" w14:textId="77777777">
              <w:trPr>
                <w:trHeight w:val="302"/>
              </w:trPr>
              <w:tc>
                <w:tcPr>
                  <w:tcW w:w="2537" w:type="dxa"/>
                  <w:tcBorders>
                    <w:top w:val="none" w:sz="4" w:space="0" w:color="000000"/>
                    <w:left w:val="none" w:sz="4" w:space="0" w:color="000000"/>
                    <w:bottom w:val="none" w:sz="4" w:space="0" w:color="000000"/>
                    <w:right w:val="none" w:sz="4" w:space="0" w:color="000000"/>
                  </w:tcBorders>
                  <w:noWrap/>
                  <w:vAlign w:val="bottom"/>
                </w:tcPr>
                <w:p w14:paraId="15A49A6B" w14:textId="77777777" w:rsidR="00D60F8D" w:rsidRDefault="00D60F8D">
                  <w:pPr>
                    <w:keepNext w:val="0"/>
                    <w:spacing w:line="240" w:lineRule="auto"/>
                    <w:ind w:firstLine="0"/>
                    <w:jc w:val="left"/>
                    <w:rPr>
                      <w:b/>
                      <w:bCs/>
                    </w:rPr>
                  </w:pPr>
                </w:p>
              </w:tc>
              <w:tc>
                <w:tcPr>
                  <w:tcW w:w="2605" w:type="dxa"/>
                  <w:tcBorders>
                    <w:top w:val="none" w:sz="4" w:space="0" w:color="000000"/>
                    <w:left w:val="none" w:sz="4" w:space="0" w:color="000000"/>
                    <w:bottom w:val="none" w:sz="4" w:space="0" w:color="000000"/>
                    <w:right w:val="none" w:sz="4" w:space="0" w:color="000000"/>
                  </w:tcBorders>
                  <w:noWrap/>
                  <w:vAlign w:val="bottom"/>
                </w:tcPr>
                <w:p w14:paraId="66C4BBAF" w14:textId="77777777" w:rsidR="00D60F8D" w:rsidRDefault="00D60F8D">
                  <w:pPr>
                    <w:keepNext w:val="0"/>
                    <w:spacing w:line="240" w:lineRule="auto"/>
                    <w:ind w:firstLine="0"/>
                    <w:jc w:val="left"/>
                    <w:rPr>
                      <w:sz w:val="22"/>
                      <w:szCs w:val="22"/>
                    </w:rPr>
                  </w:pPr>
                </w:p>
              </w:tc>
              <w:tc>
                <w:tcPr>
                  <w:tcW w:w="543" w:type="dxa"/>
                  <w:tcBorders>
                    <w:top w:val="none" w:sz="4" w:space="0" w:color="000000"/>
                    <w:left w:val="none" w:sz="4" w:space="0" w:color="000000"/>
                    <w:bottom w:val="none" w:sz="4" w:space="0" w:color="000000"/>
                    <w:right w:val="none" w:sz="4" w:space="0" w:color="000000"/>
                  </w:tcBorders>
                  <w:noWrap/>
                  <w:vAlign w:val="bottom"/>
                </w:tcPr>
                <w:p w14:paraId="246106FC" w14:textId="77777777" w:rsidR="00D60F8D" w:rsidRDefault="00D60F8D">
                  <w:pPr>
                    <w:keepNext w:val="0"/>
                    <w:spacing w:line="240" w:lineRule="auto"/>
                    <w:ind w:firstLine="0"/>
                    <w:jc w:val="left"/>
                    <w:rPr>
                      <w:sz w:val="22"/>
                      <w:szCs w:val="22"/>
                    </w:rPr>
                  </w:pPr>
                </w:p>
              </w:tc>
              <w:tc>
                <w:tcPr>
                  <w:tcW w:w="4217" w:type="dxa"/>
                  <w:tcBorders>
                    <w:top w:val="none" w:sz="4" w:space="0" w:color="000000"/>
                    <w:left w:val="none" w:sz="4" w:space="0" w:color="000000"/>
                    <w:bottom w:val="none" w:sz="4" w:space="0" w:color="000000"/>
                    <w:right w:val="none" w:sz="4" w:space="0" w:color="000000"/>
                  </w:tcBorders>
                  <w:noWrap/>
                  <w:vAlign w:val="bottom"/>
                </w:tcPr>
                <w:p w14:paraId="3955C64B" w14:textId="77777777" w:rsidR="00D60F8D" w:rsidRDefault="00000000">
                  <w:pPr>
                    <w:keepNext w:val="0"/>
                    <w:spacing w:line="240" w:lineRule="auto"/>
                    <w:ind w:right="-126" w:firstLine="0"/>
                    <w:jc w:val="left"/>
                  </w:pPr>
                  <w:r>
                    <w:t>к Договору возмездного оказания услуг</w:t>
                  </w:r>
                </w:p>
              </w:tc>
              <w:tc>
                <w:tcPr>
                  <w:tcW w:w="1673" w:type="dxa"/>
                  <w:vAlign w:val="bottom"/>
                </w:tcPr>
                <w:p w14:paraId="2AA4EF6F" w14:textId="77777777" w:rsidR="00D60F8D" w:rsidRDefault="00D60F8D">
                  <w:pPr>
                    <w:keepNext w:val="0"/>
                    <w:spacing w:line="240" w:lineRule="auto"/>
                    <w:ind w:firstLine="0"/>
                    <w:jc w:val="left"/>
                    <w:rPr>
                      <w:sz w:val="22"/>
                      <w:szCs w:val="22"/>
                    </w:rPr>
                  </w:pPr>
                </w:p>
              </w:tc>
            </w:tr>
            <w:tr w:rsidR="00D60F8D" w14:paraId="69E41BAF" w14:textId="77777777">
              <w:trPr>
                <w:trHeight w:val="302"/>
              </w:trPr>
              <w:tc>
                <w:tcPr>
                  <w:tcW w:w="2537" w:type="dxa"/>
                  <w:tcBorders>
                    <w:top w:val="none" w:sz="4" w:space="0" w:color="000000"/>
                    <w:left w:val="none" w:sz="4" w:space="0" w:color="000000"/>
                    <w:bottom w:val="none" w:sz="4" w:space="0" w:color="000000"/>
                    <w:right w:val="none" w:sz="4" w:space="0" w:color="000000"/>
                  </w:tcBorders>
                  <w:noWrap/>
                  <w:vAlign w:val="bottom"/>
                </w:tcPr>
                <w:p w14:paraId="62133EBE" w14:textId="77777777" w:rsidR="00D60F8D" w:rsidRDefault="00D60F8D">
                  <w:pPr>
                    <w:keepNext w:val="0"/>
                    <w:spacing w:line="240" w:lineRule="auto"/>
                    <w:ind w:firstLine="0"/>
                    <w:jc w:val="left"/>
                    <w:rPr>
                      <w:b/>
                      <w:bCs/>
                    </w:rPr>
                  </w:pPr>
                </w:p>
              </w:tc>
              <w:tc>
                <w:tcPr>
                  <w:tcW w:w="2605" w:type="dxa"/>
                  <w:tcBorders>
                    <w:top w:val="none" w:sz="4" w:space="0" w:color="000000"/>
                    <w:left w:val="none" w:sz="4" w:space="0" w:color="000000"/>
                    <w:bottom w:val="none" w:sz="4" w:space="0" w:color="000000"/>
                    <w:right w:val="none" w:sz="4" w:space="0" w:color="000000"/>
                  </w:tcBorders>
                  <w:noWrap/>
                  <w:vAlign w:val="bottom"/>
                </w:tcPr>
                <w:p w14:paraId="175AFA6F" w14:textId="77777777" w:rsidR="00D60F8D" w:rsidRDefault="00D60F8D">
                  <w:pPr>
                    <w:keepNext w:val="0"/>
                    <w:spacing w:line="240" w:lineRule="auto"/>
                    <w:ind w:firstLine="0"/>
                    <w:jc w:val="left"/>
                    <w:rPr>
                      <w:sz w:val="22"/>
                      <w:szCs w:val="22"/>
                    </w:rPr>
                  </w:pPr>
                </w:p>
              </w:tc>
              <w:tc>
                <w:tcPr>
                  <w:tcW w:w="543" w:type="dxa"/>
                  <w:tcBorders>
                    <w:top w:val="none" w:sz="4" w:space="0" w:color="000000"/>
                    <w:left w:val="none" w:sz="4" w:space="0" w:color="000000"/>
                    <w:bottom w:val="none" w:sz="4" w:space="0" w:color="000000"/>
                    <w:right w:val="none" w:sz="4" w:space="0" w:color="000000"/>
                  </w:tcBorders>
                  <w:noWrap/>
                  <w:vAlign w:val="bottom"/>
                </w:tcPr>
                <w:p w14:paraId="18462E06" w14:textId="77777777" w:rsidR="00D60F8D" w:rsidRDefault="00D60F8D">
                  <w:pPr>
                    <w:keepNext w:val="0"/>
                    <w:spacing w:line="240" w:lineRule="auto"/>
                    <w:ind w:firstLine="0"/>
                    <w:jc w:val="left"/>
                    <w:rPr>
                      <w:sz w:val="22"/>
                      <w:szCs w:val="22"/>
                    </w:rPr>
                  </w:pPr>
                </w:p>
              </w:tc>
              <w:tc>
                <w:tcPr>
                  <w:tcW w:w="4217" w:type="dxa"/>
                  <w:tcBorders>
                    <w:top w:val="none" w:sz="4" w:space="0" w:color="000000"/>
                    <w:left w:val="none" w:sz="4" w:space="0" w:color="000000"/>
                    <w:bottom w:val="none" w:sz="4" w:space="0" w:color="000000"/>
                    <w:right w:val="none" w:sz="4" w:space="0" w:color="000000"/>
                  </w:tcBorders>
                  <w:noWrap/>
                  <w:vAlign w:val="bottom"/>
                </w:tcPr>
                <w:p w14:paraId="57604A69" w14:textId="77777777" w:rsidR="00D60F8D" w:rsidRDefault="00000000">
                  <w:pPr>
                    <w:keepNext w:val="0"/>
                    <w:spacing w:line="240" w:lineRule="auto"/>
                    <w:ind w:firstLine="0"/>
                    <w:jc w:val="left"/>
                  </w:pPr>
                  <w:r>
                    <w:t>от «____» ______________ 202_ г.</w:t>
                  </w:r>
                </w:p>
                <w:p w14:paraId="24137AC2" w14:textId="77777777" w:rsidR="00D60F8D" w:rsidRDefault="00000000">
                  <w:pPr>
                    <w:keepNext w:val="0"/>
                    <w:spacing w:line="240" w:lineRule="auto"/>
                    <w:ind w:firstLine="0"/>
                    <w:jc w:val="left"/>
                  </w:pPr>
                  <w:r>
                    <w:t>№ _______________________</w:t>
                  </w:r>
                </w:p>
              </w:tc>
              <w:tc>
                <w:tcPr>
                  <w:tcW w:w="1673" w:type="dxa"/>
                  <w:vAlign w:val="bottom"/>
                </w:tcPr>
                <w:p w14:paraId="1A592B70" w14:textId="77777777" w:rsidR="00D60F8D" w:rsidRDefault="00D60F8D">
                  <w:pPr>
                    <w:keepNext w:val="0"/>
                    <w:spacing w:line="240" w:lineRule="auto"/>
                    <w:ind w:firstLine="0"/>
                    <w:jc w:val="left"/>
                    <w:rPr>
                      <w:sz w:val="22"/>
                      <w:szCs w:val="22"/>
                    </w:rPr>
                  </w:pPr>
                </w:p>
              </w:tc>
            </w:tr>
          </w:tbl>
          <w:p w14:paraId="6F070B06" w14:textId="77777777" w:rsidR="00D60F8D" w:rsidRDefault="00D60F8D">
            <w:pPr>
              <w:pStyle w:val="21"/>
              <w:keepNext w:val="0"/>
              <w:numPr>
                <w:ilvl w:val="0"/>
                <w:numId w:val="0"/>
              </w:numPr>
              <w:spacing w:before="0" w:after="0"/>
            </w:pPr>
          </w:p>
          <w:tbl>
            <w:tblPr>
              <w:tblW w:w="10461" w:type="dxa"/>
              <w:tblInd w:w="93" w:type="dxa"/>
              <w:tblLayout w:type="fixed"/>
              <w:tblLook w:val="04A0" w:firstRow="1" w:lastRow="0" w:firstColumn="1" w:lastColumn="0" w:noHBand="0" w:noVBand="1"/>
            </w:tblPr>
            <w:tblGrid>
              <w:gridCol w:w="303"/>
              <w:gridCol w:w="161"/>
              <w:gridCol w:w="1234"/>
              <w:gridCol w:w="1234"/>
              <w:gridCol w:w="1231"/>
              <w:gridCol w:w="76"/>
              <w:gridCol w:w="178"/>
              <w:gridCol w:w="731"/>
              <w:gridCol w:w="45"/>
              <w:gridCol w:w="191"/>
              <w:gridCol w:w="15"/>
              <w:gridCol w:w="551"/>
              <w:gridCol w:w="88"/>
              <w:gridCol w:w="1484"/>
              <w:gridCol w:w="1403"/>
              <w:gridCol w:w="713"/>
              <w:gridCol w:w="54"/>
              <w:gridCol w:w="217"/>
              <w:gridCol w:w="454"/>
              <w:gridCol w:w="98"/>
            </w:tblGrid>
            <w:tr w:rsidR="00D60F8D" w14:paraId="39D57A78" w14:textId="77777777">
              <w:tc>
                <w:tcPr>
                  <w:tcW w:w="5089" w:type="dxa"/>
                  <w:gridSpan w:val="8"/>
                </w:tcPr>
                <w:p w14:paraId="7C3EC815" w14:textId="77777777" w:rsidR="00D60F8D" w:rsidRDefault="00000000">
                  <w:pPr>
                    <w:pStyle w:val="aff"/>
                    <w:keepNext w:val="0"/>
                    <w:widowControl w:val="0"/>
                    <w:suppressLineNumbers/>
                    <w:jc w:val="center"/>
                    <w:rPr>
                      <w:sz w:val="24"/>
                      <w:szCs w:val="24"/>
                    </w:rPr>
                  </w:pPr>
                  <w:r>
                    <w:rPr>
                      <w:sz w:val="24"/>
                      <w:szCs w:val="24"/>
                    </w:rPr>
                    <w:t>Форма Акта сдачи-приемки оказанных услуг</w:t>
                  </w:r>
                </w:p>
                <w:p w14:paraId="0F8EC4D8" w14:textId="77777777" w:rsidR="00D60F8D" w:rsidRDefault="00D60F8D">
                  <w:pPr>
                    <w:pStyle w:val="aff"/>
                    <w:keepNext w:val="0"/>
                    <w:widowControl w:val="0"/>
                    <w:suppressLineNumbers/>
                    <w:jc w:val="center"/>
                    <w:rPr>
                      <w:sz w:val="22"/>
                      <w:szCs w:val="22"/>
                    </w:rPr>
                  </w:pPr>
                </w:p>
              </w:tc>
              <w:tc>
                <w:tcPr>
                  <w:tcW w:w="248" w:type="dxa"/>
                  <w:gridSpan w:val="3"/>
                </w:tcPr>
                <w:p w14:paraId="732245A4" w14:textId="77777777" w:rsidR="00D60F8D" w:rsidRDefault="00D60F8D">
                  <w:pPr>
                    <w:pStyle w:val="aff"/>
                    <w:keepNext w:val="0"/>
                    <w:widowControl w:val="0"/>
                    <w:suppressLineNumbers/>
                    <w:rPr>
                      <w:sz w:val="22"/>
                      <w:szCs w:val="22"/>
                    </w:rPr>
                  </w:pPr>
                </w:p>
              </w:tc>
              <w:tc>
                <w:tcPr>
                  <w:tcW w:w="4969" w:type="dxa"/>
                  <w:gridSpan w:val="9"/>
                </w:tcPr>
                <w:p w14:paraId="04D6A71B" w14:textId="77777777" w:rsidR="00D60F8D" w:rsidRDefault="00D60F8D">
                  <w:pPr>
                    <w:pStyle w:val="aff"/>
                    <w:keepNext w:val="0"/>
                    <w:widowControl w:val="0"/>
                    <w:suppressLineNumbers/>
                    <w:rPr>
                      <w:sz w:val="22"/>
                      <w:szCs w:val="22"/>
                    </w:rPr>
                  </w:pPr>
                </w:p>
              </w:tc>
            </w:tr>
            <w:tr w:rsidR="00D60F8D" w14:paraId="00F002D4" w14:textId="77777777">
              <w:trPr>
                <w:gridAfter w:val="1"/>
                <w:wAfter w:w="78" w:type="dxa"/>
              </w:trPr>
              <w:tc>
                <w:tcPr>
                  <w:tcW w:w="10245" w:type="dxa"/>
                  <w:gridSpan w:val="19"/>
                </w:tcPr>
                <w:p w14:paraId="4DC82842" w14:textId="77777777" w:rsidR="00D60F8D" w:rsidRDefault="00000000">
                  <w:pPr>
                    <w:keepNext w:val="0"/>
                    <w:widowControl w:val="0"/>
                    <w:spacing w:line="240" w:lineRule="auto"/>
                    <w:ind w:firstLine="0"/>
                    <w:jc w:val="center"/>
                    <w:rPr>
                      <w:b/>
                    </w:rPr>
                  </w:pPr>
                  <w:r>
                    <w:rPr>
                      <w:b/>
                    </w:rPr>
                    <w:t xml:space="preserve">АКТ </w:t>
                  </w:r>
                </w:p>
                <w:p w14:paraId="12BD3D94" w14:textId="77777777" w:rsidR="00D60F8D" w:rsidRDefault="00000000">
                  <w:pPr>
                    <w:keepNext w:val="0"/>
                    <w:widowControl w:val="0"/>
                    <w:spacing w:line="240" w:lineRule="auto"/>
                    <w:ind w:firstLine="0"/>
                    <w:jc w:val="center"/>
                  </w:pPr>
                  <w:r>
                    <w:rPr>
                      <w:b/>
                    </w:rPr>
                    <w:t>Сдачи-приемки оказанных услуг</w:t>
                  </w:r>
                </w:p>
              </w:tc>
            </w:tr>
            <w:tr w:rsidR="00D60F8D" w14:paraId="7574E63C" w14:textId="77777777">
              <w:trPr>
                <w:gridAfter w:val="2"/>
                <w:wAfter w:w="533" w:type="dxa"/>
                <w:trHeight w:val="375"/>
              </w:trPr>
              <w:tc>
                <w:tcPr>
                  <w:tcW w:w="9796" w:type="dxa"/>
                  <w:gridSpan w:val="18"/>
                  <w:tcBorders>
                    <w:top w:val="none" w:sz="4" w:space="0" w:color="000000"/>
                    <w:left w:val="none" w:sz="4" w:space="0" w:color="000000"/>
                    <w:bottom w:val="none" w:sz="4" w:space="0" w:color="000000"/>
                    <w:right w:val="none" w:sz="4" w:space="0" w:color="000000"/>
                  </w:tcBorders>
                  <w:noWrap/>
                  <w:vAlign w:val="bottom"/>
                </w:tcPr>
                <w:p w14:paraId="12A92B00" w14:textId="77777777" w:rsidR="00D60F8D" w:rsidRDefault="00000000">
                  <w:pPr>
                    <w:keepNext w:val="0"/>
                    <w:spacing w:line="240" w:lineRule="auto"/>
                    <w:ind w:firstLine="0"/>
                    <w:jc w:val="center"/>
                    <w:rPr>
                      <w:b/>
                      <w:bCs/>
                    </w:rPr>
                  </w:pPr>
                  <w:r>
                    <w:rPr>
                      <w:b/>
                      <w:bCs/>
                    </w:rPr>
                    <w:t>№ ____________ от "____"____________ 202 __ г.</w:t>
                  </w:r>
                </w:p>
                <w:p w14:paraId="7EE36A60" w14:textId="77777777" w:rsidR="00D60F8D" w:rsidRDefault="00D60F8D">
                  <w:pPr>
                    <w:keepNext w:val="0"/>
                    <w:spacing w:line="240" w:lineRule="auto"/>
                    <w:jc w:val="center"/>
                    <w:rPr>
                      <w:b/>
                      <w:bCs/>
                    </w:rPr>
                  </w:pPr>
                </w:p>
              </w:tc>
            </w:tr>
            <w:tr w:rsidR="00D60F8D" w14:paraId="4C74AED7" w14:textId="77777777">
              <w:trPr>
                <w:gridAfter w:val="5"/>
                <w:wAfter w:w="1519" w:type="dxa"/>
                <w:trHeight w:val="1477"/>
              </w:trPr>
              <w:tc>
                <w:tcPr>
                  <w:tcW w:w="8823" w:type="dxa"/>
                  <w:gridSpan w:val="15"/>
                  <w:tcBorders>
                    <w:top w:val="none" w:sz="4" w:space="0" w:color="000000"/>
                    <w:left w:val="none" w:sz="4" w:space="0" w:color="000000"/>
                    <w:bottom w:val="none" w:sz="4" w:space="0" w:color="000000"/>
                    <w:right w:val="none" w:sz="4" w:space="0" w:color="000000"/>
                  </w:tcBorders>
                </w:tcPr>
                <w:p w14:paraId="20B1900C" w14:textId="77777777" w:rsidR="00D60F8D" w:rsidRDefault="00000000">
                  <w:pPr>
                    <w:keepNext w:val="0"/>
                    <w:spacing w:line="240" w:lineRule="auto"/>
                    <w:ind w:firstLine="440"/>
                    <w:rPr>
                      <w:sz w:val="22"/>
                      <w:szCs w:val="22"/>
                    </w:rPr>
                  </w:pPr>
                  <w:r>
                    <w:rPr>
                      <w:sz w:val="22"/>
                      <w:szCs w:val="22"/>
                    </w:rPr>
                    <w:t>Мы, нижеподписавшиеся представители Сторон: _____________________________ (далее - Заказчик), и ______________________________ (далее - Исполнитель), составили настоящий акт о нижеследующем:</w:t>
                  </w:r>
                </w:p>
                <w:p w14:paraId="56EFE6C3" w14:textId="77777777" w:rsidR="00D60F8D" w:rsidRDefault="00000000">
                  <w:pPr>
                    <w:keepNext w:val="0"/>
                    <w:spacing w:line="240" w:lineRule="auto"/>
                    <w:ind w:firstLine="440"/>
                    <w:rPr>
                      <w:sz w:val="22"/>
                      <w:szCs w:val="22"/>
                    </w:rPr>
                  </w:pPr>
                  <w:r>
                    <w:rPr>
                      <w:sz w:val="22"/>
                      <w:szCs w:val="22"/>
                    </w:rPr>
                    <w:t>В соответствии с заключенным сторонами договором №__________ от ________________, Исполнителем выполнены следующие работы (оказаны услуги)</w:t>
                  </w:r>
                </w:p>
              </w:tc>
            </w:tr>
            <w:tr w:rsidR="00D60F8D" w14:paraId="3CA9B825" w14:textId="77777777">
              <w:trPr>
                <w:gridAfter w:val="5"/>
                <w:wAfter w:w="1519" w:type="dxa"/>
                <w:trHeight w:val="945"/>
              </w:trPr>
              <w:tc>
                <w:tcPr>
                  <w:tcW w:w="458" w:type="dxa"/>
                  <w:gridSpan w:val="2"/>
                  <w:tcBorders>
                    <w:top w:val="single" w:sz="4" w:space="0" w:color="auto"/>
                    <w:left w:val="single" w:sz="4" w:space="0" w:color="auto"/>
                    <w:bottom w:val="single" w:sz="4" w:space="0" w:color="auto"/>
                    <w:right w:val="single" w:sz="4" w:space="0" w:color="auto"/>
                  </w:tcBorders>
                  <w:noWrap/>
                  <w:vAlign w:val="center"/>
                </w:tcPr>
                <w:p w14:paraId="33644C71" w14:textId="77777777" w:rsidR="00D60F8D" w:rsidRDefault="00000000">
                  <w:pPr>
                    <w:keepNext w:val="0"/>
                    <w:spacing w:line="240" w:lineRule="auto"/>
                    <w:ind w:firstLine="0"/>
                    <w:rPr>
                      <w:b/>
                      <w:bCs/>
                      <w:sz w:val="22"/>
                      <w:szCs w:val="22"/>
                    </w:rPr>
                  </w:pPr>
                  <w:r>
                    <w:rPr>
                      <w:b/>
                      <w:bCs/>
                      <w:sz w:val="22"/>
                      <w:szCs w:val="22"/>
                    </w:rPr>
                    <w:t>№</w:t>
                  </w:r>
                </w:p>
              </w:tc>
              <w:tc>
                <w:tcPr>
                  <w:tcW w:w="3732" w:type="dxa"/>
                  <w:gridSpan w:val="4"/>
                  <w:tcBorders>
                    <w:top w:val="single" w:sz="4" w:space="0" w:color="auto"/>
                    <w:left w:val="none" w:sz="4" w:space="0" w:color="000000"/>
                    <w:bottom w:val="single" w:sz="4" w:space="0" w:color="auto"/>
                    <w:right w:val="single" w:sz="4" w:space="0" w:color="auto"/>
                  </w:tcBorders>
                  <w:noWrap/>
                  <w:vAlign w:val="center"/>
                </w:tcPr>
                <w:p w14:paraId="29D558D4" w14:textId="77777777" w:rsidR="00D60F8D" w:rsidRDefault="00000000">
                  <w:pPr>
                    <w:keepNext w:val="0"/>
                    <w:spacing w:line="240" w:lineRule="auto"/>
                    <w:ind w:firstLine="0"/>
                    <w:jc w:val="center"/>
                    <w:rPr>
                      <w:b/>
                      <w:bCs/>
                      <w:sz w:val="22"/>
                      <w:szCs w:val="22"/>
                    </w:rPr>
                  </w:pPr>
                  <w:r>
                    <w:rPr>
                      <w:b/>
                      <w:bCs/>
                      <w:sz w:val="22"/>
                      <w:szCs w:val="22"/>
                    </w:rPr>
                    <w:t>Наименование работы (услуги)</w:t>
                  </w:r>
                </w:p>
              </w:tc>
              <w:tc>
                <w:tcPr>
                  <w:tcW w:w="943" w:type="dxa"/>
                  <w:gridSpan w:val="3"/>
                  <w:tcBorders>
                    <w:top w:val="single" w:sz="4" w:space="0" w:color="auto"/>
                    <w:left w:val="none" w:sz="4" w:space="0" w:color="000000"/>
                    <w:bottom w:val="single" w:sz="4" w:space="0" w:color="auto"/>
                    <w:right w:val="single" w:sz="4" w:space="0" w:color="auto"/>
                  </w:tcBorders>
                  <w:noWrap/>
                  <w:vAlign w:val="center"/>
                </w:tcPr>
                <w:p w14:paraId="78BD8551" w14:textId="77777777" w:rsidR="00D60F8D" w:rsidRDefault="00000000">
                  <w:pPr>
                    <w:keepNext w:val="0"/>
                    <w:spacing w:line="240" w:lineRule="auto"/>
                    <w:ind w:firstLine="0"/>
                    <w:rPr>
                      <w:b/>
                      <w:bCs/>
                      <w:sz w:val="22"/>
                      <w:szCs w:val="22"/>
                    </w:rPr>
                  </w:pPr>
                  <w:r>
                    <w:rPr>
                      <w:b/>
                      <w:bCs/>
                      <w:sz w:val="22"/>
                      <w:szCs w:val="22"/>
                    </w:rPr>
                    <w:t>Кол-во</w:t>
                  </w:r>
                </w:p>
              </w:tc>
              <w:tc>
                <w:tcPr>
                  <w:tcW w:w="836" w:type="dxa"/>
                  <w:gridSpan w:val="4"/>
                  <w:tcBorders>
                    <w:top w:val="single" w:sz="4" w:space="0" w:color="auto"/>
                    <w:left w:val="none" w:sz="4" w:space="0" w:color="000000"/>
                    <w:bottom w:val="single" w:sz="4" w:space="0" w:color="auto"/>
                    <w:right w:val="single" w:sz="4" w:space="0" w:color="auto"/>
                  </w:tcBorders>
                  <w:noWrap/>
                  <w:vAlign w:val="center"/>
                </w:tcPr>
                <w:p w14:paraId="19B07F7F" w14:textId="77777777" w:rsidR="00D60F8D" w:rsidRDefault="00000000">
                  <w:pPr>
                    <w:keepNext w:val="0"/>
                    <w:spacing w:line="240" w:lineRule="auto"/>
                    <w:ind w:firstLine="0"/>
                    <w:rPr>
                      <w:b/>
                      <w:bCs/>
                      <w:sz w:val="22"/>
                      <w:szCs w:val="22"/>
                    </w:rPr>
                  </w:pPr>
                  <w:r>
                    <w:rPr>
                      <w:b/>
                      <w:bCs/>
                      <w:sz w:val="22"/>
                      <w:szCs w:val="22"/>
                    </w:rPr>
                    <w:t>ЕИ</w:t>
                  </w:r>
                </w:p>
              </w:tc>
              <w:tc>
                <w:tcPr>
                  <w:tcW w:w="1467" w:type="dxa"/>
                  <w:tcBorders>
                    <w:top w:val="single" w:sz="4" w:space="0" w:color="auto"/>
                    <w:left w:val="none" w:sz="4" w:space="0" w:color="000000"/>
                    <w:bottom w:val="single" w:sz="4" w:space="0" w:color="auto"/>
                    <w:right w:val="single" w:sz="4" w:space="0" w:color="auto"/>
                  </w:tcBorders>
                  <w:vAlign w:val="center"/>
                </w:tcPr>
                <w:p w14:paraId="2317E369" w14:textId="77777777" w:rsidR="00D60F8D" w:rsidRDefault="00000000">
                  <w:pPr>
                    <w:keepNext w:val="0"/>
                    <w:spacing w:line="240" w:lineRule="auto"/>
                    <w:ind w:firstLine="0"/>
                    <w:jc w:val="center"/>
                    <w:rPr>
                      <w:b/>
                      <w:bCs/>
                      <w:sz w:val="22"/>
                      <w:szCs w:val="22"/>
                    </w:rPr>
                  </w:pPr>
                  <w:r>
                    <w:rPr>
                      <w:b/>
                      <w:bCs/>
                      <w:sz w:val="22"/>
                      <w:szCs w:val="22"/>
                    </w:rPr>
                    <w:t>Стоимость без учета НДС, руб. коп.</w:t>
                  </w:r>
                </w:p>
              </w:tc>
              <w:tc>
                <w:tcPr>
                  <w:tcW w:w="1387" w:type="dxa"/>
                  <w:tcBorders>
                    <w:top w:val="single" w:sz="4" w:space="0" w:color="auto"/>
                    <w:left w:val="none" w:sz="4" w:space="0" w:color="000000"/>
                    <w:bottom w:val="single" w:sz="4" w:space="0" w:color="auto"/>
                    <w:right w:val="single" w:sz="4" w:space="0" w:color="auto"/>
                  </w:tcBorders>
                  <w:vAlign w:val="center"/>
                </w:tcPr>
                <w:p w14:paraId="667BF66E" w14:textId="77777777" w:rsidR="00D60F8D" w:rsidRDefault="00000000">
                  <w:pPr>
                    <w:keepNext w:val="0"/>
                    <w:spacing w:line="240" w:lineRule="auto"/>
                    <w:ind w:firstLine="0"/>
                    <w:jc w:val="center"/>
                    <w:rPr>
                      <w:b/>
                      <w:bCs/>
                      <w:sz w:val="22"/>
                      <w:szCs w:val="22"/>
                    </w:rPr>
                  </w:pPr>
                  <w:r>
                    <w:rPr>
                      <w:b/>
                      <w:bCs/>
                      <w:sz w:val="22"/>
                      <w:szCs w:val="22"/>
                    </w:rPr>
                    <w:t>Сумма НДС, руб. коп</w:t>
                  </w:r>
                </w:p>
              </w:tc>
            </w:tr>
            <w:tr w:rsidR="00D60F8D" w14:paraId="6F655DC2" w14:textId="77777777">
              <w:trPr>
                <w:gridAfter w:val="5"/>
                <w:wAfter w:w="1519" w:type="dxa"/>
                <w:trHeight w:val="300"/>
              </w:trPr>
              <w:tc>
                <w:tcPr>
                  <w:tcW w:w="458" w:type="dxa"/>
                  <w:gridSpan w:val="2"/>
                  <w:tcBorders>
                    <w:top w:val="none" w:sz="4" w:space="0" w:color="000000"/>
                    <w:left w:val="single" w:sz="4" w:space="0" w:color="auto"/>
                    <w:bottom w:val="single" w:sz="4" w:space="0" w:color="auto"/>
                    <w:right w:val="single" w:sz="4" w:space="0" w:color="auto"/>
                  </w:tcBorders>
                  <w:noWrap/>
                  <w:vAlign w:val="bottom"/>
                </w:tcPr>
                <w:p w14:paraId="560A49A4" w14:textId="77777777" w:rsidR="00D60F8D" w:rsidRDefault="00000000">
                  <w:pPr>
                    <w:keepNext w:val="0"/>
                    <w:spacing w:line="240" w:lineRule="auto"/>
                    <w:ind w:firstLine="0"/>
                    <w:rPr>
                      <w:sz w:val="22"/>
                      <w:szCs w:val="22"/>
                    </w:rPr>
                  </w:pPr>
                  <w:r>
                    <w:rPr>
                      <w:sz w:val="22"/>
                      <w:szCs w:val="22"/>
                    </w:rPr>
                    <w:t>1</w:t>
                  </w:r>
                </w:p>
              </w:tc>
              <w:tc>
                <w:tcPr>
                  <w:tcW w:w="3732" w:type="dxa"/>
                  <w:gridSpan w:val="4"/>
                  <w:tcBorders>
                    <w:top w:val="single" w:sz="4" w:space="0" w:color="auto"/>
                    <w:left w:val="none" w:sz="4" w:space="0" w:color="000000"/>
                    <w:bottom w:val="single" w:sz="4" w:space="0" w:color="auto"/>
                    <w:right w:val="single" w:sz="4" w:space="0" w:color="auto"/>
                  </w:tcBorders>
                  <w:vAlign w:val="bottom"/>
                </w:tcPr>
                <w:p w14:paraId="63B80F7D" w14:textId="77777777" w:rsidR="00D60F8D" w:rsidRDefault="00D60F8D">
                  <w:pPr>
                    <w:keepNext w:val="0"/>
                    <w:spacing w:line="240" w:lineRule="auto"/>
                    <w:ind w:firstLine="0"/>
                    <w:rPr>
                      <w:sz w:val="22"/>
                      <w:szCs w:val="22"/>
                    </w:rPr>
                  </w:pPr>
                </w:p>
              </w:tc>
              <w:tc>
                <w:tcPr>
                  <w:tcW w:w="943" w:type="dxa"/>
                  <w:gridSpan w:val="3"/>
                  <w:tcBorders>
                    <w:top w:val="none" w:sz="4" w:space="0" w:color="000000"/>
                    <w:left w:val="none" w:sz="4" w:space="0" w:color="000000"/>
                    <w:bottom w:val="single" w:sz="4" w:space="0" w:color="auto"/>
                    <w:right w:val="single" w:sz="4" w:space="0" w:color="auto"/>
                  </w:tcBorders>
                  <w:noWrap/>
                  <w:vAlign w:val="bottom"/>
                </w:tcPr>
                <w:p w14:paraId="2737125E" w14:textId="77777777" w:rsidR="00D60F8D" w:rsidRDefault="00D60F8D">
                  <w:pPr>
                    <w:keepNext w:val="0"/>
                    <w:spacing w:line="240" w:lineRule="auto"/>
                    <w:ind w:firstLine="0"/>
                    <w:jc w:val="center"/>
                    <w:rPr>
                      <w:sz w:val="22"/>
                      <w:szCs w:val="22"/>
                    </w:rPr>
                  </w:pPr>
                </w:p>
              </w:tc>
              <w:tc>
                <w:tcPr>
                  <w:tcW w:w="836" w:type="dxa"/>
                  <w:gridSpan w:val="4"/>
                  <w:tcBorders>
                    <w:top w:val="none" w:sz="4" w:space="0" w:color="000000"/>
                    <w:left w:val="none" w:sz="4" w:space="0" w:color="000000"/>
                    <w:bottom w:val="single" w:sz="4" w:space="0" w:color="auto"/>
                    <w:right w:val="single" w:sz="4" w:space="0" w:color="auto"/>
                  </w:tcBorders>
                  <w:noWrap/>
                  <w:vAlign w:val="bottom"/>
                </w:tcPr>
                <w:p w14:paraId="06C85F77" w14:textId="77777777" w:rsidR="00D60F8D" w:rsidRDefault="00D60F8D">
                  <w:pPr>
                    <w:keepNext w:val="0"/>
                    <w:spacing w:line="240" w:lineRule="auto"/>
                    <w:ind w:firstLine="0"/>
                    <w:jc w:val="center"/>
                    <w:rPr>
                      <w:sz w:val="22"/>
                      <w:szCs w:val="22"/>
                    </w:rPr>
                  </w:pPr>
                </w:p>
              </w:tc>
              <w:tc>
                <w:tcPr>
                  <w:tcW w:w="1467" w:type="dxa"/>
                  <w:tcBorders>
                    <w:top w:val="single" w:sz="4" w:space="0" w:color="auto"/>
                    <w:left w:val="none" w:sz="4" w:space="0" w:color="000000"/>
                    <w:bottom w:val="single" w:sz="4" w:space="0" w:color="auto"/>
                    <w:right w:val="single" w:sz="4" w:space="0" w:color="auto"/>
                  </w:tcBorders>
                  <w:vAlign w:val="bottom"/>
                </w:tcPr>
                <w:p w14:paraId="50031E5D" w14:textId="77777777" w:rsidR="00D60F8D" w:rsidRDefault="00D60F8D">
                  <w:pPr>
                    <w:keepNext w:val="0"/>
                    <w:spacing w:line="240" w:lineRule="auto"/>
                    <w:ind w:firstLine="0"/>
                    <w:jc w:val="center"/>
                    <w:rPr>
                      <w:sz w:val="22"/>
                      <w:szCs w:val="22"/>
                    </w:rPr>
                  </w:pPr>
                </w:p>
              </w:tc>
              <w:tc>
                <w:tcPr>
                  <w:tcW w:w="1387" w:type="dxa"/>
                  <w:tcBorders>
                    <w:top w:val="single" w:sz="4" w:space="0" w:color="auto"/>
                    <w:left w:val="none" w:sz="4" w:space="0" w:color="000000"/>
                    <w:bottom w:val="single" w:sz="4" w:space="0" w:color="auto"/>
                    <w:right w:val="single" w:sz="4" w:space="0" w:color="auto"/>
                  </w:tcBorders>
                  <w:vAlign w:val="bottom"/>
                </w:tcPr>
                <w:p w14:paraId="22B0B03A" w14:textId="77777777" w:rsidR="00D60F8D" w:rsidRDefault="00D60F8D">
                  <w:pPr>
                    <w:keepNext w:val="0"/>
                    <w:spacing w:line="240" w:lineRule="auto"/>
                    <w:ind w:firstLine="0"/>
                    <w:jc w:val="center"/>
                    <w:rPr>
                      <w:sz w:val="22"/>
                      <w:szCs w:val="22"/>
                    </w:rPr>
                  </w:pPr>
                </w:p>
              </w:tc>
            </w:tr>
            <w:tr w:rsidR="00D60F8D" w14:paraId="6C208D45" w14:textId="77777777">
              <w:trPr>
                <w:gridAfter w:val="5"/>
                <w:wAfter w:w="1519" w:type="dxa"/>
                <w:trHeight w:val="300"/>
              </w:trPr>
              <w:tc>
                <w:tcPr>
                  <w:tcW w:w="5969" w:type="dxa"/>
                  <w:gridSpan w:val="13"/>
                  <w:vMerge w:val="restart"/>
                  <w:tcBorders>
                    <w:top w:val="single" w:sz="4" w:space="0" w:color="auto"/>
                    <w:left w:val="single" w:sz="4" w:space="0" w:color="auto"/>
                    <w:bottom w:val="single" w:sz="4" w:space="0" w:color="auto"/>
                    <w:right w:val="single" w:sz="4" w:space="0" w:color="auto"/>
                  </w:tcBorders>
                  <w:vAlign w:val="bottom"/>
                </w:tcPr>
                <w:p w14:paraId="1ECAE0A0" w14:textId="77777777" w:rsidR="00D60F8D" w:rsidRDefault="00000000">
                  <w:pPr>
                    <w:keepNext w:val="0"/>
                    <w:spacing w:line="240" w:lineRule="auto"/>
                    <w:ind w:firstLine="0"/>
                    <w:rPr>
                      <w:sz w:val="22"/>
                      <w:szCs w:val="22"/>
                    </w:rPr>
                  </w:pPr>
                  <w:r>
                    <w:rPr>
                      <w:sz w:val="22"/>
                      <w:szCs w:val="22"/>
                    </w:rPr>
                    <w:t>ИТОГО:</w:t>
                  </w:r>
                </w:p>
              </w:tc>
              <w:tc>
                <w:tcPr>
                  <w:tcW w:w="1467" w:type="dxa"/>
                  <w:tcBorders>
                    <w:top w:val="single" w:sz="4" w:space="0" w:color="auto"/>
                    <w:left w:val="none" w:sz="4" w:space="0" w:color="000000"/>
                    <w:bottom w:val="single" w:sz="4" w:space="0" w:color="auto"/>
                    <w:right w:val="single" w:sz="4" w:space="0" w:color="auto"/>
                  </w:tcBorders>
                  <w:vAlign w:val="bottom"/>
                </w:tcPr>
                <w:p w14:paraId="68182B6C" w14:textId="77777777" w:rsidR="00D60F8D" w:rsidRDefault="00D60F8D">
                  <w:pPr>
                    <w:keepNext w:val="0"/>
                    <w:spacing w:line="240" w:lineRule="auto"/>
                    <w:ind w:firstLine="0"/>
                    <w:jc w:val="center"/>
                    <w:rPr>
                      <w:sz w:val="22"/>
                      <w:szCs w:val="22"/>
                    </w:rPr>
                  </w:pPr>
                </w:p>
              </w:tc>
              <w:tc>
                <w:tcPr>
                  <w:tcW w:w="1387" w:type="dxa"/>
                  <w:tcBorders>
                    <w:top w:val="single" w:sz="4" w:space="0" w:color="auto"/>
                    <w:left w:val="none" w:sz="4" w:space="0" w:color="000000"/>
                    <w:bottom w:val="single" w:sz="4" w:space="0" w:color="auto"/>
                    <w:right w:val="single" w:sz="4" w:space="0" w:color="auto"/>
                  </w:tcBorders>
                  <w:vAlign w:val="bottom"/>
                </w:tcPr>
                <w:p w14:paraId="0246AB26" w14:textId="77777777" w:rsidR="00D60F8D" w:rsidRDefault="00D60F8D">
                  <w:pPr>
                    <w:keepNext w:val="0"/>
                    <w:spacing w:line="240" w:lineRule="auto"/>
                    <w:ind w:firstLine="0"/>
                    <w:jc w:val="center"/>
                    <w:rPr>
                      <w:sz w:val="22"/>
                      <w:szCs w:val="22"/>
                    </w:rPr>
                  </w:pPr>
                </w:p>
              </w:tc>
            </w:tr>
            <w:tr w:rsidR="00D60F8D" w14:paraId="50BB0181" w14:textId="77777777">
              <w:trPr>
                <w:gridAfter w:val="5"/>
                <w:wAfter w:w="1519" w:type="dxa"/>
                <w:trHeight w:val="300"/>
              </w:trPr>
              <w:tc>
                <w:tcPr>
                  <w:tcW w:w="5969" w:type="dxa"/>
                  <w:gridSpan w:val="13"/>
                  <w:vMerge/>
                  <w:tcBorders>
                    <w:top w:val="single" w:sz="4" w:space="0" w:color="auto"/>
                    <w:left w:val="single" w:sz="4" w:space="0" w:color="auto"/>
                    <w:bottom w:val="single" w:sz="4" w:space="0" w:color="auto"/>
                    <w:right w:val="single" w:sz="4" w:space="0" w:color="auto"/>
                  </w:tcBorders>
                  <w:vAlign w:val="center"/>
                </w:tcPr>
                <w:p w14:paraId="37D88050" w14:textId="77777777" w:rsidR="00D60F8D" w:rsidRDefault="00D60F8D">
                  <w:pPr>
                    <w:keepNext w:val="0"/>
                    <w:spacing w:line="240" w:lineRule="auto"/>
                    <w:ind w:firstLine="0"/>
                    <w:rPr>
                      <w:sz w:val="22"/>
                      <w:szCs w:val="22"/>
                    </w:rPr>
                  </w:pPr>
                </w:p>
              </w:tc>
              <w:tc>
                <w:tcPr>
                  <w:tcW w:w="2854" w:type="dxa"/>
                  <w:gridSpan w:val="2"/>
                  <w:tcBorders>
                    <w:top w:val="single" w:sz="4" w:space="0" w:color="auto"/>
                    <w:left w:val="none" w:sz="4" w:space="0" w:color="000000"/>
                    <w:bottom w:val="single" w:sz="4" w:space="0" w:color="auto"/>
                    <w:right w:val="single" w:sz="4" w:space="0" w:color="000000"/>
                  </w:tcBorders>
                  <w:vAlign w:val="center"/>
                </w:tcPr>
                <w:p w14:paraId="07BF4B5E" w14:textId="77777777" w:rsidR="00D60F8D" w:rsidRDefault="00D60F8D">
                  <w:pPr>
                    <w:keepNext w:val="0"/>
                    <w:spacing w:line="240" w:lineRule="auto"/>
                    <w:ind w:firstLine="0"/>
                    <w:jc w:val="center"/>
                    <w:rPr>
                      <w:sz w:val="22"/>
                      <w:szCs w:val="22"/>
                    </w:rPr>
                  </w:pPr>
                </w:p>
              </w:tc>
            </w:tr>
            <w:tr w:rsidR="00D60F8D" w14:paraId="13A87CF7" w14:textId="77777777">
              <w:trPr>
                <w:gridAfter w:val="5"/>
                <w:wAfter w:w="1519" w:type="dxa"/>
                <w:trHeight w:val="780"/>
              </w:trPr>
              <w:tc>
                <w:tcPr>
                  <w:tcW w:w="299" w:type="dxa"/>
                  <w:tcBorders>
                    <w:top w:val="none" w:sz="4" w:space="0" w:color="000000"/>
                    <w:left w:val="none" w:sz="4" w:space="0" w:color="000000"/>
                    <w:bottom w:val="none" w:sz="4" w:space="0" w:color="000000"/>
                    <w:right w:val="none" w:sz="4" w:space="0" w:color="000000"/>
                  </w:tcBorders>
                  <w:noWrap/>
                  <w:vAlign w:val="bottom"/>
                </w:tcPr>
                <w:p w14:paraId="3135A016" w14:textId="77777777" w:rsidR="00D60F8D" w:rsidRDefault="00D60F8D">
                  <w:pPr>
                    <w:keepNext w:val="0"/>
                    <w:spacing w:line="240" w:lineRule="auto"/>
                    <w:ind w:firstLine="0"/>
                    <w:rPr>
                      <w:sz w:val="22"/>
                      <w:szCs w:val="22"/>
                    </w:rPr>
                  </w:pPr>
                </w:p>
              </w:tc>
              <w:tc>
                <w:tcPr>
                  <w:tcW w:w="3891" w:type="dxa"/>
                  <w:gridSpan w:val="5"/>
                  <w:tcBorders>
                    <w:top w:val="none" w:sz="4" w:space="0" w:color="000000"/>
                    <w:left w:val="none" w:sz="4" w:space="0" w:color="000000"/>
                    <w:bottom w:val="none" w:sz="4" w:space="0" w:color="000000"/>
                    <w:right w:val="none" w:sz="4" w:space="0" w:color="000000"/>
                  </w:tcBorders>
                  <w:vAlign w:val="bottom"/>
                </w:tcPr>
                <w:p w14:paraId="714B26E2" w14:textId="77777777" w:rsidR="00D60F8D" w:rsidRDefault="00000000">
                  <w:pPr>
                    <w:keepNext w:val="0"/>
                    <w:spacing w:line="240" w:lineRule="auto"/>
                    <w:ind w:firstLine="0"/>
                    <w:rPr>
                      <w:sz w:val="22"/>
                      <w:szCs w:val="22"/>
                    </w:rPr>
                  </w:pPr>
                  <w:r>
                    <w:rPr>
                      <w:sz w:val="22"/>
                      <w:szCs w:val="22"/>
                    </w:rPr>
                    <w:t>Всего выполнено работ (оказано услуг) на сумму:</w:t>
                  </w:r>
                </w:p>
              </w:tc>
              <w:tc>
                <w:tcPr>
                  <w:tcW w:w="943" w:type="dxa"/>
                  <w:gridSpan w:val="3"/>
                  <w:tcBorders>
                    <w:top w:val="none" w:sz="4" w:space="0" w:color="000000"/>
                    <w:left w:val="none" w:sz="4" w:space="0" w:color="000000"/>
                    <w:bottom w:val="none" w:sz="4" w:space="0" w:color="000000"/>
                    <w:right w:val="none" w:sz="4" w:space="0" w:color="000000"/>
                  </w:tcBorders>
                  <w:noWrap/>
                  <w:vAlign w:val="bottom"/>
                </w:tcPr>
                <w:p w14:paraId="6B1FA376" w14:textId="77777777" w:rsidR="00D60F8D" w:rsidRDefault="00D60F8D">
                  <w:pPr>
                    <w:keepNext w:val="0"/>
                    <w:spacing w:line="240" w:lineRule="auto"/>
                    <w:rPr>
                      <w:sz w:val="22"/>
                      <w:szCs w:val="22"/>
                    </w:rPr>
                  </w:pPr>
                </w:p>
              </w:tc>
              <w:tc>
                <w:tcPr>
                  <w:tcW w:w="3690" w:type="dxa"/>
                  <w:gridSpan w:val="6"/>
                  <w:tcBorders>
                    <w:top w:val="none" w:sz="4" w:space="0" w:color="000000"/>
                    <w:left w:val="none" w:sz="4" w:space="0" w:color="000000"/>
                    <w:bottom w:val="single" w:sz="4" w:space="0" w:color="auto"/>
                    <w:right w:val="none" w:sz="4" w:space="0" w:color="000000"/>
                  </w:tcBorders>
                  <w:vAlign w:val="center"/>
                </w:tcPr>
                <w:p w14:paraId="37CECD58" w14:textId="77777777" w:rsidR="00D60F8D" w:rsidRDefault="00000000">
                  <w:pPr>
                    <w:keepNext w:val="0"/>
                    <w:spacing w:line="240" w:lineRule="auto"/>
                    <w:rPr>
                      <w:sz w:val="22"/>
                      <w:szCs w:val="22"/>
                    </w:rPr>
                  </w:pPr>
                  <w:r>
                    <w:rPr>
                      <w:sz w:val="22"/>
                      <w:szCs w:val="22"/>
                    </w:rPr>
                    <w:t> </w:t>
                  </w:r>
                </w:p>
              </w:tc>
            </w:tr>
            <w:tr w:rsidR="00D60F8D" w14:paraId="180CAC88" w14:textId="77777777">
              <w:trPr>
                <w:gridAfter w:val="4"/>
                <w:wAfter w:w="805" w:type="dxa"/>
                <w:trHeight w:val="270"/>
              </w:trPr>
              <w:tc>
                <w:tcPr>
                  <w:tcW w:w="299" w:type="dxa"/>
                  <w:tcBorders>
                    <w:top w:val="none" w:sz="4" w:space="0" w:color="000000"/>
                    <w:left w:val="none" w:sz="4" w:space="0" w:color="000000"/>
                    <w:bottom w:val="none" w:sz="4" w:space="0" w:color="000000"/>
                    <w:right w:val="none" w:sz="4" w:space="0" w:color="000000"/>
                  </w:tcBorders>
                  <w:noWrap/>
                  <w:vAlign w:val="bottom"/>
                </w:tcPr>
                <w:p w14:paraId="41CEDAF5" w14:textId="77777777" w:rsidR="00D60F8D" w:rsidRDefault="00D60F8D">
                  <w:pPr>
                    <w:keepNext w:val="0"/>
                    <w:spacing w:line="240" w:lineRule="auto"/>
                    <w:rPr>
                      <w:sz w:val="22"/>
                      <w:szCs w:val="22"/>
                    </w:rPr>
                  </w:pPr>
                </w:p>
              </w:tc>
              <w:tc>
                <w:tcPr>
                  <w:tcW w:w="1379" w:type="dxa"/>
                  <w:gridSpan w:val="2"/>
                  <w:tcBorders>
                    <w:top w:val="none" w:sz="4" w:space="0" w:color="000000"/>
                    <w:left w:val="none" w:sz="4" w:space="0" w:color="000000"/>
                    <w:bottom w:val="none" w:sz="4" w:space="0" w:color="000000"/>
                    <w:right w:val="none" w:sz="4" w:space="0" w:color="000000"/>
                  </w:tcBorders>
                  <w:vAlign w:val="bottom"/>
                </w:tcPr>
                <w:p w14:paraId="37B2D0EE" w14:textId="77777777" w:rsidR="00D60F8D" w:rsidRDefault="00D60F8D">
                  <w:pPr>
                    <w:keepNext w:val="0"/>
                    <w:spacing w:line="240" w:lineRule="auto"/>
                    <w:rPr>
                      <w:sz w:val="22"/>
                      <w:szCs w:val="22"/>
                    </w:rPr>
                  </w:pPr>
                </w:p>
              </w:tc>
              <w:tc>
                <w:tcPr>
                  <w:tcW w:w="1220" w:type="dxa"/>
                  <w:tcBorders>
                    <w:top w:val="none" w:sz="4" w:space="0" w:color="000000"/>
                    <w:left w:val="none" w:sz="4" w:space="0" w:color="000000"/>
                    <w:bottom w:val="none" w:sz="4" w:space="0" w:color="000000"/>
                    <w:right w:val="none" w:sz="4" w:space="0" w:color="000000"/>
                  </w:tcBorders>
                  <w:vAlign w:val="bottom"/>
                </w:tcPr>
                <w:p w14:paraId="620611D3" w14:textId="77777777" w:rsidR="00D60F8D" w:rsidRDefault="00D60F8D">
                  <w:pPr>
                    <w:keepNext w:val="0"/>
                    <w:spacing w:line="240" w:lineRule="auto"/>
                    <w:rPr>
                      <w:sz w:val="22"/>
                      <w:szCs w:val="22"/>
                    </w:rPr>
                  </w:pPr>
                </w:p>
              </w:tc>
              <w:tc>
                <w:tcPr>
                  <w:tcW w:w="1217" w:type="dxa"/>
                  <w:tcBorders>
                    <w:top w:val="none" w:sz="4" w:space="0" w:color="000000"/>
                    <w:left w:val="none" w:sz="4" w:space="0" w:color="000000"/>
                    <w:bottom w:val="none" w:sz="4" w:space="0" w:color="000000"/>
                    <w:right w:val="none" w:sz="4" w:space="0" w:color="000000"/>
                  </w:tcBorders>
                  <w:vAlign w:val="bottom"/>
                </w:tcPr>
                <w:p w14:paraId="1DE6C3EA" w14:textId="77777777" w:rsidR="00D60F8D" w:rsidRDefault="00D60F8D">
                  <w:pPr>
                    <w:keepNext w:val="0"/>
                    <w:spacing w:line="240" w:lineRule="auto"/>
                    <w:rPr>
                      <w:sz w:val="22"/>
                      <w:szCs w:val="22"/>
                    </w:rPr>
                  </w:pPr>
                </w:p>
              </w:tc>
              <w:tc>
                <w:tcPr>
                  <w:tcW w:w="251" w:type="dxa"/>
                  <w:gridSpan w:val="2"/>
                  <w:tcBorders>
                    <w:top w:val="none" w:sz="4" w:space="0" w:color="000000"/>
                    <w:left w:val="none" w:sz="4" w:space="0" w:color="000000"/>
                    <w:bottom w:val="none" w:sz="4" w:space="0" w:color="000000"/>
                    <w:right w:val="none" w:sz="4" w:space="0" w:color="000000"/>
                  </w:tcBorders>
                  <w:vAlign w:val="bottom"/>
                </w:tcPr>
                <w:p w14:paraId="38F6AFF1" w14:textId="77777777" w:rsidR="00D60F8D" w:rsidRDefault="00D60F8D">
                  <w:pPr>
                    <w:keepNext w:val="0"/>
                    <w:spacing w:line="240" w:lineRule="auto"/>
                    <w:rPr>
                      <w:sz w:val="22"/>
                      <w:szCs w:val="22"/>
                    </w:rPr>
                  </w:pPr>
                </w:p>
              </w:tc>
              <w:tc>
                <w:tcPr>
                  <w:tcW w:w="956" w:type="dxa"/>
                  <w:gridSpan w:val="3"/>
                  <w:tcBorders>
                    <w:top w:val="none" w:sz="4" w:space="0" w:color="000000"/>
                    <w:left w:val="none" w:sz="4" w:space="0" w:color="000000"/>
                    <w:bottom w:val="none" w:sz="4" w:space="0" w:color="000000"/>
                    <w:right w:val="none" w:sz="4" w:space="0" w:color="000000"/>
                  </w:tcBorders>
                  <w:noWrap/>
                  <w:vAlign w:val="bottom"/>
                </w:tcPr>
                <w:p w14:paraId="6AC87269" w14:textId="77777777" w:rsidR="00D60F8D" w:rsidRDefault="00D60F8D">
                  <w:pPr>
                    <w:keepNext w:val="0"/>
                    <w:spacing w:line="240" w:lineRule="auto"/>
                    <w:rPr>
                      <w:sz w:val="22"/>
                      <w:szCs w:val="22"/>
                    </w:rPr>
                  </w:pPr>
                </w:p>
              </w:tc>
              <w:tc>
                <w:tcPr>
                  <w:tcW w:w="4206" w:type="dxa"/>
                  <w:gridSpan w:val="6"/>
                  <w:tcBorders>
                    <w:top w:val="none" w:sz="4" w:space="0" w:color="000000"/>
                    <w:left w:val="none" w:sz="4" w:space="0" w:color="000000"/>
                    <w:bottom w:val="none" w:sz="4" w:space="0" w:color="000000"/>
                    <w:right w:val="none" w:sz="4" w:space="0" w:color="000000"/>
                  </w:tcBorders>
                  <w:vAlign w:val="center"/>
                </w:tcPr>
                <w:p w14:paraId="26DA1963" w14:textId="77777777" w:rsidR="00D60F8D" w:rsidRDefault="00000000">
                  <w:pPr>
                    <w:keepNext w:val="0"/>
                    <w:spacing w:line="240" w:lineRule="auto"/>
                    <w:jc w:val="center"/>
                    <w:rPr>
                      <w:sz w:val="22"/>
                      <w:szCs w:val="22"/>
                    </w:rPr>
                  </w:pPr>
                  <w:r>
                    <w:rPr>
                      <w:sz w:val="22"/>
                      <w:szCs w:val="22"/>
                    </w:rPr>
                    <w:t>(сумма прописью)</w:t>
                  </w:r>
                </w:p>
              </w:tc>
            </w:tr>
            <w:tr w:rsidR="00D60F8D" w14:paraId="724CC21A" w14:textId="77777777">
              <w:trPr>
                <w:gridAfter w:val="5"/>
                <w:wAfter w:w="1519" w:type="dxa"/>
                <w:trHeight w:val="810"/>
              </w:trPr>
              <w:tc>
                <w:tcPr>
                  <w:tcW w:w="299" w:type="dxa"/>
                  <w:tcBorders>
                    <w:top w:val="none" w:sz="4" w:space="0" w:color="000000"/>
                    <w:left w:val="none" w:sz="4" w:space="0" w:color="000000"/>
                    <w:bottom w:val="none" w:sz="4" w:space="0" w:color="000000"/>
                    <w:right w:val="none" w:sz="4" w:space="0" w:color="000000"/>
                  </w:tcBorders>
                  <w:noWrap/>
                  <w:vAlign w:val="bottom"/>
                </w:tcPr>
                <w:p w14:paraId="39438E69" w14:textId="77777777" w:rsidR="00D60F8D" w:rsidRDefault="00D60F8D">
                  <w:pPr>
                    <w:keepNext w:val="0"/>
                    <w:spacing w:line="240" w:lineRule="auto"/>
                    <w:rPr>
                      <w:sz w:val="22"/>
                      <w:szCs w:val="22"/>
                    </w:rPr>
                  </w:pPr>
                </w:p>
              </w:tc>
              <w:tc>
                <w:tcPr>
                  <w:tcW w:w="3891" w:type="dxa"/>
                  <w:gridSpan w:val="5"/>
                  <w:tcBorders>
                    <w:top w:val="none" w:sz="4" w:space="0" w:color="000000"/>
                    <w:left w:val="none" w:sz="4" w:space="0" w:color="000000"/>
                    <w:bottom w:val="none" w:sz="4" w:space="0" w:color="000000"/>
                    <w:right w:val="none" w:sz="4" w:space="0" w:color="000000"/>
                  </w:tcBorders>
                  <w:vAlign w:val="center"/>
                </w:tcPr>
                <w:p w14:paraId="6FBB240A" w14:textId="77777777" w:rsidR="00D60F8D" w:rsidRDefault="00000000">
                  <w:pPr>
                    <w:keepNext w:val="0"/>
                    <w:spacing w:line="240" w:lineRule="auto"/>
                    <w:ind w:firstLine="0"/>
                    <w:rPr>
                      <w:sz w:val="22"/>
                      <w:szCs w:val="22"/>
                    </w:rPr>
                  </w:pPr>
                  <w:r>
                    <w:rPr>
                      <w:sz w:val="22"/>
                      <w:szCs w:val="22"/>
                    </w:rPr>
                    <w:t>В том числе НДС</w:t>
                  </w:r>
                </w:p>
              </w:tc>
              <w:tc>
                <w:tcPr>
                  <w:tcW w:w="943" w:type="dxa"/>
                  <w:gridSpan w:val="3"/>
                  <w:tcBorders>
                    <w:top w:val="none" w:sz="4" w:space="0" w:color="000000"/>
                    <w:left w:val="none" w:sz="4" w:space="0" w:color="000000"/>
                    <w:bottom w:val="none" w:sz="4" w:space="0" w:color="000000"/>
                    <w:right w:val="none" w:sz="4" w:space="0" w:color="000000"/>
                  </w:tcBorders>
                  <w:noWrap/>
                  <w:vAlign w:val="bottom"/>
                </w:tcPr>
                <w:p w14:paraId="796281ED" w14:textId="77777777" w:rsidR="00D60F8D" w:rsidRDefault="00D60F8D">
                  <w:pPr>
                    <w:keepNext w:val="0"/>
                    <w:spacing w:line="240" w:lineRule="auto"/>
                    <w:rPr>
                      <w:sz w:val="22"/>
                      <w:szCs w:val="22"/>
                    </w:rPr>
                  </w:pPr>
                </w:p>
              </w:tc>
              <w:tc>
                <w:tcPr>
                  <w:tcW w:w="3690" w:type="dxa"/>
                  <w:gridSpan w:val="6"/>
                  <w:tcBorders>
                    <w:top w:val="none" w:sz="4" w:space="0" w:color="000000"/>
                    <w:left w:val="none" w:sz="4" w:space="0" w:color="000000"/>
                    <w:bottom w:val="single" w:sz="4" w:space="0" w:color="auto"/>
                    <w:right w:val="none" w:sz="4" w:space="0" w:color="000000"/>
                  </w:tcBorders>
                  <w:vAlign w:val="center"/>
                </w:tcPr>
                <w:p w14:paraId="531F4952" w14:textId="77777777" w:rsidR="00D60F8D" w:rsidRDefault="00000000">
                  <w:pPr>
                    <w:keepNext w:val="0"/>
                    <w:spacing w:line="240" w:lineRule="auto"/>
                    <w:rPr>
                      <w:sz w:val="22"/>
                      <w:szCs w:val="22"/>
                    </w:rPr>
                  </w:pPr>
                  <w:r>
                    <w:rPr>
                      <w:sz w:val="22"/>
                      <w:szCs w:val="22"/>
                    </w:rPr>
                    <w:t> </w:t>
                  </w:r>
                </w:p>
              </w:tc>
            </w:tr>
            <w:tr w:rsidR="00D60F8D" w14:paraId="6F0C5D3F" w14:textId="77777777">
              <w:trPr>
                <w:gridAfter w:val="4"/>
                <w:wAfter w:w="805" w:type="dxa"/>
                <w:trHeight w:val="375"/>
              </w:trPr>
              <w:tc>
                <w:tcPr>
                  <w:tcW w:w="299" w:type="dxa"/>
                  <w:tcBorders>
                    <w:top w:val="none" w:sz="4" w:space="0" w:color="000000"/>
                    <w:left w:val="none" w:sz="4" w:space="0" w:color="000000"/>
                    <w:bottom w:val="none" w:sz="4" w:space="0" w:color="000000"/>
                    <w:right w:val="none" w:sz="4" w:space="0" w:color="000000"/>
                  </w:tcBorders>
                  <w:noWrap/>
                  <w:vAlign w:val="bottom"/>
                </w:tcPr>
                <w:p w14:paraId="05BF4E31" w14:textId="77777777" w:rsidR="00D60F8D" w:rsidRDefault="00D60F8D">
                  <w:pPr>
                    <w:keepNext w:val="0"/>
                    <w:spacing w:line="240" w:lineRule="auto"/>
                    <w:rPr>
                      <w:sz w:val="22"/>
                      <w:szCs w:val="22"/>
                    </w:rPr>
                  </w:pPr>
                </w:p>
              </w:tc>
              <w:tc>
                <w:tcPr>
                  <w:tcW w:w="1379" w:type="dxa"/>
                  <w:gridSpan w:val="2"/>
                  <w:tcBorders>
                    <w:top w:val="none" w:sz="4" w:space="0" w:color="000000"/>
                    <w:left w:val="none" w:sz="4" w:space="0" w:color="000000"/>
                    <w:bottom w:val="none" w:sz="4" w:space="0" w:color="000000"/>
                    <w:right w:val="none" w:sz="4" w:space="0" w:color="000000"/>
                  </w:tcBorders>
                  <w:vAlign w:val="center"/>
                </w:tcPr>
                <w:p w14:paraId="17277343" w14:textId="77777777" w:rsidR="00D60F8D" w:rsidRDefault="00D60F8D">
                  <w:pPr>
                    <w:keepNext w:val="0"/>
                    <w:spacing w:line="240" w:lineRule="auto"/>
                    <w:rPr>
                      <w:sz w:val="22"/>
                      <w:szCs w:val="22"/>
                    </w:rPr>
                  </w:pPr>
                </w:p>
              </w:tc>
              <w:tc>
                <w:tcPr>
                  <w:tcW w:w="1220" w:type="dxa"/>
                  <w:tcBorders>
                    <w:top w:val="none" w:sz="4" w:space="0" w:color="000000"/>
                    <w:left w:val="none" w:sz="4" w:space="0" w:color="000000"/>
                    <w:bottom w:val="none" w:sz="4" w:space="0" w:color="000000"/>
                    <w:right w:val="none" w:sz="4" w:space="0" w:color="000000"/>
                  </w:tcBorders>
                  <w:vAlign w:val="center"/>
                </w:tcPr>
                <w:p w14:paraId="5F7D936D" w14:textId="77777777" w:rsidR="00D60F8D" w:rsidRDefault="00D60F8D">
                  <w:pPr>
                    <w:keepNext w:val="0"/>
                    <w:spacing w:line="240" w:lineRule="auto"/>
                    <w:rPr>
                      <w:sz w:val="22"/>
                      <w:szCs w:val="22"/>
                    </w:rPr>
                  </w:pPr>
                </w:p>
              </w:tc>
              <w:tc>
                <w:tcPr>
                  <w:tcW w:w="1217" w:type="dxa"/>
                  <w:tcBorders>
                    <w:top w:val="none" w:sz="4" w:space="0" w:color="000000"/>
                    <w:left w:val="none" w:sz="4" w:space="0" w:color="000000"/>
                    <w:bottom w:val="none" w:sz="4" w:space="0" w:color="000000"/>
                    <w:right w:val="none" w:sz="4" w:space="0" w:color="000000"/>
                  </w:tcBorders>
                  <w:vAlign w:val="center"/>
                </w:tcPr>
                <w:p w14:paraId="6F8D9E60" w14:textId="77777777" w:rsidR="00D60F8D" w:rsidRDefault="00D60F8D">
                  <w:pPr>
                    <w:keepNext w:val="0"/>
                    <w:spacing w:line="240" w:lineRule="auto"/>
                    <w:rPr>
                      <w:sz w:val="22"/>
                      <w:szCs w:val="22"/>
                    </w:rPr>
                  </w:pPr>
                </w:p>
              </w:tc>
              <w:tc>
                <w:tcPr>
                  <w:tcW w:w="251" w:type="dxa"/>
                  <w:gridSpan w:val="2"/>
                  <w:tcBorders>
                    <w:top w:val="none" w:sz="4" w:space="0" w:color="000000"/>
                    <w:left w:val="none" w:sz="4" w:space="0" w:color="000000"/>
                    <w:bottom w:val="none" w:sz="4" w:space="0" w:color="000000"/>
                    <w:right w:val="none" w:sz="4" w:space="0" w:color="000000"/>
                  </w:tcBorders>
                  <w:vAlign w:val="center"/>
                </w:tcPr>
                <w:p w14:paraId="2701CAA7" w14:textId="77777777" w:rsidR="00D60F8D" w:rsidRDefault="00D60F8D">
                  <w:pPr>
                    <w:keepNext w:val="0"/>
                    <w:spacing w:line="240" w:lineRule="auto"/>
                    <w:rPr>
                      <w:sz w:val="22"/>
                      <w:szCs w:val="22"/>
                    </w:rPr>
                  </w:pPr>
                </w:p>
              </w:tc>
              <w:tc>
                <w:tcPr>
                  <w:tcW w:w="956" w:type="dxa"/>
                  <w:gridSpan w:val="3"/>
                  <w:tcBorders>
                    <w:top w:val="none" w:sz="4" w:space="0" w:color="000000"/>
                    <w:left w:val="none" w:sz="4" w:space="0" w:color="000000"/>
                    <w:bottom w:val="none" w:sz="4" w:space="0" w:color="000000"/>
                    <w:right w:val="none" w:sz="4" w:space="0" w:color="000000"/>
                  </w:tcBorders>
                  <w:noWrap/>
                  <w:vAlign w:val="bottom"/>
                </w:tcPr>
                <w:p w14:paraId="0AC8333A" w14:textId="77777777" w:rsidR="00D60F8D" w:rsidRDefault="00D60F8D">
                  <w:pPr>
                    <w:keepNext w:val="0"/>
                    <w:spacing w:line="240" w:lineRule="auto"/>
                    <w:rPr>
                      <w:sz w:val="22"/>
                      <w:szCs w:val="22"/>
                    </w:rPr>
                  </w:pPr>
                </w:p>
              </w:tc>
              <w:tc>
                <w:tcPr>
                  <w:tcW w:w="4206" w:type="dxa"/>
                  <w:gridSpan w:val="6"/>
                  <w:tcBorders>
                    <w:top w:val="none" w:sz="4" w:space="0" w:color="000000"/>
                    <w:left w:val="none" w:sz="4" w:space="0" w:color="000000"/>
                    <w:bottom w:val="none" w:sz="4" w:space="0" w:color="000000"/>
                    <w:right w:val="none" w:sz="4" w:space="0" w:color="000000"/>
                  </w:tcBorders>
                  <w:vAlign w:val="center"/>
                </w:tcPr>
                <w:p w14:paraId="3D61E148" w14:textId="77777777" w:rsidR="00D60F8D" w:rsidRDefault="00000000">
                  <w:pPr>
                    <w:keepNext w:val="0"/>
                    <w:spacing w:line="240" w:lineRule="auto"/>
                    <w:jc w:val="center"/>
                    <w:rPr>
                      <w:sz w:val="22"/>
                      <w:szCs w:val="22"/>
                    </w:rPr>
                  </w:pPr>
                  <w:r>
                    <w:rPr>
                      <w:sz w:val="22"/>
                      <w:szCs w:val="22"/>
                    </w:rPr>
                    <w:t>(сумма прописью)</w:t>
                  </w:r>
                </w:p>
              </w:tc>
            </w:tr>
            <w:tr w:rsidR="00D60F8D" w14:paraId="6E77AE71" w14:textId="77777777">
              <w:trPr>
                <w:gridAfter w:val="5"/>
                <w:wAfter w:w="1519" w:type="dxa"/>
                <w:trHeight w:val="660"/>
              </w:trPr>
              <w:tc>
                <w:tcPr>
                  <w:tcW w:w="299" w:type="dxa"/>
                  <w:tcBorders>
                    <w:top w:val="none" w:sz="4" w:space="0" w:color="000000"/>
                    <w:left w:val="none" w:sz="4" w:space="0" w:color="000000"/>
                    <w:bottom w:val="none" w:sz="4" w:space="0" w:color="000000"/>
                    <w:right w:val="none" w:sz="4" w:space="0" w:color="000000"/>
                  </w:tcBorders>
                  <w:noWrap/>
                  <w:vAlign w:val="bottom"/>
                </w:tcPr>
                <w:p w14:paraId="48622EC6" w14:textId="77777777" w:rsidR="00D60F8D" w:rsidRDefault="00D60F8D">
                  <w:pPr>
                    <w:keepNext w:val="0"/>
                    <w:spacing w:line="240" w:lineRule="auto"/>
                    <w:rPr>
                      <w:sz w:val="22"/>
                      <w:szCs w:val="22"/>
                    </w:rPr>
                  </w:pPr>
                </w:p>
              </w:tc>
              <w:tc>
                <w:tcPr>
                  <w:tcW w:w="8524" w:type="dxa"/>
                  <w:gridSpan w:val="14"/>
                  <w:tcBorders>
                    <w:top w:val="none" w:sz="4" w:space="0" w:color="000000"/>
                    <w:left w:val="none" w:sz="4" w:space="0" w:color="000000"/>
                    <w:bottom w:val="none" w:sz="4" w:space="0" w:color="000000"/>
                    <w:right w:val="none" w:sz="4" w:space="0" w:color="000000"/>
                  </w:tcBorders>
                  <w:vAlign w:val="center"/>
                </w:tcPr>
                <w:p w14:paraId="79A9498D" w14:textId="77777777" w:rsidR="00D60F8D" w:rsidRDefault="00000000">
                  <w:pPr>
                    <w:keepNext w:val="0"/>
                    <w:spacing w:line="240" w:lineRule="auto"/>
                    <w:ind w:firstLine="0"/>
                    <w:rPr>
                      <w:sz w:val="22"/>
                      <w:szCs w:val="22"/>
                    </w:rPr>
                  </w:pPr>
                  <w:r>
                    <w:rPr>
                      <w:sz w:val="22"/>
                      <w:szCs w:val="22"/>
                    </w:rPr>
                    <w:t>Вышеперечисленные работы (услуги) выполнены полностью и в срок. Стороны друг к другу претензий не имеют.</w:t>
                  </w:r>
                </w:p>
              </w:tc>
            </w:tr>
            <w:tr w:rsidR="00D60F8D" w14:paraId="31D4CAA8" w14:textId="77777777">
              <w:trPr>
                <w:gridAfter w:val="3"/>
                <w:wAfter w:w="751" w:type="dxa"/>
                <w:trHeight w:val="300"/>
              </w:trPr>
              <w:tc>
                <w:tcPr>
                  <w:tcW w:w="299" w:type="dxa"/>
                  <w:tcBorders>
                    <w:top w:val="none" w:sz="4" w:space="0" w:color="000000"/>
                    <w:left w:val="none" w:sz="4" w:space="0" w:color="000000"/>
                    <w:bottom w:val="none" w:sz="4" w:space="0" w:color="000000"/>
                    <w:right w:val="none" w:sz="4" w:space="0" w:color="000000"/>
                  </w:tcBorders>
                  <w:noWrap/>
                  <w:vAlign w:val="bottom"/>
                </w:tcPr>
                <w:p w14:paraId="006C0796" w14:textId="77777777" w:rsidR="00D60F8D" w:rsidRDefault="00D60F8D">
                  <w:pPr>
                    <w:keepNext w:val="0"/>
                    <w:spacing w:line="240" w:lineRule="auto"/>
                    <w:rPr>
                      <w:sz w:val="22"/>
                      <w:szCs w:val="22"/>
                    </w:rPr>
                  </w:pPr>
                </w:p>
              </w:tc>
              <w:tc>
                <w:tcPr>
                  <w:tcW w:w="1379" w:type="dxa"/>
                  <w:gridSpan w:val="2"/>
                  <w:tcBorders>
                    <w:top w:val="none" w:sz="4" w:space="0" w:color="000000"/>
                    <w:left w:val="none" w:sz="4" w:space="0" w:color="000000"/>
                    <w:bottom w:val="none" w:sz="4" w:space="0" w:color="000000"/>
                    <w:right w:val="none" w:sz="4" w:space="0" w:color="000000"/>
                  </w:tcBorders>
                  <w:noWrap/>
                  <w:vAlign w:val="bottom"/>
                </w:tcPr>
                <w:p w14:paraId="4B6BB393" w14:textId="77777777" w:rsidR="00D60F8D" w:rsidRDefault="00D60F8D">
                  <w:pPr>
                    <w:keepNext w:val="0"/>
                    <w:spacing w:line="240" w:lineRule="auto"/>
                    <w:ind w:firstLine="0"/>
                    <w:rPr>
                      <w:sz w:val="22"/>
                      <w:szCs w:val="22"/>
                    </w:rPr>
                  </w:pPr>
                </w:p>
              </w:tc>
              <w:tc>
                <w:tcPr>
                  <w:tcW w:w="1220" w:type="dxa"/>
                  <w:tcBorders>
                    <w:top w:val="none" w:sz="4" w:space="0" w:color="000000"/>
                    <w:left w:val="none" w:sz="4" w:space="0" w:color="000000"/>
                    <w:bottom w:val="none" w:sz="4" w:space="0" w:color="000000"/>
                    <w:right w:val="none" w:sz="4" w:space="0" w:color="000000"/>
                  </w:tcBorders>
                  <w:noWrap/>
                  <w:vAlign w:val="bottom"/>
                </w:tcPr>
                <w:p w14:paraId="7DD4DD13" w14:textId="77777777" w:rsidR="00D60F8D" w:rsidRDefault="00D60F8D">
                  <w:pPr>
                    <w:keepNext w:val="0"/>
                    <w:spacing w:line="240" w:lineRule="auto"/>
                    <w:rPr>
                      <w:sz w:val="22"/>
                      <w:szCs w:val="22"/>
                    </w:rPr>
                  </w:pPr>
                </w:p>
              </w:tc>
              <w:tc>
                <w:tcPr>
                  <w:tcW w:w="1217" w:type="dxa"/>
                  <w:tcBorders>
                    <w:top w:val="none" w:sz="4" w:space="0" w:color="000000"/>
                    <w:left w:val="none" w:sz="4" w:space="0" w:color="000000"/>
                    <w:bottom w:val="none" w:sz="4" w:space="0" w:color="000000"/>
                    <w:right w:val="none" w:sz="4" w:space="0" w:color="000000"/>
                  </w:tcBorders>
                  <w:noWrap/>
                  <w:vAlign w:val="bottom"/>
                </w:tcPr>
                <w:p w14:paraId="6A3222ED" w14:textId="77777777" w:rsidR="00D60F8D" w:rsidRDefault="00D60F8D">
                  <w:pPr>
                    <w:keepNext w:val="0"/>
                    <w:spacing w:line="240" w:lineRule="auto"/>
                    <w:rPr>
                      <w:sz w:val="22"/>
                      <w:szCs w:val="22"/>
                    </w:rPr>
                  </w:pPr>
                </w:p>
              </w:tc>
              <w:tc>
                <w:tcPr>
                  <w:tcW w:w="251" w:type="dxa"/>
                  <w:gridSpan w:val="2"/>
                  <w:tcBorders>
                    <w:top w:val="none" w:sz="4" w:space="0" w:color="000000"/>
                    <w:left w:val="none" w:sz="4" w:space="0" w:color="000000"/>
                    <w:bottom w:val="none" w:sz="4" w:space="0" w:color="000000"/>
                    <w:right w:val="none" w:sz="4" w:space="0" w:color="000000"/>
                  </w:tcBorders>
                  <w:noWrap/>
                  <w:vAlign w:val="bottom"/>
                </w:tcPr>
                <w:p w14:paraId="2072D636" w14:textId="77777777" w:rsidR="00D60F8D" w:rsidRDefault="00D60F8D">
                  <w:pPr>
                    <w:keepNext w:val="0"/>
                    <w:spacing w:line="240" w:lineRule="auto"/>
                    <w:rPr>
                      <w:sz w:val="22"/>
                      <w:szCs w:val="22"/>
                    </w:rPr>
                  </w:pPr>
                </w:p>
              </w:tc>
              <w:tc>
                <w:tcPr>
                  <w:tcW w:w="956" w:type="dxa"/>
                  <w:gridSpan w:val="3"/>
                  <w:tcBorders>
                    <w:top w:val="none" w:sz="4" w:space="0" w:color="000000"/>
                    <w:left w:val="none" w:sz="4" w:space="0" w:color="000000"/>
                    <w:bottom w:val="none" w:sz="4" w:space="0" w:color="000000"/>
                    <w:right w:val="none" w:sz="4" w:space="0" w:color="000000"/>
                  </w:tcBorders>
                  <w:noWrap/>
                  <w:vAlign w:val="bottom"/>
                </w:tcPr>
                <w:p w14:paraId="70908F9C" w14:textId="77777777" w:rsidR="00D60F8D" w:rsidRDefault="00D60F8D">
                  <w:pPr>
                    <w:keepNext w:val="0"/>
                    <w:spacing w:line="240" w:lineRule="auto"/>
                    <w:rPr>
                      <w:sz w:val="22"/>
                      <w:szCs w:val="22"/>
                    </w:rPr>
                  </w:pPr>
                </w:p>
              </w:tc>
              <w:tc>
                <w:tcPr>
                  <w:tcW w:w="560" w:type="dxa"/>
                  <w:gridSpan w:val="2"/>
                  <w:tcBorders>
                    <w:top w:val="none" w:sz="4" w:space="0" w:color="000000"/>
                    <w:left w:val="none" w:sz="4" w:space="0" w:color="000000"/>
                    <w:bottom w:val="none" w:sz="4" w:space="0" w:color="000000"/>
                    <w:right w:val="none" w:sz="4" w:space="0" w:color="000000"/>
                  </w:tcBorders>
                  <w:noWrap/>
                  <w:vAlign w:val="bottom"/>
                </w:tcPr>
                <w:p w14:paraId="74E24423" w14:textId="77777777" w:rsidR="00D60F8D" w:rsidRDefault="00D60F8D">
                  <w:pPr>
                    <w:keepNext w:val="0"/>
                    <w:spacing w:line="240" w:lineRule="auto"/>
                    <w:rPr>
                      <w:sz w:val="22"/>
                      <w:szCs w:val="22"/>
                    </w:rPr>
                  </w:pPr>
                </w:p>
              </w:tc>
              <w:tc>
                <w:tcPr>
                  <w:tcW w:w="3699" w:type="dxa"/>
                  <w:gridSpan w:val="5"/>
                  <w:tcBorders>
                    <w:top w:val="none" w:sz="4" w:space="0" w:color="000000"/>
                    <w:left w:val="none" w:sz="4" w:space="0" w:color="000000"/>
                    <w:bottom w:val="none" w:sz="4" w:space="0" w:color="000000"/>
                    <w:right w:val="none" w:sz="4" w:space="0" w:color="000000"/>
                  </w:tcBorders>
                  <w:noWrap/>
                  <w:vAlign w:val="bottom"/>
                </w:tcPr>
                <w:p w14:paraId="275CE548" w14:textId="77777777" w:rsidR="00D60F8D" w:rsidRDefault="00D60F8D">
                  <w:pPr>
                    <w:keepNext w:val="0"/>
                    <w:spacing w:line="240" w:lineRule="auto"/>
                    <w:rPr>
                      <w:sz w:val="22"/>
                      <w:szCs w:val="22"/>
                    </w:rPr>
                  </w:pPr>
                </w:p>
              </w:tc>
            </w:tr>
            <w:tr w:rsidR="00D60F8D" w14:paraId="490257FD" w14:textId="77777777">
              <w:trPr>
                <w:gridAfter w:val="5"/>
                <w:wAfter w:w="1519" w:type="dxa"/>
                <w:trHeight w:val="300"/>
              </w:trPr>
              <w:tc>
                <w:tcPr>
                  <w:tcW w:w="299" w:type="dxa"/>
                  <w:tcBorders>
                    <w:top w:val="none" w:sz="4" w:space="0" w:color="000000"/>
                    <w:left w:val="none" w:sz="4" w:space="0" w:color="000000"/>
                    <w:bottom w:val="none" w:sz="4" w:space="0" w:color="000000"/>
                    <w:right w:val="none" w:sz="4" w:space="0" w:color="000000"/>
                  </w:tcBorders>
                  <w:noWrap/>
                  <w:vAlign w:val="bottom"/>
                </w:tcPr>
                <w:p w14:paraId="4B6F5E28" w14:textId="77777777" w:rsidR="00D60F8D" w:rsidRDefault="00D60F8D">
                  <w:pPr>
                    <w:keepNext w:val="0"/>
                    <w:spacing w:line="240" w:lineRule="auto"/>
                    <w:rPr>
                      <w:sz w:val="22"/>
                      <w:szCs w:val="22"/>
                    </w:rPr>
                  </w:pPr>
                </w:p>
              </w:tc>
              <w:tc>
                <w:tcPr>
                  <w:tcW w:w="3891" w:type="dxa"/>
                  <w:gridSpan w:val="5"/>
                  <w:tcBorders>
                    <w:top w:val="none" w:sz="4" w:space="0" w:color="000000"/>
                    <w:left w:val="none" w:sz="4" w:space="0" w:color="000000"/>
                    <w:bottom w:val="none" w:sz="4" w:space="0" w:color="000000"/>
                    <w:right w:val="none" w:sz="4" w:space="0" w:color="000000"/>
                  </w:tcBorders>
                  <w:noWrap/>
                  <w:vAlign w:val="bottom"/>
                </w:tcPr>
                <w:p w14:paraId="0A7BF72E" w14:textId="77777777" w:rsidR="00D60F8D" w:rsidRDefault="00000000">
                  <w:pPr>
                    <w:keepNext w:val="0"/>
                    <w:spacing w:line="240" w:lineRule="auto"/>
                    <w:ind w:firstLine="0"/>
                    <w:jc w:val="left"/>
                    <w:rPr>
                      <w:sz w:val="22"/>
                      <w:szCs w:val="22"/>
                    </w:rPr>
                  </w:pPr>
                  <w:r>
                    <w:rPr>
                      <w:b/>
                      <w:bCs/>
                      <w:sz w:val="22"/>
                      <w:szCs w:val="22"/>
                    </w:rPr>
                    <w:t>Реквизиты Заказчика:</w:t>
                  </w:r>
                  <w:r>
                    <w:rPr>
                      <w:sz w:val="22"/>
                      <w:szCs w:val="22"/>
                    </w:rPr>
                    <w:t> </w:t>
                  </w:r>
                </w:p>
              </w:tc>
              <w:tc>
                <w:tcPr>
                  <w:tcW w:w="943" w:type="dxa"/>
                  <w:gridSpan w:val="3"/>
                  <w:tcBorders>
                    <w:top w:val="none" w:sz="4" w:space="0" w:color="000000"/>
                    <w:left w:val="none" w:sz="4" w:space="0" w:color="000000"/>
                    <w:bottom w:val="none" w:sz="4" w:space="0" w:color="000000"/>
                    <w:right w:val="none" w:sz="4" w:space="0" w:color="000000"/>
                  </w:tcBorders>
                  <w:noWrap/>
                  <w:vAlign w:val="bottom"/>
                </w:tcPr>
                <w:p w14:paraId="50C66099" w14:textId="77777777" w:rsidR="00D60F8D" w:rsidRDefault="00D60F8D">
                  <w:pPr>
                    <w:keepNext w:val="0"/>
                    <w:spacing w:line="240" w:lineRule="auto"/>
                    <w:rPr>
                      <w:sz w:val="22"/>
                      <w:szCs w:val="22"/>
                    </w:rPr>
                  </w:pPr>
                </w:p>
              </w:tc>
              <w:tc>
                <w:tcPr>
                  <w:tcW w:w="3690" w:type="dxa"/>
                  <w:gridSpan w:val="6"/>
                  <w:tcBorders>
                    <w:top w:val="none" w:sz="4" w:space="0" w:color="000000"/>
                    <w:left w:val="none" w:sz="4" w:space="0" w:color="000000"/>
                    <w:bottom w:val="none" w:sz="4" w:space="0" w:color="000000"/>
                    <w:right w:val="none" w:sz="4" w:space="0" w:color="000000"/>
                  </w:tcBorders>
                  <w:noWrap/>
                  <w:vAlign w:val="bottom"/>
                </w:tcPr>
                <w:p w14:paraId="6574B2F5" w14:textId="77777777" w:rsidR="00D60F8D" w:rsidRDefault="00000000">
                  <w:pPr>
                    <w:keepNext w:val="0"/>
                    <w:spacing w:line="240" w:lineRule="auto"/>
                    <w:ind w:firstLine="0"/>
                    <w:rPr>
                      <w:b/>
                      <w:bCs/>
                      <w:sz w:val="22"/>
                      <w:szCs w:val="22"/>
                    </w:rPr>
                  </w:pPr>
                  <w:r>
                    <w:rPr>
                      <w:b/>
                      <w:bCs/>
                      <w:sz w:val="22"/>
                      <w:szCs w:val="22"/>
                    </w:rPr>
                    <w:t>Реквизиты Исполнителя:</w:t>
                  </w:r>
                </w:p>
              </w:tc>
            </w:tr>
            <w:tr w:rsidR="00D60F8D" w14:paraId="4E666D3B" w14:textId="77777777">
              <w:trPr>
                <w:gridAfter w:val="5"/>
                <w:wAfter w:w="1519" w:type="dxa"/>
                <w:trHeight w:val="555"/>
              </w:trPr>
              <w:tc>
                <w:tcPr>
                  <w:tcW w:w="299" w:type="dxa"/>
                  <w:tcBorders>
                    <w:top w:val="none" w:sz="4" w:space="0" w:color="000000"/>
                    <w:left w:val="none" w:sz="4" w:space="0" w:color="000000"/>
                    <w:bottom w:val="none" w:sz="4" w:space="0" w:color="000000"/>
                    <w:right w:val="none" w:sz="4" w:space="0" w:color="000000"/>
                  </w:tcBorders>
                  <w:noWrap/>
                  <w:vAlign w:val="bottom"/>
                </w:tcPr>
                <w:p w14:paraId="79F66FD4" w14:textId="77777777" w:rsidR="00D60F8D" w:rsidRDefault="00D60F8D">
                  <w:pPr>
                    <w:keepNext w:val="0"/>
                    <w:spacing w:line="240" w:lineRule="auto"/>
                    <w:rPr>
                      <w:sz w:val="22"/>
                      <w:szCs w:val="22"/>
                    </w:rPr>
                  </w:pPr>
                </w:p>
              </w:tc>
              <w:tc>
                <w:tcPr>
                  <w:tcW w:w="3891" w:type="dxa"/>
                  <w:gridSpan w:val="5"/>
                  <w:tcBorders>
                    <w:top w:val="none" w:sz="4" w:space="0" w:color="000000"/>
                    <w:left w:val="none" w:sz="4" w:space="0" w:color="000000"/>
                    <w:bottom w:val="single" w:sz="4" w:space="0" w:color="auto"/>
                    <w:right w:val="none" w:sz="4" w:space="0" w:color="000000"/>
                  </w:tcBorders>
                  <w:vAlign w:val="center"/>
                </w:tcPr>
                <w:p w14:paraId="7E2D1FEF" w14:textId="77777777" w:rsidR="00D60F8D" w:rsidRDefault="00D60F8D">
                  <w:pPr>
                    <w:keepNext w:val="0"/>
                    <w:spacing w:line="240" w:lineRule="auto"/>
                    <w:ind w:firstLine="0"/>
                    <w:jc w:val="left"/>
                    <w:rPr>
                      <w:sz w:val="22"/>
                      <w:szCs w:val="22"/>
                    </w:rPr>
                  </w:pPr>
                </w:p>
              </w:tc>
              <w:tc>
                <w:tcPr>
                  <w:tcW w:w="943" w:type="dxa"/>
                  <w:gridSpan w:val="3"/>
                  <w:tcBorders>
                    <w:top w:val="none" w:sz="4" w:space="0" w:color="000000"/>
                    <w:left w:val="none" w:sz="4" w:space="0" w:color="000000"/>
                    <w:bottom w:val="none" w:sz="4" w:space="0" w:color="000000"/>
                    <w:right w:val="none" w:sz="4" w:space="0" w:color="000000"/>
                  </w:tcBorders>
                  <w:noWrap/>
                  <w:vAlign w:val="bottom"/>
                </w:tcPr>
                <w:p w14:paraId="242F00D9" w14:textId="77777777" w:rsidR="00D60F8D" w:rsidRDefault="00D60F8D">
                  <w:pPr>
                    <w:keepNext w:val="0"/>
                    <w:spacing w:line="240" w:lineRule="auto"/>
                    <w:rPr>
                      <w:sz w:val="22"/>
                      <w:szCs w:val="22"/>
                    </w:rPr>
                  </w:pPr>
                </w:p>
              </w:tc>
              <w:tc>
                <w:tcPr>
                  <w:tcW w:w="3690" w:type="dxa"/>
                  <w:gridSpan w:val="6"/>
                  <w:tcBorders>
                    <w:top w:val="none" w:sz="4" w:space="0" w:color="000000"/>
                    <w:left w:val="none" w:sz="4" w:space="0" w:color="000000"/>
                    <w:bottom w:val="single" w:sz="4" w:space="0" w:color="auto"/>
                    <w:right w:val="none" w:sz="4" w:space="0" w:color="000000"/>
                  </w:tcBorders>
                  <w:vAlign w:val="center"/>
                </w:tcPr>
                <w:p w14:paraId="3A404366" w14:textId="77777777" w:rsidR="00D60F8D" w:rsidRDefault="00000000">
                  <w:pPr>
                    <w:keepNext w:val="0"/>
                    <w:spacing w:line="240" w:lineRule="auto"/>
                    <w:jc w:val="center"/>
                    <w:rPr>
                      <w:sz w:val="22"/>
                      <w:szCs w:val="22"/>
                    </w:rPr>
                  </w:pPr>
                  <w:r>
                    <w:rPr>
                      <w:sz w:val="22"/>
                      <w:szCs w:val="22"/>
                    </w:rPr>
                    <w:t> </w:t>
                  </w:r>
                </w:p>
              </w:tc>
            </w:tr>
            <w:tr w:rsidR="00D60F8D" w14:paraId="66E2CEF8" w14:textId="77777777">
              <w:trPr>
                <w:gridAfter w:val="5"/>
                <w:wAfter w:w="1519" w:type="dxa"/>
                <w:trHeight w:val="600"/>
              </w:trPr>
              <w:tc>
                <w:tcPr>
                  <w:tcW w:w="299" w:type="dxa"/>
                  <w:tcBorders>
                    <w:top w:val="none" w:sz="4" w:space="0" w:color="000000"/>
                    <w:left w:val="none" w:sz="4" w:space="0" w:color="000000"/>
                    <w:bottom w:val="none" w:sz="4" w:space="0" w:color="000000"/>
                    <w:right w:val="none" w:sz="4" w:space="0" w:color="000000"/>
                  </w:tcBorders>
                  <w:noWrap/>
                  <w:vAlign w:val="bottom"/>
                </w:tcPr>
                <w:p w14:paraId="4A794DB8" w14:textId="77777777" w:rsidR="00D60F8D" w:rsidRDefault="00D60F8D">
                  <w:pPr>
                    <w:keepNext w:val="0"/>
                    <w:spacing w:line="240" w:lineRule="auto"/>
                    <w:rPr>
                      <w:sz w:val="22"/>
                      <w:szCs w:val="22"/>
                    </w:rPr>
                  </w:pPr>
                </w:p>
              </w:tc>
              <w:tc>
                <w:tcPr>
                  <w:tcW w:w="3891" w:type="dxa"/>
                  <w:gridSpan w:val="5"/>
                  <w:tcBorders>
                    <w:top w:val="single" w:sz="4" w:space="0" w:color="auto"/>
                    <w:left w:val="none" w:sz="4" w:space="0" w:color="000000"/>
                    <w:bottom w:val="single" w:sz="4" w:space="0" w:color="auto"/>
                    <w:right w:val="none" w:sz="4" w:space="0" w:color="000000"/>
                  </w:tcBorders>
                  <w:vAlign w:val="center"/>
                </w:tcPr>
                <w:p w14:paraId="2AA76B27" w14:textId="77777777" w:rsidR="00D60F8D" w:rsidRDefault="00000000">
                  <w:pPr>
                    <w:keepNext w:val="0"/>
                    <w:spacing w:line="240" w:lineRule="auto"/>
                    <w:jc w:val="center"/>
                    <w:rPr>
                      <w:sz w:val="22"/>
                      <w:szCs w:val="22"/>
                    </w:rPr>
                  </w:pPr>
                  <w:r>
                    <w:rPr>
                      <w:sz w:val="22"/>
                      <w:szCs w:val="22"/>
                    </w:rPr>
                    <w:t> </w:t>
                  </w:r>
                </w:p>
              </w:tc>
              <w:tc>
                <w:tcPr>
                  <w:tcW w:w="943" w:type="dxa"/>
                  <w:gridSpan w:val="3"/>
                  <w:tcBorders>
                    <w:top w:val="none" w:sz="4" w:space="0" w:color="000000"/>
                    <w:left w:val="none" w:sz="4" w:space="0" w:color="000000"/>
                    <w:bottom w:val="none" w:sz="4" w:space="0" w:color="000000"/>
                    <w:right w:val="none" w:sz="4" w:space="0" w:color="000000"/>
                  </w:tcBorders>
                  <w:noWrap/>
                  <w:vAlign w:val="bottom"/>
                </w:tcPr>
                <w:p w14:paraId="73C692CD" w14:textId="77777777" w:rsidR="00D60F8D" w:rsidRDefault="00D60F8D">
                  <w:pPr>
                    <w:keepNext w:val="0"/>
                    <w:spacing w:line="240" w:lineRule="auto"/>
                    <w:rPr>
                      <w:sz w:val="22"/>
                      <w:szCs w:val="22"/>
                    </w:rPr>
                  </w:pPr>
                </w:p>
              </w:tc>
              <w:tc>
                <w:tcPr>
                  <w:tcW w:w="3690" w:type="dxa"/>
                  <w:gridSpan w:val="6"/>
                  <w:tcBorders>
                    <w:top w:val="single" w:sz="4" w:space="0" w:color="auto"/>
                    <w:left w:val="none" w:sz="4" w:space="0" w:color="000000"/>
                    <w:bottom w:val="single" w:sz="4" w:space="0" w:color="auto"/>
                    <w:right w:val="none" w:sz="4" w:space="0" w:color="000000"/>
                  </w:tcBorders>
                  <w:vAlign w:val="center"/>
                </w:tcPr>
                <w:p w14:paraId="23FAC84C" w14:textId="77777777" w:rsidR="00D60F8D" w:rsidRDefault="00000000">
                  <w:pPr>
                    <w:keepNext w:val="0"/>
                    <w:spacing w:line="240" w:lineRule="auto"/>
                    <w:jc w:val="center"/>
                    <w:rPr>
                      <w:sz w:val="22"/>
                      <w:szCs w:val="22"/>
                    </w:rPr>
                  </w:pPr>
                  <w:r>
                    <w:rPr>
                      <w:sz w:val="22"/>
                      <w:szCs w:val="22"/>
                    </w:rPr>
                    <w:t> </w:t>
                  </w:r>
                </w:p>
              </w:tc>
            </w:tr>
          </w:tbl>
          <w:p w14:paraId="262AE540" w14:textId="77777777" w:rsidR="00D60F8D" w:rsidRDefault="00D60F8D">
            <w:pPr>
              <w:ind w:left="426"/>
              <w:rPr>
                <w:b/>
                <w:bCs/>
                <w:caps/>
                <w:sz w:val="26"/>
                <w:szCs w:val="26"/>
              </w:rPr>
            </w:pPr>
          </w:p>
          <w:p w14:paraId="56A983F7" w14:textId="77777777" w:rsidR="00D60F8D" w:rsidRDefault="00000000">
            <w:pPr>
              <w:tabs>
                <w:tab w:val="left" w:pos="1134"/>
              </w:tabs>
              <w:jc w:val="left"/>
              <w:rPr>
                <w:bCs/>
              </w:rPr>
            </w:pPr>
            <w:r>
              <w:rPr>
                <w:bCs/>
              </w:rPr>
              <w:t xml:space="preserve">                                           ФОРМА СОГЛАСОВАНА:</w:t>
            </w:r>
          </w:p>
          <w:tbl>
            <w:tblPr>
              <w:tblW w:w="10206" w:type="dxa"/>
              <w:tblInd w:w="108" w:type="dxa"/>
              <w:tblLayout w:type="fixed"/>
              <w:tblLook w:val="0000" w:firstRow="0" w:lastRow="0" w:firstColumn="0" w:lastColumn="0" w:noHBand="0" w:noVBand="0"/>
            </w:tblPr>
            <w:tblGrid>
              <w:gridCol w:w="5529"/>
              <w:gridCol w:w="4677"/>
            </w:tblGrid>
            <w:tr w:rsidR="00D60F8D" w14:paraId="2AC20748" w14:textId="77777777">
              <w:trPr>
                <w:trHeight w:val="679"/>
              </w:trPr>
              <w:tc>
                <w:tcPr>
                  <w:tcW w:w="5529" w:type="dxa"/>
                </w:tcPr>
                <w:p w14:paraId="40389204" w14:textId="77777777" w:rsidR="00D60F8D" w:rsidRDefault="00000000">
                  <w:pPr>
                    <w:widowControl w:val="0"/>
                    <w:shd w:val="clear" w:color="auto" w:fill="FFFFFF"/>
                    <w:ind w:left="283" w:firstLine="0"/>
                    <w:rPr>
                      <w:b/>
                      <w:bCs/>
                    </w:rPr>
                  </w:pPr>
                  <w:r>
                    <w:rPr>
                      <w:b/>
                      <w:bCs/>
                    </w:rPr>
                    <w:t xml:space="preserve">Заказчик:      </w:t>
                  </w:r>
                </w:p>
                <w:p w14:paraId="554683E3" w14:textId="77777777" w:rsidR="00D60F8D" w:rsidRDefault="00D60F8D">
                  <w:pPr>
                    <w:widowControl w:val="0"/>
                    <w:shd w:val="clear" w:color="auto" w:fill="FFFFFF"/>
                    <w:ind w:left="426" w:hanging="34"/>
                  </w:pPr>
                </w:p>
                <w:p w14:paraId="0D3E6C8A" w14:textId="77777777" w:rsidR="00D60F8D" w:rsidRDefault="00000000">
                  <w:pPr>
                    <w:widowControl w:val="0"/>
                    <w:shd w:val="clear" w:color="auto" w:fill="FFFFFF"/>
                    <w:ind w:left="426" w:hanging="34"/>
                    <w:rPr>
                      <w:b/>
                      <w:bCs/>
                    </w:rPr>
                  </w:pPr>
                  <w:r>
                    <w:t>_________________</w:t>
                  </w:r>
                  <w:r>
                    <w:rPr>
                      <w:b/>
                    </w:rPr>
                    <w:t>/</w:t>
                  </w:r>
                </w:p>
              </w:tc>
              <w:tc>
                <w:tcPr>
                  <w:tcW w:w="4677" w:type="dxa"/>
                </w:tcPr>
                <w:p w14:paraId="2ED6B224" w14:textId="77777777" w:rsidR="00D60F8D" w:rsidRDefault="00000000">
                  <w:pPr>
                    <w:widowControl w:val="0"/>
                    <w:shd w:val="clear" w:color="auto" w:fill="FFFFFF"/>
                    <w:ind w:firstLine="0"/>
                    <w:rPr>
                      <w:b/>
                      <w:bCs/>
                    </w:rPr>
                  </w:pPr>
                  <w:r>
                    <w:rPr>
                      <w:b/>
                      <w:bCs/>
                    </w:rPr>
                    <w:t xml:space="preserve">Исполнитель:  </w:t>
                  </w:r>
                  <w:r>
                    <w:t xml:space="preserve">   </w:t>
                  </w:r>
                </w:p>
                <w:p w14:paraId="7D7CD7E8" w14:textId="77777777" w:rsidR="00D60F8D" w:rsidRDefault="00D60F8D">
                  <w:pPr>
                    <w:widowControl w:val="0"/>
                  </w:pPr>
                </w:p>
                <w:p w14:paraId="3973CE67" w14:textId="77777777" w:rsidR="00D60F8D" w:rsidRDefault="00000000">
                  <w:pPr>
                    <w:widowControl w:val="0"/>
                    <w:shd w:val="clear" w:color="auto" w:fill="FFFFFF"/>
                    <w:ind w:left="-270" w:firstLine="270"/>
                  </w:pPr>
                  <w:r>
                    <w:t>_________________</w:t>
                  </w:r>
                  <w:r>
                    <w:rPr>
                      <w:b/>
                    </w:rPr>
                    <w:t>/</w:t>
                  </w:r>
                </w:p>
              </w:tc>
            </w:tr>
            <w:tr w:rsidR="00D60F8D" w14:paraId="715904CE" w14:textId="77777777">
              <w:trPr>
                <w:trHeight w:val="679"/>
              </w:trPr>
              <w:tc>
                <w:tcPr>
                  <w:tcW w:w="5529" w:type="dxa"/>
                </w:tcPr>
                <w:p w14:paraId="709E2208" w14:textId="77777777" w:rsidR="00D60F8D" w:rsidRDefault="00000000">
                  <w:pPr>
                    <w:widowControl w:val="0"/>
                    <w:shd w:val="clear" w:color="auto" w:fill="FFFFFF"/>
                    <w:ind w:left="426" w:hanging="34"/>
                  </w:pPr>
                  <w:r>
                    <w:t>"______"___________202__ г.</w:t>
                  </w:r>
                </w:p>
                <w:p w14:paraId="7D8C74AE" w14:textId="77777777" w:rsidR="00D60F8D" w:rsidRDefault="00000000">
                  <w:pPr>
                    <w:widowControl w:val="0"/>
                    <w:shd w:val="clear" w:color="auto" w:fill="FFFFFF"/>
                    <w:ind w:left="426" w:hanging="34"/>
                  </w:pPr>
                  <w:r>
                    <w:rPr>
                      <w:b/>
                    </w:rPr>
                    <w:t>М.П.</w:t>
                  </w:r>
                </w:p>
              </w:tc>
              <w:tc>
                <w:tcPr>
                  <w:tcW w:w="4677" w:type="dxa"/>
                </w:tcPr>
                <w:p w14:paraId="10652715" w14:textId="77777777" w:rsidR="00D60F8D" w:rsidRDefault="00000000">
                  <w:pPr>
                    <w:widowControl w:val="0"/>
                    <w:shd w:val="clear" w:color="auto" w:fill="FFFFFF"/>
                    <w:ind w:left="156" w:hanging="156"/>
                  </w:pPr>
                  <w:r>
                    <w:t>"______"___________202__ г.</w:t>
                  </w:r>
                </w:p>
                <w:p w14:paraId="13990B73" w14:textId="77777777" w:rsidR="00D60F8D" w:rsidRDefault="00000000">
                  <w:pPr>
                    <w:widowControl w:val="0"/>
                    <w:shd w:val="clear" w:color="auto" w:fill="FFFFFF"/>
                    <w:ind w:left="156" w:hanging="156"/>
                  </w:pPr>
                  <w:r>
                    <w:rPr>
                      <w:b/>
                    </w:rPr>
                    <w:t>М.П.</w:t>
                  </w:r>
                </w:p>
              </w:tc>
            </w:tr>
          </w:tbl>
          <w:p w14:paraId="7F1A3E5B" w14:textId="77777777" w:rsidR="00D60F8D" w:rsidRDefault="00D60F8D">
            <w:pPr>
              <w:keepNext w:val="0"/>
              <w:spacing w:line="240" w:lineRule="auto"/>
              <w:ind w:firstLine="0"/>
              <w:jc w:val="left"/>
              <w:rPr>
                <w:b/>
                <w:bCs/>
                <w:sz w:val="20"/>
                <w:szCs w:val="20"/>
              </w:rPr>
            </w:pPr>
          </w:p>
        </w:tc>
        <w:tc>
          <w:tcPr>
            <w:tcW w:w="2605" w:type="dxa"/>
            <w:tcBorders>
              <w:top w:val="none" w:sz="4" w:space="0" w:color="000000"/>
              <w:left w:val="none" w:sz="4" w:space="0" w:color="000000"/>
              <w:bottom w:val="none" w:sz="4" w:space="0" w:color="000000"/>
              <w:right w:val="none" w:sz="4" w:space="0" w:color="000000"/>
            </w:tcBorders>
            <w:noWrap/>
            <w:vAlign w:val="bottom"/>
          </w:tcPr>
          <w:p w14:paraId="2CD71C13" w14:textId="77777777" w:rsidR="00D60F8D" w:rsidRDefault="00D60F8D">
            <w:pPr>
              <w:keepNext w:val="0"/>
              <w:spacing w:line="240" w:lineRule="auto"/>
              <w:ind w:firstLine="0"/>
              <w:jc w:val="left"/>
              <w:rPr>
                <w:sz w:val="22"/>
                <w:szCs w:val="22"/>
              </w:rPr>
            </w:pPr>
          </w:p>
        </w:tc>
        <w:tc>
          <w:tcPr>
            <w:tcW w:w="543" w:type="dxa"/>
            <w:tcBorders>
              <w:top w:val="none" w:sz="4" w:space="0" w:color="000000"/>
              <w:left w:val="none" w:sz="4" w:space="0" w:color="000000"/>
              <w:bottom w:val="none" w:sz="4" w:space="0" w:color="000000"/>
              <w:right w:val="none" w:sz="4" w:space="0" w:color="000000"/>
            </w:tcBorders>
            <w:noWrap/>
            <w:vAlign w:val="bottom"/>
          </w:tcPr>
          <w:p w14:paraId="535CD7D9" w14:textId="77777777" w:rsidR="00D60F8D" w:rsidRDefault="00D60F8D">
            <w:pPr>
              <w:keepNext w:val="0"/>
              <w:spacing w:line="240" w:lineRule="auto"/>
              <w:ind w:firstLine="0"/>
              <w:jc w:val="left"/>
              <w:rPr>
                <w:sz w:val="22"/>
                <w:szCs w:val="22"/>
              </w:rPr>
            </w:pPr>
          </w:p>
        </w:tc>
        <w:tc>
          <w:tcPr>
            <w:tcW w:w="4217" w:type="dxa"/>
            <w:tcBorders>
              <w:top w:val="none" w:sz="4" w:space="0" w:color="000000"/>
              <w:left w:val="none" w:sz="4" w:space="0" w:color="000000"/>
              <w:bottom w:val="none" w:sz="4" w:space="0" w:color="000000"/>
              <w:right w:val="none" w:sz="4" w:space="0" w:color="000000"/>
            </w:tcBorders>
            <w:noWrap/>
            <w:vAlign w:val="bottom"/>
          </w:tcPr>
          <w:p w14:paraId="2BD17C98" w14:textId="77777777" w:rsidR="00D60F8D" w:rsidRDefault="00000000">
            <w:pPr>
              <w:keepNext w:val="0"/>
              <w:spacing w:line="240" w:lineRule="auto"/>
              <w:ind w:firstLine="0"/>
              <w:jc w:val="left"/>
            </w:pPr>
            <w:r>
              <w:t>Приложение № 2</w:t>
            </w:r>
          </w:p>
        </w:tc>
        <w:tc>
          <w:tcPr>
            <w:tcW w:w="222" w:type="dxa"/>
            <w:vAlign w:val="bottom"/>
          </w:tcPr>
          <w:p w14:paraId="1EA5A81D" w14:textId="77777777" w:rsidR="00D60F8D" w:rsidRDefault="00D60F8D">
            <w:pPr>
              <w:keepNext w:val="0"/>
              <w:spacing w:line="240" w:lineRule="auto"/>
              <w:ind w:firstLine="0"/>
              <w:jc w:val="left"/>
              <w:rPr>
                <w:sz w:val="22"/>
                <w:szCs w:val="22"/>
              </w:rPr>
            </w:pPr>
          </w:p>
        </w:tc>
      </w:tr>
    </w:tbl>
    <w:p w14:paraId="31B733DE" w14:textId="77777777" w:rsidR="00D60F8D" w:rsidRDefault="00000000">
      <w:pPr>
        <w:spacing w:line="240" w:lineRule="auto"/>
        <w:ind w:left="5670" w:firstLine="0"/>
      </w:pPr>
      <w:r>
        <w:lastRenderedPageBreak/>
        <w:t xml:space="preserve">Приложение к акту сдачи-приемки оказанных услуг № ___________ </w:t>
      </w:r>
    </w:p>
    <w:p w14:paraId="5C4DA782" w14:textId="77777777" w:rsidR="00D60F8D" w:rsidRDefault="00000000">
      <w:pPr>
        <w:spacing w:line="240" w:lineRule="auto"/>
        <w:ind w:left="5670" w:firstLine="0"/>
      </w:pPr>
      <w:r>
        <w:t>от «______» ____________202 __г.</w:t>
      </w:r>
    </w:p>
    <w:p w14:paraId="2A201A98" w14:textId="77777777" w:rsidR="00D60F8D" w:rsidRDefault="00D60F8D">
      <w:pPr>
        <w:spacing w:line="240" w:lineRule="auto"/>
        <w:ind w:left="6372" w:firstLine="0"/>
      </w:pPr>
    </w:p>
    <w:p w14:paraId="2CA8F011" w14:textId="77777777" w:rsidR="00D60F8D" w:rsidRDefault="00D60F8D">
      <w:pPr>
        <w:spacing w:line="240" w:lineRule="auto"/>
      </w:pPr>
    </w:p>
    <w:p w14:paraId="680E9484" w14:textId="77777777" w:rsidR="00D60F8D" w:rsidRDefault="00000000">
      <w:pPr>
        <w:spacing w:line="240" w:lineRule="auto"/>
        <w:jc w:val="center"/>
      </w:pPr>
      <w:r>
        <w:t>Перечень поверенных приборов коммерческого учета электроэнергии</w:t>
      </w:r>
    </w:p>
    <w:p w14:paraId="12646BB7" w14:textId="77777777" w:rsidR="00D60F8D" w:rsidRDefault="00D60F8D">
      <w:pPr>
        <w:spacing w:line="240" w:lineRule="auto"/>
        <w:ind w:firstLine="0"/>
      </w:pPr>
    </w:p>
    <w:tbl>
      <w:tblPr>
        <w:tblStyle w:val="afffe"/>
        <w:tblW w:w="0" w:type="auto"/>
        <w:tblInd w:w="-289" w:type="dxa"/>
        <w:tblLook w:val="04A0" w:firstRow="1" w:lastRow="0" w:firstColumn="1" w:lastColumn="0" w:noHBand="0" w:noVBand="1"/>
      </w:tblPr>
      <w:tblGrid>
        <w:gridCol w:w="639"/>
        <w:gridCol w:w="1812"/>
        <w:gridCol w:w="1333"/>
        <w:gridCol w:w="1619"/>
        <w:gridCol w:w="1769"/>
        <w:gridCol w:w="2462"/>
      </w:tblGrid>
      <w:tr w:rsidR="00D60F8D" w14:paraId="324FFB1F" w14:textId="77777777">
        <w:trPr>
          <w:trHeight w:val="823"/>
        </w:trPr>
        <w:tc>
          <w:tcPr>
            <w:tcW w:w="661" w:type="dxa"/>
            <w:vAlign w:val="center"/>
          </w:tcPr>
          <w:p w14:paraId="31850434" w14:textId="77777777" w:rsidR="00D60F8D" w:rsidRDefault="00000000">
            <w:pPr>
              <w:spacing w:line="240" w:lineRule="auto"/>
              <w:ind w:firstLine="0"/>
              <w:jc w:val="center"/>
              <w:rPr>
                <w:sz w:val="22"/>
                <w:szCs w:val="22"/>
              </w:rPr>
            </w:pPr>
            <w:r>
              <w:rPr>
                <w:sz w:val="22"/>
                <w:szCs w:val="22"/>
              </w:rPr>
              <w:t>№ п/п</w:t>
            </w:r>
          </w:p>
        </w:tc>
        <w:tc>
          <w:tcPr>
            <w:tcW w:w="1812" w:type="dxa"/>
            <w:vAlign w:val="center"/>
          </w:tcPr>
          <w:p w14:paraId="56FF059F" w14:textId="77777777" w:rsidR="00D60F8D" w:rsidRDefault="00000000">
            <w:pPr>
              <w:spacing w:line="240" w:lineRule="auto"/>
              <w:ind w:firstLine="0"/>
              <w:jc w:val="center"/>
              <w:rPr>
                <w:sz w:val="22"/>
                <w:szCs w:val="22"/>
              </w:rPr>
            </w:pPr>
            <w:r>
              <w:rPr>
                <w:sz w:val="22"/>
                <w:szCs w:val="22"/>
              </w:rPr>
              <w:t>Принадлежность</w:t>
            </w:r>
          </w:p>
          <w:p w14:paraId="10879096" w14:textId="77777777" w:rsidR="00D60F8D" w:rsidRDefault="00000000">
            <w:pPr>
              <w:spacing w:line="240" w:lineRule="auto"/>
              <w:ind w:firstLine="0"/>
              <w:jc w:val="center"/>
              <w:rPr>
                <w:sz w:val="22"/>
                <w:szCs w:val="22"/>
              </w:rPr>
            </w:pPr>
            <w:r>
              <w:rPr>
                <w:sz w:val="22"/>
                <w:szCs w:val="22"/>
              </w:rPr>
              <w:t>(ПО)</w:t>
            </w:r>
          </w:p>
        </w:tc>
        <w:tc>
          <w:tcPr>
            <w:tcW w:w="1458" w:type="dxa"/>
            <w:vAlign w:val="center"/>
          </w:tcPr>
          <w:p w14:paraId="3BC28C94" w14:textId="77777777" w:rsidR="00D60F8D" w:rsidRDefault="00000000">
            <w:pPr>
              <w:spacing w:line="240" w:lineRule="auto"/>
              <w:ind w:firstLine="0"/>
              <w:jc w:val="center"/>
              <w:rPr>
                <w:sz w:val="22"/>
                <w:szCs w:val="22"/>
              </w:rPr>
            </w:pPr>
            <w:r>
              <w:rPr>
                <w:sz w:val="22"/>
                <w:szCs w:val="22"/>
              </w:rPr>
              <w:t>Тип ПУ</w:t>
            </w:r>
          </w:p>
        </w:tc>
        <w:tc>
          <w:tcPr>
            <w:tcW w:w="1692" w:type="dxa"/>
            <w:vAlign w:val="center"/>
          </w:tcPr>
          <w:p w14:paraId="3197EB8C" w14:textId="77777777" w:rsidR="00D60F8D" w:rsidRDefault="00000000">
            <w:pPr>
              <w:spacing w:line="240" w:lineRule="auto"/>
              <w:ind w:firstLine="0"/>
              <w:jc w:val="center"/>
              <w:rPr>
                <w:sz w:val="22"/>
                <w:szCs w:val="22"/>
              </w:rPr>
            </w:pPr>
            <w:r>
              <w:rPr>
                <w:sz w:val="22"/>
                <w:szCs w:val="22"/>
              </w:rPr>
              <w:t>Заводской номер</w:t>
            </w:r>
          </w:p>
        </w:tc>
        <w:tc>
          <w:tcPr>
            <w:tcW w:w="1876" w:type="dxa"/>
            <w:vAlign w:val="center"/>
          </w:tcPr>
          <w:p w14:paraId="2C343546" w14:textId="77777777" w:rsidR="00D60F8D" w:rsidRDefault="00000000">
            <w:pPr>
              <w:spacing w:line="240" w:lineRule="auto"/>
              <w:ind w:firstLine="0"/>
              <w:jc w:val="center"/>
              <w:rPr>
                <w:sz w:val="22"/>
                <w:szCs w:val="22"/>
              </w:rPr>
            </w:pPr>
            <w:r>
              <w:rPr>
                <w:sz w:val="22"/>
                <w:szCs w:val="22"/>
              </w:rPr>
              <w:t>Результат поверки (годен/не годен)</w:t>
            </w:r>
          </w:p>
        </w:tc>
        <w:tc>
          <w:tcPr>
            <w:tcW w:w="2701" w:type="dxa"/>
            <w:vAlign w:val="center"/>
          </w:tcPr>
          <w:p w14:paraId="69EC88FB" w14:textId="77777777" w:rsidR="00D60F8D" w:rsidRDefault="00000000">
            <w:pPr>
              <w:spacing w:line="240" w:lineRule="auto"/>
              <w:ind w:firstLine="0"/>
              <w:jc w:val="center"/>
              <w:rPr>
                <w:sz w:val="22"/>
                <w:szCs w:val="22"/>
              </w:rPr>
            </w:pPr>
            <w:r>
              <w:rPr>
                <w:sz w:val="22"/>
                <w:szCs w:val="22"/>
              </w:rPr>
              <w:t>Номер записи во ФГИС АРШИН</w:t>
            </w:r>
          </w:p>
        </w:tc>
      </w:tr>
      <w:tr w:rsidR="00D60F8D" w14:paraId="0D4980F0" w14:textId="77777777">
        <w:trPr>
          <w:trHeight w:val="341"/>
        </w:trPr>
        <w:tc>
          <w:tcPr>
            <w:tcW w:w="661" w:type="dxa"/>
            <w:vAlign w:val="center"/>
          </w:tcPr>
          <w:p w14:paraId="4161AA5B" w14:textId="77777777" w:rsidR="00D60F8D" w:rsidRDefault="00D60F8D">
            <w:pPr>
              <w:spacing w:line="240" w:lineRule="auto"/>
              <w:ind w:firstLine="0"/>
              <w:jc w:val="center"/>
              <w:rPr>
                <w:sz w:val="22"/>
                <w:szCs w:val="22"/>
              </w:rPr>
            </w:pPr>
          </w:p>
        </w:tc>
        <w:tc>
          <w:tcPr>
            <w:tcW w:w="1812" w:type="dxa"/>
            <w:vAlign w:val="center"/>
          </w:tcPr>
          <w:p w14:paraId="5AD13395" w14:textId="77777777" w:rsidR="00D60F8D" w:rsidRDefault="00D60F8D">
            <w:pPr>
              <w:spacing w:line="240" w:lineRule="auto"/>
              <w:ind w:firstLine="0"/>
              <w:jc w:val="center"/>
              <w:rPr>
                <w:sz w:val="22"/>
                <w:szCs w:val="22"/>
              </w:rPr>
            </w:pPr>
          </w:p>
        </w:tc>
        <w:tc>
          <w:tcPr>
            <w:tcW w:w="1458" w:type="dxa"/>
          </w:tcPr>
          <w:p w14:paraId="26B4C2C2" w14:textId="77777777" w:rsidR="00D60F8D" w:rsidRDefault="00D60F8D">
            <w:pPr>
              <w:spacing w:line="240" w:lineRule="auto"/>
              <w:ind w:firstLine="0"/>
              <w:jc w:val="center"/>
              <w:rPr>
                <w:sz w:val="22"/>
                <w:szCs w:val="22"/>
              </w:rPr>
            </w:pPr>
          </w:p>
        </w:tc>
        <w:tc>
          <w:tcPr>
            <w:tcW w:w="1692" w:type="dxa"/>
            <w:vAlign w:val="center"/>
          </w:tcPr>
          <w:p w14:paraId="7FA047F7" w14:textId="77777777" w:rsidR="00D60F8D" w:rsidRDefault="00D60F8D">
            <w:pPr>
              <w:spacing w:line="240" w:lineRule="auto"/>
              <w:ind w:firstLine="0"/>
              <w:jc w:val="center"/>
              <w:rPr>
                <w:sz w:val="22"/>
                <w:szCs w:val="22"/>
              </w:rPr>
            </w:pPr>
          </w:p>
        </w:tc>
        <w:tc>
          <w:tcPr>
            <w:tcW w:w="1876" w:type="dxa"/>
            <w:vAlign w:val="center"/>
          </w:tcPr>
          <w:p w14:paraId="42F5D77A" w14:textId="77777777" w:rsidR="00D60F8D" w:rsidRDefault="00D60F8D">
            <w:pPr>
              <w:spacing w:line="240" w:lineRule="auto"/>
              <w:ind w:firstLine="0"/>
              <w:jc w:val="center"/>
              <w:rPr>
                <w:sz w:val="22"/>
                <w:szCs w:val="22"/>
              </w:rPr>
            </w:pPr>
          </w:p>
        </w:tc>
        <w:tc>
          <w:tcPr>
            <w:tcW w:w="2701" w:type="dxa"/>
            <w:vAlign w:val="center"/>
          </w:tcPr>
          <w:p w14:paraId="6C5829D3" w14:textId="77777777" w:rsidR="00D60F8D" w:rsidRDefault="00D60F8D">
            <w:pPr>
              <w:spacing w:line="240" w:lineRule="auto"/>
              <w:ind w:firstLine="0"/>
              <w:jc w:val="center"/>
              <w:rPr>
                <w:sz w:val="22"/>
                <w:szCs w:val="22"/>
              </w:rPr>
            </w:pPr>
          </w:p>
        </w:tc>
      </w:tr>
      <w:tr w:rsidR="00D60F8D" w14:paraId="31C81B3E" w14:textId="77777777">
        <w:trPr>
          <w:trHeight w:val="340"/>
        </w:trPr>
        <w:tc>
          <w:tcPr>
            <w:tcW w:w="661" w:type="dxa"/>
            <w:vAlign w:val="center"/>
          </w:tcPr>
          <w:p w14:paraId="57E41F46" w14:textId="77777777" w:rsidR="00D60F8D" w:rsidRDefault="00D60F8D">
            <w:pPr>
              <w:spacing w:line="240" w:lineRule="auto"/>
              <w:ind w:firstLine="0"/>
              <w:jc w:val="center"/>
              <w:rPr>
                <w:sz w:val="22"/>
                <w:szCs w:val="22"/>
              </w:rPr>
            </w:pPr>
          </w:p>
        </w:tc>
        <w:tc>
          <w:tcPr>
            <w:tcW w:w="1812" w:type="dxa"/>
            <w:vAlign w:val="center"/>
          </w:tcPr>
          <w:p w14:paraId="6590A116" w14:textId="77777777" w:rsidR="00D60F8D" w:rsidRDefault="00D60F8D">
            <w:pPr>
              <w:spacing w:line="240" w:lineRule="auto"/>
              <w:ind w:firstLine="0"/>
              <w:jc w:val="center"/>
              <w:rPr>
                <w:sz w:val="22"/>
                <w:szCs w:val="22"/>
              </w:rPr>
            </w:pPr>
          </w:p>
        </w:tc>
        <w:tc>
          <w:tcPr>
            <w:tcW w:w="1458" w:type="dxa"/>
          </w:tcPr>
          <w:p w14:paraId="7880AEF7" w14:textId="77777777" w:rsidR="00D60F8D" w:rsidRDefault="00D60F8D">
            <w:pPr>
              <w:spacing w:line="240" w:lineRule="auto"/>
              <w:ind w:firstLine="0"/>
              <w:jc w:val="center"/>
              <w:rPr>
                <w:sz w:val="22"/>
                <w:szCs w:val="22"/>
              </w:rPr>
            </w:pPr>
          </w:p>
        </w:tc>
        <w:tc>
          <w:tcPr>
            <w:tcW w:w="1692" w:type="dxa"/>
            <w:vAlign w:val="center"/>
          </w:tcPr>
          <w:p w14:paraId="7BC54219" w14:textId="77777777" w:rsidR="00D60F8D" w:rsidRDefault="00D60F8D">
            <w:pPr>
              <w:spacing w:line="240" w:lineRule="auto"/>
              <w:ind w:firstLine="0"/>
              <w:jc w:val="center"/>
              <w:rPr>
                <w:sz w:val="22"/>
                <w:szCs w:val="22"/>
              </w:rPr>
            </w:pPr>
          </w:p>
        </w:tc>
        <w:tc>
          <w:tcPr>
            <w:tcW w:w="1876" w:type="dxa"/>
            <w:vAlign w:val="center"/>
          </w:tcPr>
          <w:p w14:paraId="5985A966" w14:textId="77777777" w:rsidR="00D60F8D" w:rsidRDefault="00D60F8D">
            <w:pPr>
              <w:spacing w:line="240" w:lineRule="auto"/>
              <w:ind w:firstLine="0"/>
              <w:jc w:val="center"/>
              <w:rPr>
                <w:sz w:val="22"/>
                <w:szCs w:val="22"/>
              </w:rPr>
            </w:pPr>
          </w:p>
        </w:tc>
        <w:tc>
          <w:tcPr>
            <w:tcW w:w="2701" w:type="dxa"/>
            <w:vAlign w:val="center"/>
          </w:tcPr>
          <w:p w14:paraId="77C092AE" w14:textId="77777777" w:rsidR="00D60F8D" w:rsidRDefault="00D60F8D">
            <w:pPr>
              <w:spacing w:line="240" w:lineRule="auto"/>
              <w:ind w:firstLine="0"/>
              <w:jc w:val="center"/>
              <w:rPr>
                <w:sz w:val="22"/>
                <w:szCs w:val="22"/>
              </w:rPr>
            </w:pPr>
          </w:p>
        </w:tc>
      </w:tr>
    </w:tbl>
    <w:p w14:paraId="64C9E114" w14:textId="77777777" w:rsidR="00D60F8D" w:rsidRDefault="00D60F8D"/>
    <w:tbl>
      <w:tblPr>
        <w:tblpPr w:leftFromText="180" w:rightFromText="180" w:vertAnchor="text" w:tblpY="1"/>
        <w:tblW w:w="10547" w:type="dxa"/>
        <w:tblLook w:val="04A0" w:firstRow="1" w:lastRow="0" w:firstColumn="1" w:lastColumn="0" w:noHBand="0" w:noVBand="1"/>
      </w:tblPr>
      <w:tblGrid>
        <w:gridCol w:w="2284"/>
        <w:gridCol w:w="1661"/>
        <w:gridCol w:w="1739"/>
        <w:gridCol w:w="3190"/>
        <w:gridCol w:w="1673"/>
      </w:tblGrid>
      <w:tr w:rsidR="00D60F8D" w14:paraId="5C30231D" w14:textId="77777777">
        <w:trPr>
          <w:trHeight w:val="300"/>
        </w:trPr>
        <w:tc>
          <w:tcPr>
            <w:tcW w:w="2284" w:type="dxa"/>
            <w:tcBorders>
              <w:top w:val="none" w:sz="4" w:space="0" w:color="000000"/>
              <w:left w:val="none" w:sz="4" w:space="0" w:color="000000"/>
              <w:bottom w:val="none" w:sz="4" w:space="0" w:color="000000"/>
              <w:right w:val="none" w:sz="4" w:space="0" w:color="000000"/>
            </w:tcBorders>
            <w:noWrap/>
            <w:vAlign w:val="center"/>
          </w:tcPr>
          <w:p w14:paraId="2FCCA804" w14:textId="77777777" w:rsidR="00D60F8D" w:rsidRDefault="00D60F8D">
            <w:pPr>
              <w:rPr>
                <w:b/>
                <w:bCs/>
                <w:color w:val="000000"/>
              </w:rPr>
            </w:pPr>
          </w:p>
          <w:p w14:paraId="59565C92" w14:textId="77777777" w:rsidR="00D60F8D" w:rsidRDefault="00000000">
            <w:pPr>
              <w:rPr>
                <w:b/>
                <w:bCs/>
                <w:color w:val="000000"/>
              </w:rPr>
            </w:pPr>
            <w:r>
              <w:rPr>
                <w:b/>
                <w:bCs/>
                <w:color w:val="000000"/>
              </w:rPr>
              <w:t>Заказчик:</w:t>
            </w:r>
          </w:p>
        </w:tc>
        <w:tc>
          <w:tcPr>
            <w:tcW w:w="1661" w:type="dxa"/>
            <w:tcBorders>
              <w:top w:val="none" w:sz="4" w:space="0" w:color="000000"/>
              <w:left w:val="none" w:sz="4" w:space="0" w:color="000000"/>
              <w:bottom w:val="none" w:sz="4" w:space="0" w:color="000000"/>
              <w:right w:val="none" w:sz="4" w:space="0" w:color="000000"/>
            </w:tcBorders>
            <w:noWrap/>
            <w:vAlign w:val="bottom"/>
          </w:tcPr>
          <w:p w14:paraId="612A32F1" w14:textId="77777777" w:rsidR="00D60F8D" w:rsidRDefault="00D60F8D">
            <w:pPr>
              <w:rPr>
                <w:color w:val="000000"/>
              </w:rPr>
            </w:pPr>
          </w:p>
        </w:tc>
        <w:tc>
          <w:tcPr>
            <w:tcW w:w="1739" w:type="dxa"/>
            <w:tcBorders>
              <w:top w:val="none" w:sz="4" w:space="0" w:color="000000"/>
              <w:left w:val="none" w:sz="4" w:space="0" w:color="000000"/>
              <w:bottom w:val="none" w:sz="4" w:space="0" w:color="000000"/>
              <w:right w:val="none" w:sz="4" w:space="0" w:color="000000"/>
            </w:tcBorders>
            <w:noWrap/>
            <w:vAlign w:val="bottom"/>
          </w:tcPr>
          <w:p w14:paraId="2AF12297" w14:textId="77777777" w:rsidR="00D60F8D" w:rsidRDefault="00D60F8D">
            <w:pPr>
              <w:rPr>
                <w:color w:val="000000"/>
              </w:rPr>
            </w:pPr>
          </w:p>
          <w:p w14:paraId="7FC8C8ED" w14:textId="77777777" w:rsidR="00D60F8D" w:rsidRDefault="00D60F8D">
            <w:pPr>
              <w:rPr>
                <w:color w:val="000000"/>
              </w:rPr>
            </w:pPr>
          </w:p>
        </w:tc>
        <w:tc>
          <w:tcPr>
            <w:tcW w:w="3190" w:type="dxa"/>
            <w:tcBorders>
              <w:top w:val="none" w:sz="4" w:space="0" w:color="000000"/>
              <w:left w:val="none" w:sz="4" w:space="0" w:color="000000"/>
              <w:bottom w:val="none" w:sz="4" w:space="0" w:color="000000"/>
              <w:right w:val="none" w:sz="4" w:space="0" w:color="000000"/>
            </w:tcBorders>
            <w:noWrap/>
            <w:vAlign w:val="center"/>
          </w:tcPr>
          <w:p w14:paraId="54D136A4" w14:textId="77777777" w:rsidR="00D60F8D" w:rsidRDefault="00000000">
            <w:pPr>
              <w:rPr>
                <w:b/>
                <w:bCs/>
                <w:color w:val="000000"/>
              </w:rPr>
            </w:pPr>
            <w:r>
              <w:rPr>
                <w:b/>
                <w:bCs/>
                <w:color w:val="000000"/>
              </w:rPr>
              <w:t>Исполнитель:</w:t>
            </w:r>
          </w:p>
        </w:tc>
        <w:tc>
          <w:tcPr>
            <w:tcW w:w="1673" w:type="dxa"/>
            <w:tcBorders>
              <w:top w:val="none" w:sz="4" w:space="0" w:color="000000"/>
              <w:left w:val="none" w:sz="4" w:space="0" w:color="000000"/>
              <w:bottom w:val="none" w:sz="4" w:space="0" w:color="000000"/>
              <w:right w:val="none" w:sz="4" w:space="0" w:color="000000"/>
            </w:tcBorders>
            <w:noWrap/>
            <w:vAlign w:val="bottom"/>
          </w:tcPr>
          <w:p w14:paraId="792A05DF" w14:textId="77777777" w:rsidR="00D60F8D" w:rsidRDefault="00D60F8D">
            <w:pPr>
              <w:rPr>
                <w:color w:val="000000"/>
              </w:rPr>
            </w:pPr>
          </w:p>
        </w:tc>
      </w:tr>
    </w:tbl>
    <w:p w14:paraId="3DBFE6FA" w14:textId="77777777" w:rsidR="00D60F8D" w:rsidRDefault="00D60F8D">
      <w:pPr>
        <w:rPr>
          <w:b/>
          <w:caps/>
          <w:vanish/>
          <w:sz w:val="26"/>
        </w:rPr>
      </w:pPr>
    </w:p>
    <w:tbl>
      <w:tblPr>
        <w:tblW w:w="10206" w:type="dxa"/>
        <w:tblInd w:w="108" w:type="dxa"/>
        <w:tblLayout w:type="fixed"/>
        <w:tblLook w:val="0000" w:firstRow="0" w:lastRow="0" w:firstColumn="0" w:lastColumn="0" w:noHBand="0" w:noVBand="0"/>
      </w:tblPr>
      <w:tblGrid>
        <w:gridCol w:w="5529"/>
        <w:gridCol w:w="4677"/>
      </w:tblGrid>
      <w:tr w:rsidR="00D60F8D" w14:paraId="15018413" w14:textId="77777777">
        <w:trPr>
          <w:trHeight w:val="1208"/>
        </w:trPr>
        <w:tc>
          <w:tcPr>
            <w:tcW w:w="5529" w:type="dxa"/>
          </w:tcPr>
          <w:p w14:paraId="060CDDB0" w14:textId="77777777" w:rsidR="00D60F8D" w:rsidRDefault="00D60F8D"/>
          <w:p w14:paraId="36A16CC0" w14:textId="77777777" w:rsidR="00D60F8D" w:rsidRDefault="00D60F8D">
            <w:pPr>
              <w:widowControl w:val="0"/>
              <w:shd w:val="clear" w:color="auto" w:fill="FFFFFF"/>
              <w:ind w:hanging="34"/>
            </w:pPr>
          </w:p>
          <w:p w14:paraId="69D5C3FC" w14:textId="77777777" w:rsidR="00D60F8D" w:rsidRDefault="00D60F8D">
            <w:pPr>
              <w:widowControl w:val="0"/>
              <w:shd w:val="clear" w:color="auto" w:fill="FFFFFF"/>
              <w:ind w:hanging="34"/>
            </w:pPr>
          </w:p>
          <w:p w14:paraId="48CC8A44" w14:textId="77777777" w:rsidR="00D60F8D" w:rsidRDefault="00D60F8D">
            <w:pPr>
              <w:widowControl w:val="0"/>
              <w:shd w:val="clear" w:color="auto" w:fill="FFFFFF"/>
              <w:ind w:hanging="34"/>
            </w:pPr>
          </w:p>
          <w:p w14:paraId="69E125DF" w14:textId="77777777" w:rsidR="00D60F8D" w:rsidRDefault="00000000">
            <w:pPr>
              <w:widowControl w:val="0"/>
              <w:shd w:val="clear" w:color="auto" w:fill="FFFFFF"/>
              <w:ind w:hanging="34"/>
            </w:pPr>
            <w:r>
              <w:t xml:space="preserve">________________/ </w:t>
            </w:r>
          </w:p>
        </w:tc>
        <w:tc>
          <w:tcPr>
            <w:tcW w:w="4677" w:type="dxa"/>
          </w:tcPr>
          <w:p w14:paraId="7D76CDAD" w14:textId="77777777" w:rsidR="00D60F8D" w:rsidRDefault="00D60F8D">
            <w:pPr>
              <w:widowControl w:val="0"/>
            </w:pPr>
          </w:p>
          <w:p w14:paraId="51BD54BE" w14:textId="77777777" w:rsidR="00D60F8D" w:rsidRDefault="00D60F8D">
            <w:pPr>
              <w:widowControl w:val="0"/>
            </w:pPr>
          </w:p>
          <w:p w14:paraId="6768D044" w14:textId="77777777" w:rsidR="00D60F8D" w:rsidRDefault="00D60F8D">
            <w:pPr>
              <w:widowControl w:val="0"/>
            </w:pPr>
          </w:p>
          <w:p w14:paraId="3B0AB957" w14:textId="77777777" w:rsidR="00D60F8D" w:rsidRDefault="00D60F8D">
            <w:pPr>
              <w:widowControl w:val="0"/>
            </w:pPr>
          </w:p>
          <w:p w14:paraId="25750304" w14:textId="77777777" w:rsidR="00D60F8D" w:rsidRDefault="00000000">
            <w:pPr>
              <w:widowControl w:val="0"/>
              <w:shd w:val="clear" w:color="auto" w:fill="FFFFFF"/>
              <w:ind w:left="-216" w:firstLine="0"/>
            </w:pPr>
            <w:r>
              <w:t>___________________/</w:t>
            </w:r>
          </w:p>
        </w:tc>
      </w:tr>
      <w:tr w:rsidR="00D60F8D" w14:paraId="61528662" w14:textId="77777777">
        <w:trPr>
          <w:trHeight w:val="679"/>
        </w:trPr>
        <w:tc>
          <w:tcPr>
            <w:tcW w:w="5529" w:type="dxa"/>
          </w:tcPr>
          <w:p w14:paraId="76349BA6" w14:textId="77777777" w:rsidR="00D60F8D" w:rsidRDefault="00000000">
            <w:pPr>
              <w:widowControl w:val="0"/>
              <w:shd w:val="clear" w:color="auto" w:fill="FFFFFF"/>
              <w:ind w:hanging="34"/>
            </w:pPr>
            <w:r>
              <w:t>"______"___________</w:t>
            </w:r>
            <w:proofErr w:type="gramStart"/>
            <w:r>
              <w:t>202  г.</w:t>
            </w:r>
            <w:proofErr w:type="gramEnd"/>
          </w:p>
        </w:tc>
        <w:tc>
          <w:tcPr>
            <w:tcW w:w="4677" w:type="dxa"/>
          </w:tcPr>
          <w:p w14:paraId="5B442BD6" w14:textId="77777777" w:rsidR="00D60F8D" w:rsidRDefault="00000000">
            <w:pPr>
              <w:widowControl w:val="0"/>
              <w:shd w:val="clear" w:color="auto" w:fill="FFFFFF"/>
              <w:ind w:left="-783"/>
            </w:pPr>
            <w:r>
              <w:t>"_____"________________</w:t>
            </w:r>
            <w:proofErr w:type="gramStart"/>
            <w:r>
              <w:t>202  г.</w:t>
            </w:r>
            <w:proofErr w:type="gramEnd"/>
          </w:p>
        </w:tc>
      </w:tr>
    </w:tbl>
    <w:p w14:paraId="35FA4F0B" w14:textId="77777777" w:rsidR="00D60F8D" w:rsidRDefault="00000000">
      <w:pPr>
        <w:spacing w:line="240" w:lineRule="auto"/>
        <w:ind w:firstLine="0"/>
      </w:pPr>
      <w:r>
        <w:t>Форму согласовали:</w:t>
      </w:r>
    </w:p>
    <w:tbl>
      <w:tblPr>
        <w:tblpPr w:leftFromText="180" w:rightFromText="180" w:vertAnchor="text" w:tblpY="1"/>
        <w:tblW w:w="10717" w:type="dxa"/>
        <w:tblLook w:val="04A0" w:firstRow="1" w:lastRow="0" w:firstColumn="1" w:lastColumn="0" w:noHBand="0" w:noVBand="1"/>
      </w:tblPr>
      <w:tblGrid>
        <w:gridCol w:w="2284"/>
        <w:gridCol w:w="170"/>
        <w:gridCol w:w="1491"/>
        <w:gridCol w:w="170"/>
        <w:gridCol w:w="1145"/>
        <w:gridCol w:w="594"/>
        <w:gridCol w:w="1122"/>
        <w:gridCol w:w="1474"/>
        <w:gridCol w:w="594"/>
        <w:gridCol w:w="1079"/>
        <w:gridCol w:w="594"/>
      </w:tblGrid>
      <w:tr w:rsidR="00D60F8D" w14:paraId="08E9333D" w14:textId="77777777">
        <w:trPr>
          <w:gridAfter w:val="1"/>
          <w:wAfter w:w="594" w:type="dxa"/>
          <w:trHeight w:val="300"/>
        </w:trPr>
        <w:tc>
          <w:tcPr>
            <w:tcW w:w="2284" w:type="dxa"/>
            <w:tcBorders>
              <w:top w:val="none" w:sz="4" w:space="0" w:color="000000"/>
              <w:left w:val="none" w:sz="4" w:space="0" w:color="000000"/>
              <w:bottom w:val="none" w:sz="4" w:space="0" w:color="000000"/>
              <w:right w:val="none" w:sz="4" w:space="0" w:color="000000"/>
            </w:tcBorders>
            <w:noWrap/>
            <w:vAlign w:val="bottom"/>
          </w:tcPr>
          <w:p w14:paraId="5EB732FC" w14:textId="77777777" w:rsidR="00D60F8D" w:rsidRDefault="00D60F8D">
            <w:pPr>
              <w:keepNext w:val="0"/>
              <w:spacing w:line="240" w:lineRule="auto"/>
              <w:ind w:firstLine="0"/>
              <w:jc w:val="left"/>
              <w:rPr>
                <w:color w:val="FF0000"/>
                <w:sz w:val="16"/>
                <w:szCs w:val="16"/>
              </w:rPr>
            </w:pPr>
          </w:p>
        </w:tc>
        <w:tc>
          <w:tcPr>
            <w:tcW w:w="1661" w:type="dxa"/>
            <w:gridSpan w:val="2"/>
            <w:tcBorders>
              <w:top w:val="none" w:sz="4" w:space="0" w:color="000000"/>
              <w:left w:val="none" w:sz="4" w:space="0" w:color="000000"/>
              <w:bottom w:val="none" w:sz="4" w:space="0" w:color="000000"/>
              <w:right w:val="none" w:sz="4" w:space="0" w:color="000000"/>
            </w:tcBorders>
            <w:noWrap/>
            <w:vAlign w:val="bottom"/>
          </w:tcPr>
          <w:p w14:paraId="352BCD28" w14:textId="77777777" w:rsidR="00D60F8D" w:rsidRDefault="00D60F8D">
            <w:pPr>
              <w:keepNext w:val="0"/>
              <w:spacing w:line="240" w:lineRule="auto"/>
              <w:ind w:firstLine="0"/>
              <w:jc w:val="left"/>
              <w:rPr>
                <w:color w:val="FF0000"/>
                <w:sz w:val="22"/>
                <w:szCs w:val="22"/>
              </w:rPr>
            </w:pPr>
          </w:p>
        </w:tc>
        <w:tc>
          <w:tcPr>
            <w:tcW w:w="1315" w:type="dxa"/>
            <w:gridSpan w:val="2"/>
            <w:tcBorders>
              <w:top w:val="none" w:sz="4" w:space="0" w:color="000000"/>
              <w:left w:val="none" w:sz="4" w:space="0" w:color="000000"/>
              <w:bottom w:val="none" w:sz="4" w:space="0" w:color="000000"/>
              <w:right w:val="none" w:sz="4" w:space="0" w:color="000000"/>
            </w:tcBorders>
            <w:noWrap/>
            <w:vAlign w:val="bottom"/>
          </w:tcPr>
          <w:p w14:paraId="6C6A48AD" w14:textId="77777777" w:rsidR="00D60F8D" w:rsidRDefault="00D60F8D">
            <w:pPr>
              <w:keepNext w:val="0"/>
              <w:spacing w:line="240" w:lineRule="auto"/>
              <w:ind w:firstLine="0"/>
              <w:jc w:val="left"/>
              <w:rPr>
                <w:color w:val="FF0000"/>
                <w:sz w:val="22"/>
                <w:szCs w:val="22"/>
              </w:rPr>
            </w:pPr>
          </w:p>
        </w:tc>
        <w:tc>
          <w:tcPr>
            <w:tcW w:w="1716" w:type="dxa"/>
            <w:gridSpan w:val="2"/>
            <w:tcBorders>
              <w:top w:val="none" w:sz="4" w:space="0" w:color="000000"/>
              <w:left w:val="none" w:sz="4" w:space="0" w:color="000000"/>
              <w:bottom w:val="none" w:sz="4" w:space="0" w:color="000000"/>
              <w:right w:val="none" w:sz="4" w:space="0" w:color="000000"/>
            </w:tcBorders>
            <w:noWrap/>
            <w:vAlign w:val="bottom"/>
          </w:tcPr>
          <w:p w14:paraId="44730A2F" w14:textId="77777777" w:rsidR="00D60F8D" w:rsidRDefault="00D60F8D">
            <w:pPr>
              <w:keepNext w:val="0"/>
              <w:spacing w:line="240" w:lineRule="auto"/>
              <w:ind w:firstLine="0"/>
              <w:jc w:val="left"/>
              <w:rPr>
                <w:color w:val="FF0000"/>
                <w:sz w:val="22"/>
                <w:szCs w:val="22"/>
              </w:rPr>
            </w:pPr>
          </w:p>
        </w:tc>
        <w:tc>
          <w:tcPr>
            <w:tcW w:w="1474" w:type="dxa"/>
            <w:tcBorders>
              <w:top w:val="none" w:sz="4" w:space="0" w:color="000000"/>
              <w:left w:val="none" w:sz="4" w:space="0" w:color="000000"/>
              <w:bottom w:val="none" w:sz="4" w:space="0" w:color="000000"/>
              <w:right w:val="none" w:sz="4" w:space="0" w:color="000000"/>
            </w:tcBorders>
            <w:noWrap/>
            <w:vAlign w:val="bottom"/>
          </w:tcPr>
          <w:p w14:paraId="0C5A984D" w14:textId="77777777" w:rsidR="00D60F8D" w:rsidRDefault="00D60F8D">
            <w:pPr>
              <w:keepNext w:val="0"/>
              <w:spacing w:line="240" w:lineRule="auto"/>
              <w:ind w:firstLine="0"/>
              <w:jc w:val="left"/>
              <w:rPr>
                <w:color w:val="FF0000"/>
                <w:sz w:val="22"/>
                <w:szCs w:val="22"/>
              </w:rPr>
            </w:pPr>
          </w:p>
        </w:tc>
        <w:tc>
          <w:tcPr>
            <w:tcW w:w="1673" w:type="dxa"/>
            <w:gridSpan w:val="2"/>
            <w:tcBorders>
              <w:top w:val="none" w:sz="4" w:space="0" w:color="000000"/>
              <w:left w:val="none" w:sz="4" w:space="0" w:color="000000"/>
              <w:bottom w:val="none" w:sz="4" w:space="0" w:color="000000"/>
              <w:right w:val="none" w:sz="4" w:space="0" w:color="000000"/>
            </w:tcBorders>
            <w:noWrap/>
            <w:vAlign w:val="bottom"/>
          </w:tcPr>
          <w:p w14:paraId="0A9172AE" w14:textId="77777777" w:rsidR="00D60F8D" w:rsidRDefault="00D60F8D">
            <w:pPr>
              <w:keepNext w:val="0"/>
              <w:spacing w:line="240" w:lineRule="auto"/>
              <w:ind w:firstLine="0"/>
              <w:jc w:val="left"/>
              <w:rPr>
                <w:color w:val="FF0000"/>
                <w:sz w:val="22"/>
                <w:szCs w:val="22"/>
              </w:rPr>
            </w:pPr>
          </w:p>
        </w:tc>
      </w:tr>
      <w:tr w:rsidR="00D60F8D" w14:paraId="153F66EC" w14:textId="77777777">
        <w:trPr>
          <w:trHeight w:val="300"/>
        </w:trPr>
        <w:tc>
          <w:tcPr>
            <w:tcW w:w="2454" w:type="dxa"/>
            <w:gridSpan w:val="2"/>
            <w:tcBorders>
              <w:top w:val="none" w:sz="4" w:space="0" w:color="000000"/>
              <w:left w:val="none" w:sz="4" w:space="0" w:color="000000"/>
              <w:bottom w:val="none" w:sz="4" w:space="0" w:color="000000"/>
              <w:right w:val="none" w:sz="4" w:space="0" w:color="000000"/>
            </w:tcBorders>
            <w:noWrap/>
            <w:vAlign w:val="center"/>
          </w:tcPr>
          <w:p w14:paraId="755F5D36" w14:textId="77777777" w:rsidR="00D60F8D" w:rsidRDefault="00000000">
            <w:pPr>
              <w:rPr>
                <w:b/>
                <w:bCs/>
                <w:color w:val="000000"/>
              </w:rPr>
            </w:pPr>
            <w:r>
              <w:rPr>
                <w:b/>
                <w:bCs/>
                <w:color w:val="000000"/>
              </w:rPr>
              <w:t>Заказчик:</w:t>
            </w:r>
          </w:p>
        </w:tc>
        <w:tc>
          <w:tcPr>
            <w:tcW w:w="1661" w:type="dxa"/>
            <w:gridSpan w:val="2"/>
            <w:tcBorders>
              <w:top w:val="none" w:sz="4" w:space="0" w:color="000000"/>
              <w:left w:val="none" w:sz="4" w:space="0" w:color="000000"/>
              <w:bottom w:val="none" w:sz="4" w:space="0" w:color="000000"/>
              <w:right w:val="none" w:sz="4" w:space="0" w:color="000000"/>
            </w:tcBorders>
            <w:noWrap/>
            <w:vAlign w:val="bottom"/>
          </w:tcPr>
          <w:p w14:paraId="6687C758" w14:textId="77777777" w:rsidR="00D60F8D" w:rsidRDefault="00D60F8D">
            <w:pPr>
              <w:rPr>
                <w:color w:val="000000"/>
              </w:rPr>
            </w:pPr>
          </w:p>
        </w:tc>
        <w:tc>
          <w:tcPr>
            <w:tcW w:w="1739" w:type="dxa"/>
            <w:gridSpan w:val="2"/>
            <w:tcBorders>
              <w:top w:val="none" w:sz="4" w:space="0" w:color="000000"/>
              <w:left w:val="none" w:sz="4" w:space="0" w:color="000000"/>
              <w:bottom w:val="none" w:sz="4" w:space="0" w:color="000000"/>
              <w:right w:val="none" w:sz="4" w:space="0" w:color="000000"/>
            </w:tcBorders>
            <w:noWrap/>
            <w:vAlign w:val="bottom"/>
          </w:tcPr>
          <w:p w14:paraId="01F75603" w14:textId="77777777" w:rsidR="00D60F8D" w:rsidRDefault="00D60F8D">
            <w:pPr>
              <w:rPr>
                <w:color w:val="000000"/>
              </w:rPr>
            </w:pPr>
          </w:p>
          <w:p w14:paraId="08AB58CE" w14:textId="77777777" w:rsidR="00D60F8D" w:rsidRDefault="00D60F8D">
            <w:pPr>
              <w:rPr>
                <w:color w:val="000000"/>
              </w:rPr>
            </w:pPr>
          </w:p>
        </w:tc>
        <w:tc>
          <w:tcPr>
            <w:tcW w:w="3190" w:type="dxa"/>
            <w:gridSpan w:val="3"/>
            <w:tcBorders>
              <w:top w:val="none" w:sz="4" w:space="0" w:color="000000"/>
              <w:left w:val="none" w:sz="4" w:space="0" w:color="000000"/>
              <w:bottom w:val="none" w:sz="4" w:space="0" w:color="000000"/>
              <w:right w:val="none" w:sz="4" w:space="0" w:color="000000"/>
            </w:tcBorders>
            <w:noWrap/>
            <w:vAlign w:val="center"/>
          </w:tcPr>
          <w:p w14:paraId="307A94A8" w14:textId="77777777" w:rsidR="00D60F8D" w:rsidRDefault="00000000">
            <w:pPr>
              <w:rPr>
                <w:b/>
                <w:bCs/>
                <w:color w:val="000000"/>
              </w:rPr>
            </w:pPr>
            <w:r>
              <w:rPr>
                <w:b/>
                <w:bCs/>
                <w:color w:val="000000"/>
              </w:rPr>
              <w:t>Исполнитель:</w:t>
            </w:r>
          </w:p>
        </w:tc>
        <w:tc>
          <w:tcPr>
            <w:tcW w:w="1673" w:type="dxa"/>
            <w:gridSpan w:val="2"/>
            <w:tcBorders>
              <w:top w:val="none" w:sz="4" w:space="0" w:color="000000"/>
              <w:left w:val="none" w:sz="4" w:space="0" w:color="000000"/>
              <w:bottom w:val="none" w:sz="4" w:space="0" w:color="000000"/>
              <w:right w:val="none" w:sz="4" w:space="0" w:color="000000"/>
            </w:tcBorders>
            <w:noWrap/>
            <w:vAlign w:val="bottom"/>
          </w:tcPr>
          <w:p w14:paraId="69A5B5E1" w14:textId="77777777" w:rsidR="00D60F8D" w:rsidRDefault="00D60F8D">
            <w:pPr>
              <w:rPr>
                <w:color w:val="000000"/>
              </w:rPr>
            </w:pPr>
          </w:p>
        </w:tc>
      </w:tr>
    </w:tbl>
    <w:tbl>
      <w:tblPr>
        <w:tblW w:w="10206" w:type="dxa"/>
        <w:tblInd w:w="108" w:type="dxa"/>
        <w:tblLayout w:type="fixed"/>
        <w:tblLook w:val="0000" w:firstRow="0" w:lastRow="0" w:firstColumn="0" w:lastColumn="0" w:noHBand="0" w:noVBand="0"/>
      </w:tblPr>
      <w:tblGrid>
        <w:gridCol w:w="5529"/>
        <w:gridCol w:w="4677"/>
      </w:tblGrid>
      <w:tr w:rsidR="00D60F8D" w14:paraId="6A3754E9" w14:textId="77777777">
        <w:trPr>
          <w:trHeight w:val="679"/>
        </w:trPr>
        <w:tc>
          <w:tcPr>
            <w:tcW w:w="5529" w:type="dxa"/>
          </w:tcPr>
          <w:p w14:paraId="3C5C365D" w14:textId="77777777" w:rsidR="00D60F8D" w:rsidRDefault="00D60F8D"/>
          <w:p w14:paraId="389E6454" w14:textId="77777777" w:rsidR="00D60F8D" w:rsidRDefault="00D60F8D">
            <w:pPr>
              <w:widowControl w:val="0"/>
              <w:shd w:val="clear" w:color="auto" w:fill="FFFFFF"/>
              <w:ind w:hanging="34"/>
            </w:pPr>
          </w:p>
          <w:p w14:paraId="2F7BBC7D" w14:textId="77777777" w:rsidR="00D60F8D" w:rsidRDefault="00D60F8D">
            <w:pPr>
              <w:widowControl w:val="0"/>
              <w:shd w:val="clear" w:color="auto" w:fill="FFFFFF"/>
              <w:ind w:hanging="34"/>
            </w:pPr>
          </w:p>
          <w:p w14:paraId="38FAD64F" w14:textId="77777777" w:rsidR="00D60F8D" w:rsidRDefault="00000000">
            <w:pPr>
              <w:widowControl w:val="0"/>
              <w:shd w:val="clear" w:color="auto" w:fill="FFFFFF"/>
              <w:ind w:hanging="34"/>
            </w:pPr>
            <w:r>
              <w:t>_______________/</w:t>
            </w:r>
          </w:p>
        </w:tc>
        <w:tc>
          <w:tcPr>
            <w:tcW w:w="4677" w:type="dxa"/>
          </w:tcPr>
          <w:p w14:paraId="09FC78CF" w14:textId="77777777" w:rsidR="00D60F8D" w:rsidRDefault="00D60F8D">
            <w:pPr>
              <w:widowControl w:val="0"/>
            </w:pPr>
          </w:p>
          <w:p w14:paraId="35B34417" w14:textId="77777777" w:rsidR="00D60F8D" w:rsidRDefault="00D60F8D">
            <w:pPr>
              <w:widowControl w:val="0"/>
            </w:pPr>
          </w:p>
          <w:p w14:paraId="3947E43F" w14:textId="77777777" w:rsidR="00D60F8D" w:rsidRDefault="00D60F8D">
            <w:pPr>
              <w:widowControl w:val="0"/>
            </w:pPr>
          </w:p>
          <w:p w14:paraId="160C2014" w14:textId="77777777" w:rsidR="00D60F8D" w:rsidRDefault="00000000">
            <w:pPr>
              <w:widowControl w:val="0"/>
              <w:shd w:val="clear" w:color="auto" w:fill="FFFFFF"/>
              <w:ind w:firstLine="0"/>
            </w:pPr>
            <w:r>
              <w:t>_______________/</w:t>
            </w:r>
          </w:p>
        </w:tc>
      </w:tr>
      <w:tr w:rsidR="00D60F8D" w14:paraId="1C255F32" w14:textId="77777777">
        <w:trPr>
          <w:trHeight w:val="679"/>
        </w:trPr>
        <w:tc>
          <w:tcPr>
            <w:tcW w:w="5529" w:type="dxa"/>
          </w:tcPr>
          <w:p w14:paraId="67C170F1" w14:textId="77777777" w:rsidR="00D60F8D" w:rsidRDefault="00000000">
            <w:pPr>
              <w:widowControl w:val="0"/>
              <w:shd w:val="clear" w:color="auto" w:fill="FFFFFF"/>
              <w:ind w:hanging="34"/>
            </w:pPr>
            <w:r>
              <w:t>"______"___________202 __ г.</w:t>
            </w:r>
          </w:p>
        </w:tc>
        <w:tc>
          <w:tcPr>
            <w:tcW w:w="4677" w:type="dxa"/>
          </w:tcPr>
          <w:p w14:paraId="0316C8E3" w14:textId="77777777" w:rsidR="00D60F8D" w:rsidRDefault="00000000">
            <w:pPr>
              <w:widowControl w:val="0"/>
              <w:shd w:val="clear" w:color="auto" w:fill="FFFFFF"/>
              <w:ind w:left="-358" w:firstLine="425"/>
            </w:pPr>
            <w:r>
              <w:t>"_____"________________202 __ г.</w:t>
            </w:r>
          </w:p>
        </w:tc>
      </w:tr>
    </w:tbl>
    <w:p w14:paraId="60C1B384" w14:textId="77777777" w:rsidR="00D60F8D" w:rsidRDefault="00D60F8D">
      <w:pPr>
        <w:ind w:firstLine="0"/>
        <w:rPr>
          <w:color w:val="FF0000"/>
        </w:rPr>
        <w:sectPr w:rsidR="00D60F8D">
          <w:pgSz w:w="11906" w:h="16838"/>
          <w:pgMar w:top="1134" w:right="850" w:bottom="1134" w:left="1701" w:header="709" w:footer="709" w:gutter="0"/>
          <w:cols w:space="708"/>
          <w:titlePg/>
          <w:docGrid w:linePitch="360"/>
        </w:sectPr>
      </w:pPr>
    </w:p>
    <w:p w14:paraId="0210C232" w14:textId="77777777" w:rsidR="00D60F8D" w:rsidRDefault="00000000">
      <w:pPr>
        <w:tabs>
          <w:tab w:val="left" w:pos="1134"/>
        </w:tabs>
        <w:jc w:val="center"/>
      </w:pPr>
      <w:r>
        <w:rPr>
          <w:color w:val="FF0000"/>
          <w:lang w:val="en-US"/>
        </w:rPr>
        <w:lastRenderedPageBreak/>
        <w:tab/>
      </w:r>
      <w:r>
        <w:rPr>
          <w:color w:val="FF0000"/>
          <w:lang w:val="en-US"/>
        </w:rPr>
        <w:tab/>
      </w:r>
      <w:r>
        <w:rPr>
          <w:color w:val="FF0000"/>
          <w:lang w:val="en-US"/>
        </w:rPr>
        <w:tab/>
      </w:r>
      <w:r>
        <w:rPr>
          <w:color w:val="FF0000"/>
          <w:lang w:val="en-US"/>
        </w:rPr>
        <w:tab/>
      </w:r>
      <w:r>
        <w:rPr>
          <w:color w:val="FF0000"/>
          <w:lang w:val="en-US"/>
        </w:rPr>
        <w:tab/>
      </w:r>
      <w:r>
        <w:rPr>
          <w:color w:val="FF0000"/>
          <w:lang w:val="en-US"/>
        </w:rPr>
        <w:tab/>
      </w:r>
      <w:r>
        <w:rPr>
          <w:color w:val="FF0000"/>
          <w:lang w:val="en-US"/>
        </w:rPr>
        <w:tab/>
      </w:r>
      <w:r>
        <w:rPr>
          <w:color w:val="FF0000"/>
          <w:lang w:val="en-US"/>
        </w:rPr>
        <w:tab/>
      </w:r>
      <w:r>
        <w:rPr>
          <w:color w:val="FF0000"/>
          <w:lang w:val="en-US"/>
        </w:rPr>
        <w:tab/>
      </w:r>
      <w:r>
        <w:rPr>
          <w:color w:val="FF0000"/>
          <w:lang w:val="en-US"/>
        </w:rPr>
        <w:tab/>
      </w:r>
      <w:r>
        <w:rPr>
          <w:lang w:val="en-US"/>
        </w:rPr>
        <w:t xml:space="preserve">      </w:t>
      </w:r>
      <w:r>
        <w:t xml:space="preserve">     Приложение № 3</w:t>
      </w:r>
    </w:p>
    <w:p w14:paraId="57F6B993" w14:textId="77777777" w:rsidR="00D60F8D" w:rsidRDefault="00000000">
      <w:pPr>
        <w:tabs>
          <w:tab w:val="left" w:pos="1134"/>
        </w:tabs>
        <w:jc w:val="center"/>
      </w:pPr>
      <w:r>
        <w:t xml:space="preserve">                                                                                                                                                             к Договору возмездного оказания услуг </w:t>
      </w:r>
    </w:p>
    <w:p w14:paraId="2F3A2C33" w14:textId="77777777" w:rsidR="00D60F8D" w:rsidRDefault="00000000">
      <w:pPr>
        <w:widowControl w:val="0"/>
        <w:spacing w:line="240" w:lineRule="auto"/>
        <w:ind w:left="360"/>
        <w:jc w:val="right"/>
        <w:rPr>
          <w:b/>
          <w:bCs/>
          <w:lang w:eastAsia="ar-SA"/>
        </w:rPr>
      </w:pPr>
      <w:r>
        <w:t xml:space="preserve">    от «___» _________202 __ г. № ____________</w:t>
      </w:r>
    </w:p>
    <w:p w14:paraId="65BE6B4E" w14:textId="77777777" w:rsidR="00D60F8D" w:rsidRDefault="00D60F8D">
      <w:pPr>
        <w:widowControl w:val="0"/>
        <w:spacing w:line="240" w:lineRule="auto"/>
        <w:ind w:firstLine="0"/>
        <w:jc w:val="left"/>
        <w:rPr>
          <w:b/>
          <w:bCs/>
          <w:lang w:eastAsia="ar-SA"/>
        </w:rPr>
      </w:pPr>
    </w:p>
    <w:p w14:paraId="552773D0" w14:textId="77777777" w:rsidR="00D60F8D" w:rsidRDefault="00000000">
      <w:pPr>
        <w:widowControl w:val="0"/>
        <w:spacing w:line="240" w:lineRule="auto"/>
        <w:ind w:left="360"/>
        <w:jc w:val="left"/>
        <w:rPr>
          <w:b/>
          <w:bCs/>
          <w:lang w:eastAsia="ar-SA"/>
        </w:rPr>
      </w:pPr>
      <w:r>
        <w:rPr>
          <w:b/>
          <w:bCs/>
          <w:lang w:eastAsia="ar-SA"/>
        </w:rPr>
        <w:t>Форма:</w:t>
      </w:r>
    </w:p>
    <w:p w14:paraId="6592E2A7" w14:textId="77777777" w:rsidR="00D60F8D" w:rsidRDefault="00000000">
      <w:pPr>
        <w:widowControl w:val="0"/>
        <w:spacing w:line="240" w:lineRule="auto"/>
        <w:ind w:left="360"/>
        <w:jc w:val="center"/>
        <w:rPr>
          <w:b/>
          <w:bCs/>
          <w:lang w:eastAsia="ar-SA"/>
        </w:rPr>
      </w:pPr>
      <w:r>
        <w:rPr>
          <w:b/>
          <w:bCs/>
          <w:lang w:eastAsia="ar-SA"/>
        </w:rPr>
        <w:t>Информация о собственниках контрагента (включая конечных бенефициаров)</w:t>
      </w:r>
    </w:p>
    <w:p w14:paraId="4F0E16AE" w14:textId="77777777" w:rsidR="00D60F8D" w:rsidRDefault="00D60F8D">
      <w:pPr>
        <w:spacing w:line="240" w:lineRule="auto"/>
        <w:ind w:firstLine="360"/>
      </w:pPr>
    </w:p>
    <w:p w14:paraId="6A88EE45" w14:textId="77777777" w:rsidR="00D60F8D" w:rsidRDefault="00000000">
      <w:pPr>
        <w:spacing w:line="240" w:lineRule="auto"/>
        <w:ind w:firstLine="0"/>
        <w:jc w:val="left"/>
        <w:rPr>
          <w:color w:val="000000"/>
        </w:rPr>
      </w:pPr>
      <w:r>
        <w:rPr>
          <w:color w:val="000000"/>
        </w:rPr>
        <w:t>Наименование и адрес Участника (контрагента): _______________________________________________________________________</w:t>
      </w:r>
    </w:p>
    <w:p w14:paraId="2229BDD6" w14:textId="77777777" w:rsidR="00D60F8D" w:rsidRDefault="00D60F8D">
      <w:pPr>
        <w:spacing w:line="240" w:lineRule="auto"/>
        <w:ind w:firstLine="0"/>
        <w:jc w:val="left"/>
        <w:rPr>
          <w:color w:val="000000"/>
          <w:sz w:val="16"/>
          <w:szCs w:val="16"/>
        </w:rPr>
      </w:pPr>
    </w:p>
    <w:tbl>
      <w:tblPr>
        <w:tblW w:w="152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
        <w:gridCol w:w="738"/>
        <w:gridCol w:w="707"/>
        <w:gridCol w:w="708"/>
        <w:gridCol w:w="944"/>
        <w:gridCol w:w="1199"/>
        <w:gridCol w:w="992"/>
        <w:gridCol w:w="945"/>
        <w:gridCol w:w="957"/>
        <w:gridCol w:w="1172"/>
        <w:gridCol w:w="1134"/>
        <w:gridCol w:w="708"/>
        <w:gridCol w:w="1036"/>
        <w:gridCol w:w="1374"/>
        <w:gridCol w:w="1362"/>
        <w:gridCol w:w="948"/>
      </w:tblGrid>
      <w:tr w:rsidR="00D60F8D" w14:paraId="48047393" w14:textId="77777777">
        <w:trPr>
          <w:trHeight w:val="147"/>
        </w:trPr>
        <w:tc>
          <w:tcPr>
            <w:tcW w:w="15290" w:type="dxa"/>
            <w:gridSpan w:val="16"/>
            <w:tcBorders>
              <w:top w:val="single" w:sz="4" w:space="0" w:color="auto"/>
              <w:left w:val="single" w:sz="4" w:space="0" w:color="auto"/>
              <w:bottom w:val="single" w:sz="4" w:space="0" w:color="auto"/>
              <w:right w:val="single" w:sz="4" w:space="0" w:color="auto"/>
            </w:tcBorders>
            <w:vAlign w:val="center"/>
          </w:tcPr>
          <w:p w14:paraId="36647C61" w14:textId="77777777" w:rsidR="00D60F8D" w:rsidRDefault="00000000">
            <w:pPr>
              <w:spacing w:line="240" w:lineRule="auto"/>
              <w:ind w:firstLine="0"/>
              <w:jc w:val="center"/>
              <w:outlineLvl w:val="0"/>
              <w:rPr>
                <w:sz w:val="20"/>
                <w:lang w:eastAsia="en-US"/>
              </w:rPr>
            </w:pPr>
            <w:r>
              <w:rPr>
                <w:sz w:val="20"/>
                <w:lang w:eastAsia="en-US"/>
              </w:rPr>
              <w:t>Данные о контрагенте</w:t>
            </w:r>
          </w:p>
        </w:tc>
      </w:tr>
      <w:tr w:rsidR="00D60F8D" w14:paraId="3AA52862" w14:textId="77777777">
        <w:trPr>
          <w:trHeight w:val="1039"/>
        </w:trPr>
        <w:tc>
          <w:tcPr>
            <w:tcW w:w="362" w:type="dxa"/>
            <w:tcBorders>
              <w:top w:val="single" w:sz="4" w:space="0" w:color="auto"/>
              <w:left w:val="single" w:sz="4" w:space="0" w:color="auto"/>
              <w:bottom w:val="single" w:sz="4" w:space="0" w:color="auto"/>
              <w:right w:val="single" w:sz="4" w:space="0" w:color="auto"/>
            </w:tcBorders>
            <w:vAlign w:val="center"/>
          </w:tcPr>
          <w:p w14:paraId="6DD29C2D" w14:textId="77777777" w:rsidR="00D60F8D" w:rsidRDefault="00000000">
            <w:pPr>
              <w:spacing w:line="240" w:lineRule="auto"/>
              <w:ind w:firstLine="0"/>
              <w:jc w:val="center"/>
              <w:outlineLvl w:val="0"/>
              <w:rPr>
                <w:sz w:val="18"/>
                <w:szCs w:val="18"/>
                <w:lang w:eastAsia="en-US"/>
              </w:rPr>
            </w:pPr>
            <w:r>
              <w:rPr>
                <w:sz w:val="18"/>
                <w:szCs w:val="18"/>
                <w:lang w:eastAsia="en-US"/>
              </w:rPr>
              <w:t>№</w:t>
            </w:r>
          </w:p>
        </w:tc>
        <w:tc>
          <w:tcPr>
            <w:tcW w:w="739" w:type="dxa"/>
            <w:tcBorders>
              <w:top w:val="single" w:sz="4" w:space="0" w:color="auto"/>
              <w:left w:val="single" w:sz="4" w:space="0" w:color="auto"/>
              <w:bottom w:val="single" w:sz="4" w:space="0" w:color="auto"/>
              <w:right w:val="single" w:sz="4" w:space="0" w:color="auto"/>
            </w:tcBorders>
            <w:vAlign w:val="center"/>
          </w:tcPr>
          <w:p w14:paraId="43BE5904"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Вид контрагента</w:t>
            </w:r>
          </w:p>
        </w:tc>
        <w:tc>
          <w:tcPr>
            <w:tcW w:w="708" w:type="dxa"/>
            <w:tcBorders>
              <w:top w:val="single" w:sz="4" w:space="0" w:color="auto"/>
              <w:left w:val="single" w:sz="4" w:space="0" w:color="auto"/>
              <w:bottom w:val="single" w:sz="4" w:space="0" w:color="auto"/>
              <w:right w:val="single" w:sz="4" w:space="0" w:color="auto"/>
            </w:tcBorders>
            <w:vAlign w:val="center"/>
          </w:tcPr>
          <w:p w14:paraId="7869D33B"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Тип контрагента</w:t>
            </w:r>
          </w:p>
        </w:tc>
        <w:tc>
          <w:tcPr>
            <w:tcW w:w="709" w:type="dxa"/>
            <w:tcBorders>
              <w:top w:val="single" w:sz="4" w:space="0" w:color="auto"/>
              <w:left w:val="single" w:sz="4" w:space="0" w:color="auto"/>
              <w:bottom w:val="single" w:sz="4" w:space="0" w:color="auto"/>
              <w:right w:val="single" w:sz="4" w:space="0" w:color="auto"/>
            </w:tcBorders>
            <w:vAlign w:val="center"/>
          </w:tcPr>
          <w:p w14:paraId="0ED9640A"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Тип публичности</w:t>
            </w:r>
          </w:p>
        </w:tc>
        <w:tc>
          <w:tcPr>
            <w:tcW w:w="945" w:type="dxa"/>
            <w:tcBorders>
              <w:top w:val="single" w:sz="4" w:space="0" w:color="auto"/>
              <w:left w:val="single" w:sz="4" w:space="0" w:color="auto"/>
              <w:bottom w:val="single" w:sz="4" w:space="0" w:color="auto"/>
              <w:right w:val="single" w:sz="4" w:space="0" w:color="auto"/>
            </w:tcBorders>
            <w:vAlign w:val="center"/>
          </w:tcPr>
          <w:p w14:paraId="44DF92CC"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ИНН контрагента</w:t>
            </w:r>
          </w:p>
        </w:tc>
        <w:tc>
          <w:tcPr>
            <w:tcW w:w="1199" w:type="dxa"/>
            <w:tcBorders>
              <w:top w:val="single" w:sz="4" w:space="0" w:color="auto"/>
              <w:left w:val="single" w:sz="4" w:space="0" w:color="auto"/>
              <w:bottom w:val="single" w:sz="4" w:space="0" w:color="auto"/>
              <w:right w:val="single" w:sz="4" w:space="0" w:color="auto"/>
            </w:tcBorders>
            <w:vAlign w:val="center"/>
          </w:tcPr>
          <w:p w14:paraId="500F7AAB"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Регистрационный номер контрагента</w:t>
            </w:r>
          </w:p>
        </w:tc>
        <w:tc>
          <w:tcPr>
            <w:tcW w:w="992" w:type="dxa"/>
            <w:tcBorders>
              <w:top w:val="single" w:sz="4" w:space="0" w:color="auto"/>
              <w:left w:val="single" w:sz="4" w:space="0" w:color="auto"/>
              <w:bottom w:val="single" w:sz="4" w:space="0" w:color="auto"/>
              <w:right w:val="single" w:sz="4" w:space="0" w:color="auto"/>
            </w:tcBorders>
            <w:vAlign w:val="center"/>
          </w:tcPr>
          <w:p w14:paraId="7CE1D4CC"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Контрагент является филиалом</w:t>
            </w:r>
          </w:p>
        </w:tc>
        <w:tc>
          <w:tcPr>
            <w:tcW w:w="945" w:type="dxa"/>
            <w:tcBorders>
              <w:top w:val="single" w:sz="4" w:space="0" w:color="auto"/>
              <w:left w:val="single" w:sz="4" w:space="0" w:color="auto"/>
              <w:bottom w:val="single" w:sz="4" w:space="0" w:color="auto"/>
              <w:right w:val="single" w:sz="4" w:space="0" w:color="auto"/>
            </w:tcBorders>
            <w:vAlign w:val="center"/>
          </w:tcPr>
          <w:p w14:paraId="7EAD9EC6"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ОГРН/ ОГРНИП контрагента</w:t>
            </w:r>
          </w:p>
        </w:tc>
        <w:tc>
          <w:tcPr>
            <w:tcW w:w="957" w:type="dxa"/>
            <w:tcBorders>
              <w:top w:val="single" w:sz="4" w:space="0" w:color="auto"/>
              <w:left w:val="single" w:sz="4" w:space="0" w:color="auto"/>
              <w:bottom w:val="single" w:sz="4" w:space="0" w:color="auto"/>
              <w:right w:val="single" w:sz="4" w:space="0" w:color="auto"/>
            </w:tcBorders>
            <w:vAlign w:val="center"/>
          </w:tcPr>
          <w:p w14:paraId="65B11E1E"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Адрес регистрации контрагента</w:t>
            </w:r>
          </w:p>
        </w:tc>
        <w:tc>
          <w:tcPr>
            <w:tcW w:w="1172" w:type="dxa"/>
            <w:tcBorders>
              <w:top w:val="single" w:sz="4" w:space="0" w:color="auto"/>
              <w:left w:val="single" w:sz="4" w:space="0" w:color="auto"/>
              <w:bottom w:val="single" w:sz="4" w:space="0" w:color="auto"/>
              <w:right w:val="single" w:sz="4" w:space="0" w:color="auto"/>
            </w:tcBorders>
            <w:vAlign w:val="center"/>
          </w:tcPr>
          <w:p w14:paraId="56DD5F68"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Организационно-правовая форма контрагента</w:t>
            </w:r>
          </w:p>
        </w:tc>
        <w:tc>
          <w:tcPr>
            <w:tcW w:w="1134" w:type="dxa"/>
            <w:tcBorders>
              <w:top w:val="single" w:sz="4" w:space="0" w:color="auto"/>
              <w:left w:val="single" w:sz="4" w:space="0" w:color="auto"/>
              <w:bottom w:val="single" w:sz="4" w:space="0" w:color="auto"/>
              <w:right w:val="single" w:sz="4" w:space="0" w:color="auto"/>
            </w:tcBorders>
            <w:vAlign w:val="center"/>
          </w:tcPr>
          <w:p w14:paraId="05A1F1F3"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Наименование контрагента</w:t>
            </w:r>
          </w:p>
        </w:tc>
        <w:tc>
          <w:tcPr>
            <w:tcW w:w="708" w:type="dxa"/>
            <w:tcBorders>
              <w:top w:val="single" w:sz="4" w:space="0" w:color="auto"/>
              <w:left w:val="single" w:sz="4" w:space="0" w:color="auto"/>
              <w:bottom w:val="single" w:sz="4" w:space="0" w:color="auto"/>
              <w:right w:val="single" w:sz="4" w:space="0" w:color="auto"/>
            </w:tcBorders>
            <w:vAlign w:val="center"/>
          </w:tcPr>
          <w:p w14:paraId="30CBB099"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Код ОКВЭД</w:t>
            </w:r>
          </w:p>
        </w:tc>
        <w:tc>
          <w:tcPr>
            <w:tcW w:w="1036" w:type="dxa"/>
            <w:tcBorders>
              <w:top w:val="single" w:sz="4" w:space="0" w:color="auto"/>
              <w:left w:val="single" w:sz="4" w:space="0" w:color="auto"/>
              <w:bottom w:val="single" w:sz="4" w:space="0" w:color="auto"/>
              <w:right w:val="single" w:sz="4" w:space="0" w:color="auto"/>
            </w:tcBorders>
            <w:vAlign w:val="center"/>
          </w:tcPr>
          <w:p w14:paraId="1142B5B3"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ФИО руководителя</w:t>
            </w:r>
          </w:p>
        </w:tc>
        <w:tc>
          <w:tcPr>
            <w:tcW w:w="1374" w:type="dxa"/>
            <w:tcBorders>
              <w:top w:val="single" w:sz="4" w:space="0" w:color="auto"/>
              <w:left w:val="single" w:sz="4" w:space="0" w:color="auto"/>
              <w:bottom w:val="single" w:sz="4" w:space="0" w:color="auto"/>
              <w:right w:val="single" w:sz="4" w:space="0" w:color="auto"/>
            </w:tcBorders>
            <w:vAlign w:val="center"/>
          </w:tcPr>
          <w:p w14:paraId="47415EE1"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Серия и номер документа, удостоверяющего личность руководителя</w:t>
            </w:r>
          </w:p>
        </w:tc>
        <w:tc>
          <w:tcPr>
            <w:tcW w:w="1362" w:type="dxa"/>
            <w:tcBorders>
              <w:top w:val="single" w:sz="4" w:space="0" w:color="auto"/>
              <w:left w:val="single" w:sz="4" w:space="0" w:color="auto"/>
              <w:bottom w:val="single" w:sz="4" w:space="0" w:color="auto"/>
              <w:right w:val="single" w:sz="4" w:space="0" w:color="auto"/>
            </w:tcBorders>
            <w:vAlign w:val="center"/>
          </w:tcPr>
          <w:p w14:paraId="31E1C930"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Адрес сайта, с раскрытием информации о цепочке собственников</w:t>
            </w:r>
          </w:p>
        </w:tc>
        <w:tc>
          <w:tcPr>
            <w:tcW w:w="948" w:type="dxa"/>
            <w:tcBorders>
              <w:top w:val="single" w:sz="4" w:space="0" w:color="auto"/>
              <w:left w:val="single" w:sz="4" w:space="0" w:color="auto"/>
              <w:bottom w:val="single" w:sz="4" w:space="0" w:color="auto"/>
              <w:right w:val="single" w:sz="4" w:space="0" w:color="auto"/>
            </w:tcBorders>
            <w:vAlign w:val="center"/>
          </w:tcPr>
          <w:p w14:paraId="3DEFFC0C" w14:textId="77777777" w:rsidR="00D60F8D" w:rsidRDefault="00000000">
            <w:pPr>
              <w:spacing w:line="240" w:lineRule="auto"/>
              <w:ind w:left="-57" w:right="-57" w:firstLine="0"/>
              <w:contextualSpacing/>
              <w:jc w:val="center"/>
              <w:outlineLvl w:val="0"/>
              <w:rPr>
                <w:sz w:val="18"/>
                <w:szCs w:val="18"/>
                <w:lang w:eastAsia="en-US"/>
              </w:rPr>
            </w:pPr>
            <w:r>
              <w:rPr>
                <w:sz w:val="18"/>
                <w:szCs w:val="18"/>
                <w:lang w:eastAsia="en-US"/>
              </w:rPr>
              <w:t>Оффшорная зона</w:t>
            </w:r>
          </w:p>
        </w:tc>
      </w:tr>
      <w:tr w:rsidR="00D60F8D" w14:paraId="4834DF5A" w14:textId="77777777">
        <w:trPr>
          <w:trHeight w:val="207"/>
        </w:trPr>
        <w:tc>
          <w:tcPr>
            <w:tcW w:w="362" w:type="dxa"/>
            <w:tcBorders>
              <w:top w:val="single" w:sz="4" w:space="0" w:color="auto"/>
              <w:left w:val="single" w:sz="4" w:space="0" w:color="auto"/>
              <w:bottom w:val="single" w:sz="4" w:space="0" w:color="auto"/>
              <w:right w:val="single" w:sz="4" w:space="0" w:color="auto"/>
            </w:tcBorders>
            <w:vAlign w:val="center"/>
          </w:tcPr>
          <w:p w14:paraId="6D0B1123" w14:textId="77777777" w:rsidR="00D60F8D" w:rsidRDefault="00000000">
            <w:pPr>
              <w:spacing w:line="240" w:lineRule="auto"/>
              <w:ind w:firstLine="0"/>
              <w:outlineLvl w:val="0"/>
              <w:rPr>
                <w:sz w:val="18"/>
                <w:szCs w:val="18"/>
                <w:lang w:eastAsia="en-US"/>
              </w:rPr>
            </w:pPr>
            <w:r>
              <w:rPr>
                <w:sz w:val="18"/>
                <w:szCs w:val="18"/>
                <w:lang w:eastAsia="en-US"/>
              </w:rPr>
              <w:t>0</w:t>
            </w:r>
          </w:p>
        </w:tc>
        <w:tc>
          <w:tcPr>
            <w:tcW w:w="739" w:type="dxa"/>
            <w:tcBorders>
              <w:top w:val="single" w:sz="4" w:space="0" w:color="auto"/>
              <w:left w:val="single" w:sz="4" w:space="0" w:color="auto"/>
              <w:bottom w:val="single" w:sz="4" w:space="0" w:color="auto"/>
              <w:right w:val="single" w:sz="4" w:space="0" w:color="auto"/>
            </w:tcBorders>
            <w:vAlign w:val="center"/>
          </w:tcPr>
          <w:p w14:paraId="5C9D6E3D" w14:textId="77777777" w:rsidR="00D60F8D" w:rsidRDefault="00000000">
            <w:pPr>
              <w:spacing w:line="240" w:lineRule="auto"/>
              <w:ind w:firstLine="0"/>
              <w:jc w:val="center"/>
              <w:outlineLvl w:val="0"/>
              <w:rPr>
                <w:sz w:val="18"/>
                <w:szCs w:val="18"/>
                <w:lang w:eastAsia="en-US"/>
              </w:rPr>
            </w:pPr>
            <w:r>
              <w:rPr>
                <w:sz w:val="18"/>
                <w:szCs w:val="18"/>
                <w:lang w:eastAsia="en-US"/>
              </w:rPr>
              <w:t>1</w:t>
            </w:r>
          </w:p>
        </w:tc>
        <w:tc>
          <w:tcPr>
            <w:tcW w:w="708" w:type="dxa"/>
            <w:tcBorders>
              <w:top w:val="single" w:sz="4" w:space="0" w:color="auto"/>
              <w:left w:val="single" w:sz="4" w:space="0" w:color="auto"/>
              <w:bottom w:val="single" w:sz="4" w:space="0" w:color="auto"/>
              <w:right w:val="single" w:sz="4" w:space="0" w:color="auto"/>
            </w:tcBorders>
            <w:vAlign w:val="center"/>
          </w:tcPr>
          <w:p w14:paraId="1E9B0430" w14:textId="77777777" w:rsidR="00D60F8D" w:rsidRDefault="00000000">
            <w:pPr>
              <w:spacing w:line="240" w:lineRule="auto"/>
              <w:ind w:firstLine="0"/>
              <w:jc w:val="center"/>
              <w:outlineLvl w:val="0"/>
              <w:rPr>
                <w:sz w:val="18"/>
                <w:szCs w:val="18"/>
                <w:lang w:eastAsia="en-US"/>
              </w:rPr>
            </w:pPr>
            <w:r>
              <w:rPr>
                <w:sz w:val="18"/>
                <w:szCs w:val="18"/>
                <w:lang w:eastAsia="en-US"/>
              </w:rPr>
              <w:t>2</w:t>
            </w:r>
          </w:p>
        </w:tc>
        <w:tc>
          <w:tcPr>
            <w:tcW w:w="709" w:type="dxa"/>
            <w:tcBorders>
              <w:top w:val="single" w:sz="4" w:space="0" w:color="auto"/>
              <w:left w:val="single" w:sz="4" w:space="0" w:color="auto"/>
              <w:bottom w:val="single" w:sz="4" w:space="0" w:color="auto"/>
              <w:right w:val="single" w:sz="4" w:space="0" w:color="auto"/>
            </w:tcBorders>
            <w:vAlign w:val="center"/>
          </w:tcPr>
          <w:p w14:paraId="3BFC59BD" w14:textId="77777777" w:rsidR="00D60F8D" w:rsidRDefault="00000000">
            <w:pPr>
              <w:spacing w:line="240" w:lineRule="auto"/>
              <w:ind w:firstLine="0"/>
              <w:jc w:val="center"/>
              <w:outlineLvl w:val="0"/>
              <w:rPr>
                <w:sz w:val="18"/>
                <w:szCs w:val="18"/>
                <w:lang w:eastAsia="en-US"/>
              </w:rPr>
            </w:pPr>
            <w:r>
              <w:rPr>
                <w:sz w:val="18"/>
                <w:szCs w:val="18"/>
                <w:lang w:eastAsia="en-US"/>
              </w:rPr>
              <w:t>3</w:t>
            </w:r>
          </w:p>
        </w:tc>
        <w:tc>
          <w:tcPr>
            <w:tcW w:w="945" w:type="dxa"/>
            <w:tcBorders>
              <w:top w:val="single" w:sz="4" w:space="0" w:color="auto"/>
              <w:left w:val="single" w:sz="4" w:space="0" w:color="auto"/>
              <w:bottom w:val="single" w:sz="4" w:space="0" w:color="auto"/>
              <w:right w:val="single" w:sz="4" w:space="0" w:color="auto"/>
            </w:tcBorders>
            <w:vAlign w:val="center"/>
          </w:tcPr>
          <w:p w14:paraId="5B0B7941" w14:textId="77777777" w:rsidR="00D60F8D" w:rsidRDefault="00000000">
            <w:pPr>
              <w:spacing w:line="240" w:lineRule="auto"/>
              <w:ind w:firstLine="0"/>
              <w:jc w:val="center"/>
              <w:outlineLvl w:val="0"/>
              <w:rPr>
                <w:sz w:val="18"/>
                <w:szCs w:val="18"/>
                <w:lang w:eastAsia="en-US"/>
              </w:rPr>
            </w:pPr>
            <w:r>
              <w:rPr>
                <w:sz w:val="18"/>
                <w:szCs w:val="18"/>
                <w:lang w:eastAsia="en-US"/>
              </w:rPr>
              <w:t>4</w:t>
            </w:r>
          </w:p>
        </w:tc>
        <w:tc>
          <w:tcPr>
            <w:tcW w:w="1199" w:type="dxa"/>
            <w:tcBorders>
              <w:top w:val="single" w:sz="4" w:space="0" w:color="auto"/>
              <w:left w:val="single" w:sz="4" w:space="0" w:color="auto"/>
              <w:bottom w:val="single" w:sz="4" w:space="0" w:color="auto"/>
              <w:right w:val="single" w:sz="4" w:space="0" w:color="auto"/>
            </w:tcBorders>
            <w:vAlign w:val="center"/>
          </w:tcPr>
          <w:p w14:paraId="6237AB65" w14:textId="77777777" w:rsidR="00D60F8D" w:rsidRDefault="00000000">
            <w:pPr>
              <w:spacing w:line="240" w:lineRule="auto"/>
              <w:ind w:firstLine="0"/>
              <w:jc w:val="center"/>
              <w:outlineLvl w:val="0"/>
              <w:rPr>
                <w:sz w:val="18"/>
                <w:szCs w:val="18"/>
                <w:lang w:eastAsia="en-US"/>
              </w:rPr>
            </w:pPr>
            <w:r>
              <w:rPr>
                <w:sz w:val="18"/>
                <w:szCs w:val="18"/>
                <w:lang w:eastAsia="en-US"/>
              </w:rPr>
              <w:t>5</w:t>
            </w:r>
          </w:p>
        </w:tc>
        <w:tc>
          <w:tcPr>
            <w:tcW w:w="992" w:type="dxa"/>
            <w:tcBorders>
              <w:top w:val="single" w:sz="4" w:space="0" w:color="auto"/>
              <w:left w:val="single" w:sz="4" w:space="0" w:color="auto"/>
              <w:bottom w:val="single" w:sz="4" w:space="0" w:color="auto"/>
              <w:right w:val="single" w:sz="4" w:space="0" w:color="auto"/>
            </w:tcBorders>
            <w:vAlign w:val="center"/>
          </w:tcPr>
          <w:p w14:paraId="0CB73A68" w14:textId="77777777" w:rsidR="00D60F8D" w:rsidRDefault="00000000">
            <w:pPr>
              <w:spacing w:line="240" w:lineRule="auto"/>
              <w:ind w:firstLine="0"/>
              <w:jc w:val="center"/>
              <w:outlineLvl w:val="0"/>
              <w:rPr>
                <w:sz w:val="18"/>
                <w:szCs w:val="18"/>
                <w:lang w:eastAsia="en-US"/>
              </w:rPr>
            </w:pPr>
            <w:r>
              <w:rPr>
                <w:sz w:val="18"/>
                <w:szCs w:val="18"/>
                <w:lang w:eastAsia="en-US"/>
              </w:rPr>
              <w:t>6</w:t>
            </w:r>
          </w:p>
        </w:tc>
        <w:tc>
          <w:tcPr>
            <w:tcW w:w="945" w:type="dxa"/>
            <w:tcBorders>
              <w:top w:val="single" w:sz="4" w:space="0" w:color="auto"/>
              <w:left w:val="single" w:sz="4" w:space="0" w:color="auto"/>
              <w:bottom w:val="single" w:sz="4" w:space="0" w:color="auto"/>
              <w:right w:val="single" w:sz="4" w:space="0" w:color="auto"/>
            </w:tcBorders>
            <w:vAlign w:val="center"/>
          </w:tcPr>
          <w:p w14:paraId="6C484CCB" w14:textId="77777777" w:rsidR="00D60F8D" w:rsidRDefault="00000000">
            <w:pPr>
              <w:spacing w:line="240" w:lineRule="auto"/>
              <w:ind w:firstLine="0"/>
              <w:jc w:val="center"/>
              <w:outlineLvl w:val="0"/>
              <w:rPr>
                <w:sz w:val="18"/>
                <w:szCs w:val="18"/>
                <w:lang w:eastAsia="en-US"/>
              </w:rPr>
            </w:pPr>
            <w:r>
              <w:rPr>
                <w:sz w:val="18"/>
                <w:szCs w:val="18"/>
                <w:lang w:eastAsia="en-US"/>
              </w:rPr>
              <w:t>7</w:t>
            </w:r>
          </w:p>
        </w:tc>
        <w:tc>
          <w:tcPr>
            <w:tcW w:w="957" w:type="dxa"/>
            <w:tcBorders>
              <w:top w:val="single" w:sz="4" w:space="0" w:color="auto"/>
              <w:left w:val="single" w:sz="4" w:space="0" w:color="auto"/>
              <w:bottom w:val="single" w:sz="4" w:space="0" w:color="auto"/>
              <w:right w:val="single" w:sz="4" w:space="0" w:color="auto"/>
            </w:tcBorders>
            <w:vAlign w:val="center"/>
          </w:tcPr>
          <w:p w14:paraId="2CB6FD9C" w14:textId="77777777" w:rsidR="00D60F8D" w:rsidRDefault="00000000">
            <w:pPr>
              <w:spacing w:line="240" w:lineRule="auto"/>
              <w:ind w:firstLine="0"/>
              <w:jc w:val="center"/>
              <w:outlineLvl w:val="0"/>
              <w:rPr>
                <w:sz w:val="18"/>
                <w:szCs w:val="18"/>
                <w:lang w:eastAsia="en-US"/>
              </w:rPr>
            </w:pPr>
            <w:r>
              <w:rPr>
                <w:sz w:val="18"/>
                <w:szCs w:val="18"/>
                <w:lang w:eastAsia="en-US"/>
              </w:rPr>
              <w:t>8</w:t>
            </w:r>
          </w:p>
        </w:tc>
        <w:tc>
          <w:tcPr>
            <w:tcW w:w="1172" w:type="dxa"/>
            <w:tcBorders>
              <w:top w:val="single" w:sz="4" w:space="0" w:color="auto"/>
              <w:left w:val="single" w:sz="4" w:space="0" w:color="auto"/>
              <w:bottom w:val="single" w:sz="4" w:space="0" w:color="auto"/>
              <w:right w:val="single" w:sz="4" w:space="0" w:color="auto"/>
            </w:tcBorders>
            <w:vAlign w:val="center"/>
          </w:tcPr>
          <w:p w14:paraId="032C18E0" w14:textId="77777777" w:rsidR="00D60F8D" w:rsidRDefault="00000000">
            <w:pPr>
              <w:spacing w:line="240" w:lineRule="auto"/>
              <w:ind w:firstLine="0"/>
              <w:jc w:val="center"/>
              <w:outlineLvl w:val="0"/>
              <w:rPr>
                <w:sz w:val="18"/>
                <w:szCs w:val="18"/>
                <w:lang w:eastAsia="en-US"/>
              </w:rPr>
            </w:pPr>
            <w:r>
              <w:rPr>
                <w:sz w:val="18"/>
                <w:szCs w:val="18"/>
                <w:lang w:eastAsia="en-US"/>
              </w:rPr>
              <w:t>9</w:t>
            </w:r>
          </w:p>
        </w:tc>
        <w:tc>
          <w:tcPr>
            <w:tcW w:w="1134" w:type="dxa"/>
            <w:tcBorders>
              <w:top w:val="single" w:sz="4" w:space="0" w:color="auto"/>
              <w:left w:val="single" w:sz="4" w:space="0" w:color="auto"/>
              <w:bottom w:val="single" w:sz="4" w:space="0" w:color="auto"/>
              <w:right w:val="single" w:sz="4" w:space="0" w:color="auto"/>
            </w:tcBorders>
            <w:vAlign w:val="center"/>
          </w:tcPr>
          <w:p w14:paraId="4DC2FCA0" w14:textId="77777777" w:rsidR="00D60F8D" w:rsidRDefault="00000000">
            <w:pPr>
              <w:spacing w:line="240" w:lineRule="auto"/>
              <w:ind w:firstLine="0"/>
              <w:jc w:val="center"/>
              <w:outlineLvl w:val="0"/>
              <w:rPr>
                <w:sz w:val="18"/>
                <w:szCs w:val="18"/>
                <w:lang w:eastAsia="en-US"/>
              </w:rPr>
            </w:pPr>
            <w:r>
              <w:rPr>
                <w:sz w:val="18"/>
                <w:szCs w:val="18"/>
                <w:lang w:eastAsia="en-US"/>
              </w:rPr>
              <w:t>10</w:t>
            </w:r>
          </w:p>
        </w:tc>
        <w:tc>
          <w:tcPr>
            <w:tcW w:w="708" w:type="dxa"/>
            <w:tcBorders>
              <w:top w:val="single" w:sz="4" w:space="0" w:color="auto"/>
              <w:left w:val="single" w:sz="4" w:space="0" w:color="auto"/>
              <w:bottom w:val="single" w:sz="4" w:space="0" w:color="auto"/>
              <w:right w:val="single" w:sz="4" w:space="0" w:color="auto"/>
            </w:tcBorders>
            <w:vAlign w:val="center"/>
          </w:tcPr>
          <w:p w14:paraId="4C626942" w14:textId="77777777" w:rsidR="00D60F8D" w:rsidRDefault="00000000">
            <w:pPr>
              <w:spacing w:line="240" w:lineRule="auto"/>
              <w:ind w:firstLine="0"/>
              <w:jc w:val="center"/>
              <w:outlineLvl w:val="0"/>
              <w:rPr>
                <w:sz w:val="18"/>
                <w:szCs w:val="18"/>
                <w:lang w:eastAsia="en-US"/>
              </w:rPr>
            </w:pPr>
            <w:r>
              <w:rPr>
                <w:sz w:val="18"/>
                <w:szCs w:val="18"/>
                <w:lang w:eastAsia="en-US"/>
              </w:rPr>
              <w:t>11</w:t>
            </w:r>
          </w:p>
        </w:tc>
        <w:tc>
          <w:tcPr>
            <w:tcW w:w="1036" w:type="dxa"/>
            <w:tcBorders>
              <w:top w:val="single" w:sz="4" w:space="0" w:color="auto"/>
              <w:left w:val="single" w:sz="4" w:space="0" w:color="auto"/>
              <w:bottom w:val="single" w:sz="4" w:space="0" w:color="auto"/>
              <w:right w:val="single" w:sz="4" w:space="0" w:color="auto"/>
            </w:tcBorders>
            <w:vAlign w:val="center"/>
          </w:tcPr>
          <w:p w14:paraId="766CDF5E" w14:textId="77777777" w:rsidR="00D60F8D" w:rsidRDefault="00000000">
            <w:pPr>
              <w:spacing w:line="240" w:lineRule="auto"/>
              <w:ind w:firstLine="0"/>
              <w:jc w:val="center"/>
              <w:outlineLvl w:val="0"/>
              <w:rPr>
                <w:sz w:val="18"/>
                <w:szCs w:val="18"/>
                <w:lang w:eastAsia="en-US"/>
              </w:rPr>
            </w:pPr>
            <w:r>
              <w:rPr>
                <w:sz w:val="18"/>
                <w:szCs w:val="18"/>
                <w:lang w:eastAsia="en-US"/>
              </w:rPr>
              <w:t>12</w:t>
            </w:r>
          </w:p>
        </w:tc>
        <w:tc>
          <w:tcPr>
            <w:tcW w:w="1374" w:type="dxa"/>
            <w:tcBorders>
              <w:top w:val="single" w:sz="4" w:space="0" w:color="auto"/>
              <w:left w:val="single" w:sz="4" w:space="0" w:color="auto"/>
              <w:bottom w:val="single" w:sz="4" w:space="0" w:color="auto"/>
              <w:right w:val="single" w:sz="4" w:space="0" w:color="auto"/>
            </w:tcBorders>
            <w:vAlign w:val="center"/>
          </w:tcPr>
          <w:p w14:paraId="49C2038C" w14:textId="77777777" w:rsidR="00D60F8D" w:rsidRDefault="00000000">
            <w:pPr>
              <w:spacing w:line="240" w:lineRule="auto"/>
              <w:ind w:firstLine="0"/>
              <w:jc w:val="center"/>
              <w:outlineLvl w:val="0"/>
              <w:rPr>
                <w:sz w:val="18"/>
                <w:szCs w:val="18"/>
                <w:lang w:eastAsia="en-US"/>
              </w:rPr>
            </w:pPr>
            <w:r>
              <w:rPr>
                <w:sz w:val="18"/>
                <w:szCs w:val="18"/>
                <w:lang w:eastAsia="en-US"/>
              </w:rPr>
              <w:t>13</w:t>
            </w:r>
          </w:p>
        </w:tc>
        <w:tc>
          <w:tcPr>
            <w:tcW w:w="1362" w:type="dxa"/>
            <w:tcBorders>
              <w:top w:val="single" w:sz="4" w:space="0" w:color="auto"/>
              <w:left w:val="single" w:sz="4" w:space="0" w:color="auto"/>
              <w:bottom w:val="single" w:sz="4" w:space="0" w:color="auto"/>
              <w:right w:val="single" w:sz="4" w:space="0" w:color="auto"/>
            </w:tcBorders>
            <w:vAlign w:val="center"/>
          </w:tcPr>
          <w:p w14:paraId="330EE901" w14:textId="77777777" w:rsidR="00D60F8D" w:rsidRDefault="00000000">
            <w:pPr>
              <w:spacing w:line="240" w:lineRule="auto"/>
              <w:ind w:firstLine="0"/>
              <w:jc w:val="center"/>
              <w:outlineLvl w:val="0"/>
              <w:rPr>
                <w:sz w:val="18"/>
                <w:szCs w:val="18"/>
                <w:lang w:eastAsia="en-US"/>
              </w:rPr>
            </w:pPr>
            <w:r>
              <w:rPr>
                <w:sz w:val="18"/>
                <w:szCs w:val="18"/>
                <w:lang w:eastAsia="en-US"/>
              </w:rPr>
              <w:t>14</w:t>
            </w:r>
          </w:p>
        </w:tc>
        <w:tc>
          <w:tcPr>
            <w:tcW w:w="948" w:type="dxa"/>
            <w:tcBorders>
              <w:top w:val="single" w:sz="4" w:space="0" w:color="auto"/>
              <w:left w:val="single" w:sz="4" w:space="0" w:color="auto"/>
              <w:bottom w:val="single" w:sz="4" w:space="0" w:color="auto"/>
              <w:right w:val="single" w:sz="4" w:space="0" w:color="auto"/>
            </w:tcBorders>
            <w:vAlign w:val="center"/>
          </w:tcPr>
          <w:p w14:paraId="5E0D885A" w14:textId="77777777" w:rsidR="00D60F8D" w:rsidRDefault="00000000">
            <w:pPr>
              <w:spacing w:line="240" w:lineRule="auto"/>
              <w:ind w:firstLine="0"/>
              <w:jc w:val="center"/>
              <w:outlineLvl w:val="0"/>
              <w:rPr>
                <w:sz w:val="18"/>
                <w:szCs w:val="18"/>
                <w:lang w:eastAsia="en-US"/>
              </w:rPr>
            </w:pPr>
            <w:r>
              <w:rPr>
                <w:sz w:val="18"/>
                <w:szCs w:val="18"/>
                <w:lang w:eastAsia="en-US"/>
              </w:rPr>
              <w:t>15</w:t>
            </w:r>
          </w:p>
        </w:tc>
      </w:tr>
      <w:tr w:rsidR="00D60F8D" w14:paraId="181187B5" w14:textId="77777777">
        <w:trPr>
          <w:trHeight w:val="225"/>
        </w:trPr>
        <w:tc>
          <w:tcPr>
            <w:tcW w:w="362" w:type="dxa"/>
            <w:tcBorders>
              <w:top w:val="single" w:sz="4" w:space="0" w:color="auto"/>
              <w:left w:val="single" w:sz="4" w:space="0" w:color="auto"/>
              <w:bottom w:val="single" w:sz="4" w:space="0" w:color="auto"/>
              <w:right w:val="single" w:sz="4" w:space="0" w:color="auto"/>
            </w:tcBorders>
            <w:vAlign w:val="center"/>
          </w:tcPr>
          <w:p w14:paraId="2F6966CC" w14:textId="77777777" w:rsidR="00D60F8D" w:rsidRDefault="00D60F8D">
            <w:pPr>
              <w:spacing w:line="240" w:lineRule="auto"/>
              <w:ind w:firstLine="0"/>
              <w:jc w:val="center"/>
              <w:rPr>
                <w:b/>
                <w:sz w:val="18"/>
                <w:szCs w:val="18"/>
                <w:lang w:eastAsia="en-US"/>
              </w:rPr>
            </w:pPr>
          </w:p>
        </w:tc>
        <w:tc>
          <w:tcPr>
            <w:tcW w:w="739" w:type="dxa"/>
            <w:tcBorders>
              <w:top w:val="single" w:sz="4" w:space="0" w:color="auto"/>
              <w:left w:val="single" w:sz="4" w:space="0" w:color="auto"/>
              <w:bottom w:val="single" w:sz="4" w:space="0" w:color="auto"/>
              <w:right w:val="single" w:sz="4" w:space="0" w:color="auto"/>
            </w:tcBorders>
            <w:vAlign w:val="center"/>
          </w:tcPr>
          <w:p w14:paraId="7999778C" w14:textId="77777777" w:rsidR="00D60F8D" w:rsidRDefault="00D60F8D">
            <w:pPr>
              <w:spacing w:line="240" w:lineRule="auto"/>
              <w:ind w:firstLine="0"/>
              <w:jc w:val="center"/>
              <w:rPr>
                <w:b/>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0F8C3517" w14:textId="77777777" w:rsidR="00D60F8D" w:rsidRDefault="00D60F8D">
            <w:pPr>
              <w:spacing w:line="240" w:lineRule="auto"/>
              <w:ind w:firstLine="0"/>
              <w:jc w:val="center"/>
              <w:rPr>
                <w:b/>
                <w:sz w:val="18"/>
                <w:szCs w:val="18"/>
                <w:lang w:eastAsia="en-US"/>
              </w:rPr>
            </w:pPr>
          </w:p>
        </w:tc>
        <w:tc>
          <w:tcPr>
            <w:tcW w:w="709" w:type="dxa"/>
            <w:tcBorders>
              <w:top w:val="single" w:sz="4" w:space="0" w:color="auto"/>
              <w:left w:val="single" w:sz="4" w:space="0" w:color="auto"/>
              <w:bottom w:val="single" w:sz="4" w:space="0" w:color="auto"/>
              <w:right w:val="single" w:sz="4" w:space="0" w:color="auto"/>
            </w:tcBorders>
            <w:vAlign w:val="center"/>
          </w:tcPr>
          <w:p w14:paraId="10DD7752" w14:textId="77777777" w:rsidR="00D60F8D" w:rsidRDefault="00D60F8D">
            <w:pPr>
              <w:spacing w:line="240" w:lineRule="auto"/>
              <w:ind w:firstLine="0"/>
              <w:jc w:val="center"/>
              <w:rPr>
                <w:b/>
                <w:sz w:val="18"/>
                <w:szCs w:val="18"/>
                <w:lang w:eastAsia="en-US"/>
              </w:rPr>
            </w:pPr>
          </w:p>
        </w:tc>
        <w:tc>
          <w:tcPr>
            <w:tcW w:w="945" w:type="dxa"/>
            <w:tcBorders>
              <w:top w:val="single" w:sz="4" w:space="0" w:color="auto"/>
              <w:left w:val="single" w:sz="4" w:space="0" w:color="auto"/>
              <w:bottom w:val="single" w:sz="4" w:space="0" w:color="auto"/>
              <w:right w:val="single" w:sz="4" w:space="0" w:color="auto"/>
            </w:tcBorders>
            <w:vAlign w:val="center"/>
          </w:tcPr>
          <w:p w14:paraId="1B372E9A" w14:textId="77777777" w:rsidR="00D60F8D" w:rsidRDefault="00D60F8D">
            <w:pPr>
              <w:spacing w:line="240" w:lineRule="auto"/>
              <w:ind w:firstLine="0"/>
              <w:jc w:val="center"/>
              <w:rPr>
                <w:b/>
                <w:sz w:val="18"/>
                <w:szCs w:val="18"/>
                <w:lang w:eastAsia="en-US"/>
              </w:rPr>
            </w:pPr>
          </w:p>
        </w:tc>
        <w:tc>
          <w:tcPr>
            <w:tcW w:w="1199" w:type="dxa"/>
            <w:tcBorders>
              <w:top w:val="single" w:sz="4" w:space="0" w:color="auto"/>
              <w:left w:val="single" w:sz="4" w:space="0" w:color="auto"/>
              <w:bottom w:val="single" w:sz="4" w:space="0" w:color="auto"/>
              <w:right w:val="single" w:sz="4" w:space="0" w:color="auto"/>
            </w:tcBorders>
            <w:vAlign w:val="center"/>
          </w:tcPr>
          <w:p w14:paraId="2F038B0F" w14:textId="77777777" w:rsidR="00D60F8D" w:rsidRDefault="00D60F8D">
            <w:pPr>
              <w:spacing w:line="240" w:lineRule="auto"/>
              <w:ind w:firstLine="0"/>
              <w:jc w:val="center"/>
              <w:rPr>
                <w:b/>
                <w:sz w:val="18"/>
                <w:szCs w:val="18"/>
                <w:lang w:eastAsia="en-US"/>
              </w:rPr>
            </w:pPr>
          </w:p>
        </w:tc>
        <w:tc>
          <w:tcPr>
            <w:tcW w:w="992" w:type="dxa"/>
            <w:tcBorders>
              <w:top w:val="single" w:sz="4" w:space="0" w:color="auto"/>
              <w:left w:val="single" w:sz="4" w:space="0" w:color="auto"/>
              <w:bottom w:val="single" w:sz="4" w:space="0" w:color="auto"/>
              <w:right w:val="single" w:sz="4" w:space="0" w:color="auto"/>
            </w:tcBorders>
            <w:vAlign w:val="center"/>
          </w:tcPr>
          <w:p w14:paraId="35FA925F" w14:textId="77777777" w:rsidR="00D60F8D" w:rsidRDefault="00D60F8D">
            <w:pPr>
              <w:spacing w:line="240" w:lineRule="auto"/>
              <w:ind w:firstLine="0"/>
              <w:jc w:val="center"/>
              <w:rPr>
                <w:b/>
                <w:sz w:val="18"/>
                <w:szCs w:val="18"/>
                <w:lang w:eastAsia="en-US"/>
              </w:rPr>
            </w:pPr>
          </w:p>
        </w:tc>
        <w:tc>
          <w:tcPr>
            <w:tcW w:w="945" w:type="dxa"/>
            <w:tcBorders>
              <w:top w:val="single" w:sz="4" w:space="0" w:color="auto"/>
              <w:left w:val="single" w:sz="4" w:space="0" w:color="auto"/>
              <w:bottom w:val="single" w:sz="4" w:space="0" w:color="auto"/>
              <w:right w:val="single" w:sz="4" w:space="0" w:color="auto"/>
            </w:tcBorders>
            <w:vAlign w:val="center"/>
          </w:tcPr>
          <w:p w14:paraId="68CE0AC5" w14:textId="77777777" w:rsidR="00D60F8D" w:rsidRDefault="00D60F8D">
            <w:pPr>
              <w:spacing w:line="240" w:lineRule="auto"/>
              <w:ind w:firstLine="0"/>
              <w:jc w:val="center"/>
              <w:rPr>
                <w:b/>
                <w:sz w:val="18"/>
                <w:szCs w:val="18"/>
                <w:lang w:eastAsia="en-US"/>
              </w:rPr>
            </w:pPr>
          </w:p>
        </w:tc>
        <w:tc>
          <w:tcPr>
            <w:tcW w:w="957" w:type="dxa"/>
            <w:tcBorders>
              <w:top w:val="single" w:sz="4" w:space="0" w:color="auto"/>
              <w:left w:val="single" w:sz="4" w:space="0" w:color="auto"/>
              <w:bottom w:val="single" w:sz="4" w:space="0" w:color="auto"/>
              <w:right w:val="single" w:sz="4" w:space="0" w:color="auto"/>
            </w:tcBorders>
            <w:vAlign w:val="center"/>
          </w:tcPr>
          <w:p w14:paraId="4380139D" w14:textId="77777777" w:rsidR="00D60F8D" w:rsidRDefault="00D60F8D">
            <w:pPr>
              <w:spacing w:line="240" w:lineRule="auto"/>
              <w:ind w:firstLine="0"/>
              <w:jc w:val="center"/>
              <w:rPr>
                <w:b/>
                <w:sz w:val="18"/>
                <w:szCs w:val="18"/>
                <w:lang w:eastAsia="en-US"/>
              </w:rPr>
            </w:pPr>
          </w:p>
        </w:tc>
        <w:tc>
          <w:tcPr>
            <w:tcW w:w="1172" w:type="dxa"/>
            <w:tcBorders>
              <w:top w:val="single" w:sz="4" w:space="0" w:color="auto"/>
              <w:left w:val="single" w:sz="4" w:space="0" w:color="auto"/>
              <w:bottom w:val="single" w:sz="4" w:space="0" w:color="auto"/>
              <w:right w:val="single" w:sz="4" w:space="0" w:color="auto"/>
            </w:tcBorders>
            <w:vAlign w:val="center"/>
          </w:tcPr>
          <w:p w14:paraId="237D4507" w14:textId="77777777" w:rsidR="00D60F8D" w:rsidRDefault="00D60F8D">
            <w:pPr>
              <w:spacing w:line="240" w:lineRule="auto"/>
              <w:ind w:firstLine="0"/>
              <w:jc w:val="center"/>
              <w:rPr>
                <w:b/>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vAlign w:val="center"/>
          </w:tcPr>
          <w:p w14:paraId="17CDF2F7" w14:textId="77777777" w:rsidR="00D60F8D" w:rsidRDefault="00D60F8D">
            <w:pPr>
              <w:spacing w:line="240" w:lineRule="auto"/>
              <w:ind w:firstLine="0"/>
              <w:jc w:val="center"/>
              <w:rPr>
                <w:b/>
                <w:sz w:val="18"/>
                <w:szCs w:val="18"/>
                <w:lang w:eastAsia="en-US"/>
              </w:rPr>
            </w:pPr>
          </w:p>
        </w:tc>
        <w:tc>
          <w:tcPr>
            <w:tcW w:w="708" w:type="dxa"/>
            <w:tcBorders>
              <w:top w:val="single" w:sz="4" w:space="0" w:color="auto"/>
              <w:left w:val="single" w:sz="4" w:space="0" w:color="auto"/>
              <w:bottom w:val="single" w:sz="4" w:space="0" w:color="auto"/>
              <w:right w:val="single" w:sz="4" w:space="0" w:color="auto"/>
            </w:tcBorders>
            <w:vAlign w:val="center"/>
          </w:tcPr>
          <w:p w14:paraId="52EEA3E7" w14:textId="77777777" w:rsidR="00D60F8D" w:rsidRDefault="00D60F8D">
            <w:pPr>
              <w:spacing w:line="240" w:lineRule="auto"/>
              <w:ind w:firstLine="0"/>
              <w:jc w:val="center"/>
              <w:rPr>
                <w:b/>
                <w:sz w:val="18"/>
                <w:szCs w:val="18"/>
                <w:lang w:eastAsia="en-US"/>
              </w:rPr>
            </w:pPr>
          </w:p>
        </w:tc>
        <w:tc>
          <w:tcPr>
            <w:tcW w:w="1036" w:type="dxa"/>
            <w:tcBorders>
              <w:top w:val="single" w:sz="4" w:space="0" w:color="auto"/>
              <w:left w:val="single" w:sz="4" w:space="0" w:color="auto"/>
              <w:bottom w:val="single" w:sz="4" w:space="0" w:color="auto"/>
              <w:right w:val="single" w:sz="4" w:space="0" w:color="auto"/>
            </w:tcBorders>
            <w:vAlign w:val="center"/>
          </w:tcPr>
          <w:p w14:paraId="2812BB46" w14:textId="77777777" w:rsidR="00D60F8D" w:rsidRDefault="00D60F8D">
            <w:pPr>
              <w:spacing w:line="240" w:lineRule="auto"/>
              <w:ind w:firstLine="0"/>
              <w:jc w:val="center"/>
              <w:rPr>
                <w:b/>
                <w:sz w:val="18"/>
                <w:szCs w:val="18"/>
                <w:lang w:eastAsia="en-US"/>
              </w:rPr>
            </w:pPr>
          </w:p>
        </w:tc>
        <w:tc>
          <w:tcPr>
            <w:tcW w:w="1374" w:type="dxa"/>
            <w:tcBorders>
              <w:top w:val="single" w:sz="4" w:space="0" w:color="auto"/>
              <w:left w:val="single" w:sz="4" w:space="0" w:color="auto"/>
              <w:bottom w:val="single" w:sz="4" w:space="0" w:color="auto"/>
              <w:right w:val="single" w:sz="4" w:space="0" w:color="auto"/>
            </w:tcBorders>
            <w:vAlign w:val="center"/>
          </w:tcPr>
          <w:p w14:paraId="71A7248C" w14:textId="77777777" w:rsidR="00D60F8D" w:rsidRDefault="00D60F8D">
            <w:pPr>
              <w:spacing w:line="240" w:lineRule="auto"/>
              <w:ind w:firstLine="0"/>
              <w:jc w:val="center"/>
              <w:rPr>
                <w:b/>
                <w:sz w:val="18"/>
                <w:szCs w:val="18"/>
                <w:lang w:eastAsia="en-US"/>
              </w:rPr>
            </w:pPr>
          </w:p>
        </w:tc>
        <w:tc>
          <w:tcPr>
            <w:tcW w:w="1362" w:type="dxa"/>
            <w:tcBorders>
              <w:top w:val="single" w:sz="4" w:space="0" w:color="auto"/>
              <w:left w:val="single" w:sz="4" w:space="0" w:color="auto"/>
              <w:bottom w:val="single" w:sz="4" w:space="0" w:color="auto"/>
              <w:right w:val="single" w:sz="4" w:space="0" w:color="auto"/>
            </w:tcBorders>
            <w:vAlign w:val="center"/>
          </w:tcPr>
          <w:p w14:paraId="343210F0" w14:textId="77777777" w:rsidR="00D60F8D" w:rsidRDefault="00D60F8D">
            <w:pPr>
              <w:spacing w:line="240" w:lineRule="auto"/>
              <w:ind w:firstLine="0"/>
              <w:jc w:val="center"/>
              <w:rPr>
                <w:b/>
                <w:sz w:val="18"/>
                <w:szCs w:val="18"/>
                <w:lang w:eastAsia="en-US"/>
              </w:rPr>
            </w:pPr>
          </w:p>
        </w:tc>
        <w:tc>
          <w:tcPr>
            <w:tcW w:w="948" w:type="dxa"/>
            <w:tcBorders>
              <w:top w:val="single" w:sz="4" w:space="0" w:color="auto"/>
              <w:left w:val="single" w:sz="4" w:space="0" w:color="auto"/>
              <w:bottom w:val="single" w:sz="4" w:space="0" w:color="auto"/>
              <w:right w:val="single" w:sz="4" w:space="0" w:color="auto"/>
            </w:tcBorders>
            <w:vAlign w:val="center"/>
          </w:tcPr>
          <w:p w14:paraId="7FC0873F" w14:textId="77777777" w:rsidR="00D60F8D" w:rsidRDefault="00D60F8D">
            <w:pPr>
              <w:spacing w:line="240" w:lineRule="auto"/>
              <w:ind w:firstLine="0"/>
              <w:jc w:val="center"/>
              <w:rPr>
                <w:b/>
                <w:sz w:val="18"/>
                <w:szCs w:val="18"/>
                <w:lang w:eastAsia="en-US"/>
              </w:rPr>
            </w:pPr>
          </w:p>
        </w:tc>
      </w:tr>
    </w:tbl>
    <w:p w14:paraId="738FDC21" w14:textId="77777777" w:rsidR="00D60F8D" w:rsidRDefault="00D60F8D">
      <w:pPr>
        <w:spacing w:line="240" w:lineRule="auto"/>
        <w:ind w:firstLine="0"/>
        <w:outlineLvl w:val="0"/>
        <w:rPr>
          <w:bCs/>
          <w:sz w:val="18"/>
          <w:szCs w:val="18"/>
          <w:lang w:eastAsia="en-US"/>
        </w:rPr>
      </w:pPr>
    </w:p>
    <w:tbl>
      <w:tblPr>
        <w:tblW w:w="152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61"/>
        <w:gridCol w:w="738"/>
        <w:gridCol w:w="709"/>
        <w:gridCol w:w="709"/>
        <w:gridCol w:w="991"/>
        <w:gridCol w:w="1135"/>
        <w:gridCol w:w="993"/>
        <w:gridCol w:w="992"/>
        <w:gridCol w:w="992"/>
        <w:gridCol w:w="1134"/>
        <w:gridCol w:w="1135"/>
        <w:gridCol w:w="1276"/>
        <w:gridCol w:w="1417"/>
        <w:gridCol w:w="1134"/>
        <w:gridCol w:w="1560"/>
      </w:tblGrid>
      <w:tr w:rsidR="00D60F8D" w14:paraId="56A09CFE" w14:textId="77777777">
        <w:trPr>
          <w:trHeight w:val="1143"/>
        </w:trPr>
        <w:tc>
          <w:tcPr>
            <w:tcW w:w="361" w:type="dxa"/>
            <w:tcBorders>
              <w:top w:val="single" w:sz="4" w:space="0" w:color="auto"/>
              <w:left w:val="single" w:sz="4" w:space="0" w:color="auto"/>
              <w:bottom w:val="single" w:sz="4" w:space="0" w:color="auto"/>
              <w:right w:val="single" w:sz="4" w:space="0" w:color="auto"/>
            </w:tcBorders>
            <w:vAlign w:val="center"/>
          </w:tcPr>
          <w:p w14:paraId="70FCD2B9" w14:textId="77777777" w:rsidR="00D60F8D" w:rsidRDefault="00000000">
            <w:pPr>
              <w:spacing w:line="240" w:lineRule="auto"/>
              <w:ind w:firstLine="0"/>
              <w:jc w:val="center"/>
              <w:outlineLvl w:val="0"/>
              <w:rPr>
                <w:rFonts w:eastAsia="Calibri"/>
                <w:sz w:val="18"/>
                <w:szCs w:val="18"/>
                <w:lang w:eastAsia="en-US"/>
              </w:rPr>
            </w:pPr>
            <w:bookmarkStart w:id="1" w:name="_Toc476225347"/>
            <w:bookmarkStart w:id="2" w:name="_Toc485198282"/>
            <w:r>
              <w:rPr>
                <w:rFonts w:eastAsia="Calibri"/>
                <w:sz w:val="18"/>
                <w:szCs w:val="18"/>
                <w:lang w:eastAsia="en-US"/>
              </w:rPr>
              <w:t>№</w:t>
            </w:r>
            <w:bookmarkEnd w:id="1"/>
            <w:bookmarkEnd w:id="2"/>
          </w:p>
        </w:tc>
        <w:tc>
          <w:tcPr>
            <w:tcW w:w="738" w:type="dxa"/>
            <w:tcBorders>
              <w:top w:val="single" w:sz="4" w:space="0" w:color="auto"/>
              <w:left w:val="single" w:sz="4" w:space="0" w:color="auto"/>
              <w:bottom w:val="single" w:sz="4" w:space="0" w:color="auto"/>
              <w:right w:val="single" w:sz="4" w:space="0" w:color="auto"/>
            </w:tcBorders>
            <w:vAlign w:val="center"/>
          </w:tcPr>
          <w:p w14:paraId="2E2D0369"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3" w:name="_Toc476225348"/>
            <w:bookmarkStart w:id="4" w:name="_Toc485198283"/>
            <w:proofErr w:type="gramStart"/>
            <w:r>
              <w:rPr>
                <w:rFonts w:eastAsia="Calibri"/>
                <w:sz w:val="18"/>
                <w:szCs w:val="18"/>
                <w:lang w:eastAsia="en-US"/>
              </w:rPr>
              <w:t>Тип  организации</w:t>
            </w:r>
            <w:bookmarkEnd w:id="3"/>
            <w:bookmarkEnd w:id="4"/>
            <w:proofErr w:type="gramEnd"/>
          </w:p>
        </w:tc>
        <w:tc>
          <w:tcPr>
            <w:tcW w:w="709" w:type="dxa"/>
            <w:tcBorders>
              <w:top w:val="single" w:sz="4" w:space="0" w:color="auto"/>
              <w:left w:val="single" w:sz="4" w:space="0" w:color="auto"/>
              <w:bottom w:val="single" w:sz="4" w:space="0" w:color="auto"/>
              <w:right w:val="single" w:sz="4" w:space="0" w:color="auto"/>
            </w:tcBorders>
            <w:vAlign w:val="center"/>
          </w:tcPr>
          <w:p w14:paraId="0FE8A4E5"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5" w:name="_Toc476225349"/>
            <w:bookmarkStart w:id="6" w:name="_Toc485198284"/>
            <w:r>
              <w:rPr>
                <w:rFonts w:eastAsia="Calibri"/>
                <w:sz w:val="18"/>
                <w:szCs w:val="18"/>
                <w:lang w:eastAsia="en-US"/>
              </w:rPr>
              <w:t>Тип публичности</w:t>
            </w:r>
            <w:bookmarkEnd w:id="5"/>
            <w:bookmarkEnd w:id="6"/>
          </w:p>
        </w:tc>
        <w:tc>
          <w:tcPr>
            <w:tcW w:w="709" w:type="dxa"/>
            <w:tcBorders>
              <w:top w:val="single" w:sz="4" w:space="0" w:color="auto"/>
              <w:left w:val="single" w:sz="4" w:space="0" w:color="auto"/>
              <w:bottom w:val="single" w:sz="4" w:space="0" w:color="auto"/>
              <w:right w:val="single" w:sz="4" w:space="0" w:color="auto"/>
            </w:tcBorders>
            <w:vAlign w:val="center"/>
          </w:tcPr>
          <w:p w14:paraId="6B0A9F2F"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7" w:name="_Toc476225350"/>
            <w:bookmarkStart w:id="8" w:name="_Toc485198285"/>
            <w:r>
              <w:rPr>
                <w:rFonts w:eastAsia="Calibri"/>
                <w:sz w:val="18"/>
                <w:szCs w:val="18"/>
                <w:lang w:eastAsia="en-US"/>
              </w:rPr>
              <w:t>ИНН собственника</w:t>
            </w:r>
            <w:bookmarkEnd w:id="7"/>
            <w:bookmarkEnd w:id="8"/>
          </w:p>
        </w:tc>
        <w:tc>
          <w:tcPr>
            <w:tcW w:w="991" w:type="dxa"/>
            <w:tcBorders>
              <w:top w:val="single" w:sz="4" w:space="0" w:color="auto"/>
              <w:left w:val="single" w:sz="4" w:space="0" w:color="auto"/>
              <w:bottom w:val="single" w:sz="4" w:space="0" w:color="auto"/>
              <w:right w:val="single" w:sz="4" w:space="0" w:color="auto"/>
            </w:tcBorders>
            <w:vAlign w:val="center"/>
          </w:tcPr>
          <w:p w14:paraId="1189BE8B"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9" w:name="_Toc476225351"/>
            <w:bookmarkStart w:id="10" w:name="_Toc485198286"/>
            <w:r>
              <w:rPr>
                <w:rFonts w:eastAsia="Calibri"/>
                <w:sz w:val="18"/>
                <w:szCs w:val="18"/>
                <w:lang w:eastAsia="en-US"/>
              </w:rPr>
              <w:t>Регистрационный номер собственника</w:t>
            </w:r>
            <w:bookmarkEnd w:id="9"/>
            <w:bookmarkEnd w:id="10"/>
          </w:p>
        </w:tc>
        <w:tc>
          <w:tcPr>
            <w:tcW w:w="1135" w:type="dxa"/>
            <w:tcBorders>
              <w:top w:val="single" w:sz="4" w:space="0" w:color="auto"/>
              <w:left w:val="single" w:sz="4" w:space="0" w:color="auto"/>
              <w:bottom w:val="single" w:sz="4" w:space="0" w:color="auto"/>
              <w:right w:val="single" w:sz="4" w:space="0" w:color="auto"/>
            </w:tcBorders>
            <w:vAlign w:val="center"/>
          </w:tcPr>
          <w:p w14:paraId="6C5FA6B2"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11" w:name="_Toc476225352"/>
            <w:bookmarkStart w:id="12" w:name="_Toc485198287"/>
            <w:r>
              <w:rPr>
                <w:rFonts w:eastAsia="Calibri"/>
                <w:sz w:val="18"/>
                <w:szCs w:val="18"/>
                <w:lang w:eastAsia="en-US"/>
              </w:rPr>
              <w:t>ОГРН собственника</w:t>
            </w:r>
            <w:bookmarkEnd w:id="11"/>
            <w:bookmarkEnd w:id="12"/>
          </w:p>
        </w:tc>
        <w:tc>
          <w:tcPr>
            <w:tcW w:w="993" w:type="dxa"/>
            <w:tcBorders>
              <w:top w:val="single" w:sz="4" w:space="0" w:color="auto"/>
              <w:left w:val="single" w:sz="4" w:space="0" w:color="auto"/>
              <w:bottom w:val="single" w:sz="4" w:space="0" w:color="auto"/>
              <w:right w:val="single" w:sz="4" w:space="0" w:color="auto"/>
            </w:tcBorders>
            <w:vAlign w:val="center"/>
          </w:tcPr>
          <w:p w14:paraId="2C8AF074"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13" w:name="_Toc476225353"/>
            <w:bookmarkStart w:id="14" w:name="_Toc485198288"/>
            <w:r>
              <w:rPr>
                <w:rFonts w:eastAsia="Calibri"/>
                <w:sz w:val="18"/>
                <w:szCs w:val="18"/>
                <w:lang w:eastAsia="en-US"/>
              </w:rPr>
              <w:t>Организационно-правовая форма собственника</w:t>
            </w:r>
            <w:bookmarkEnd w:id="13"/>
            <w:bookmarkEnd w:id="14"/>
          </w:p>
        </w:tc>
        <w:tc>
          <w:tcPr>
            <w:tcW w:w="992" w:type="dxa"/>
            <w:tcBorders>
              <w:top w:val="single" w:sz="4" w:space="0" w:color="auto"/>
              <w:left w:val="single" w:sz="4" w:space="0" w:color="auto"/>
              <w:bottom w:val="single" w:sz="4" w:space="0" w:color="auto"/>
              <w:right w:val="single" w:sz="4" w:space="0" w:color="auto"/>
            </w:tcBorders>
            <w:vAlign w:val="center"/>
          </w:tcPr>
          <w:p w14:paraId="69375A4B"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15" w:name="_Toc476225354"/>
            <w:bookmarkStart w:id="16" w:name="_Toc485198289"/>
            <w:r>
              <w:rPr>
                <w:rFonts w:eastAsia="Calibri"/>
                <w:sz w:val="18"/>
                <w:szCs w:val="18"/>
                <w:lang w:eastAsia="en-US"/>
              </w:rPr>
              <w:t>Наименование собственника</w:t>
            </w:r>
            <w:bookmarkEnd w:id="15"/>
            <w:bookmarkEnd w:id="16"/>
          </w:p>
        </w:tc>
        <w:tc>
          <w:tcPr>
            <w:tcW w:w="992" w:type="dxa"/>
            <w:tcBorders>
              <w:top w:val="single" w:sz="4" w:space="0" w:color="auto"/>
              <w:left w:val="single" w:sz="4" w:space="0" w:color="auto"/>
              <w:bottom w:val="single" w:sz="4" w:space="0" w:color="auto"/>
              <w:right w:val="single" w:sz="4" w:space="0" w:color="auto"/>
            </w:tcBorders>
            <w:vAlign w:val="center"/>
          </w:tcPr>
          <w:p w14:paraId="0B8FEC61"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17" w:name="_Toc476225355"/>
            <w:bookmarkStart w:id="18" w:name="_Toc485198290"/>
            <w:r>
              <w:rPr>
                <w:rFonts w:eastAsia="Calibri"/>
                <w:sz w:val="18"/>
                <w:szCs w:val="18"/>
                <w:lang w:eastAsia="en-US"/>
              </w:rPr>
              <w:t>Адрес регистрации контрагента</w:t>
            </w:r>
            <w:bookmarkEnd w:id="17"/>
            <w:bookmarkEnd w:id="18"/>
          </w:p>
        </w:tc>
        <w:tc>
          <w:tcPr>
            <w:tcW w:w="1134" w:type="dxa"/>
            <w:tcBorders>
              <w:top w:val="single" w:sz="4" w:space="0" w:color="auto"/>
              <w:left w:val="single" w:sz="4" w:space="0" w:color="auto"/>
              <w:bottom w:val="single" w:sz="4" w:space="0" w:color="auto"/>
              <w:right w:val="single" w:sz="4" w:space="0" w:color="auto"/>
            </w:tcBorders>
            <w:vAlign w:val="center"/>
          </w:tcPr>
          <w:p w14:paraId="2B6C05C1"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19" w:name="_Toc476225356"/>
            <w:bookmarkStart w:id="20" w:name="_Toc485198291"/>
            <w:r>
              <w:rPr>
                <w:rFonts w:eastAsia="Calibri"/>
                <w:sz w:val="18"/>
                <w:szCs w:val="18"/>
                <w:lang w:eastAsia="en-US"/>
              </w:rPr>
              <w:t>Серия и номер документа, удостоверяющего личность (для физ. лиц)</w:t>
            </w:r>
            <w:bookmarkEnd w:id="19"/>
            <w:bookmarkEnd w:id="20"/>
          </w:p>
        </w:tc>
        <w:tc>
          <w:tcPr>
            <w:tcW w:w="1135" w:type="dxa"/>
            <w:tcBorders>
              <w:top w:val="single" w:sz="4" w:space="0" w:color="auto"/>
              <w:left w:val="single" w:sz="4" w:space="0" w:color="auto"/>
              <w:bottom w:val="single" w:sz="4" w:space="0" w:color="auto"/>
              <w:right w:val="single" w:sz="4" w:space="0" w:color="auto"/>
            </w:tcBorders>
            <w:vAlign w:val="center"/>
          </w:tcPr>
          <w:p w14:paraId="6A257FA6"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21" w:name="_Toc476225357"/>
            <w:bookmarkStart w:id="22" w:name="_Toc485198292"/>
            <w:r>
              <w:rPr>
                <w:rFonts w:eastAsia="Calibri"/>
                <w:sz w:val="18"/>
                <w:szCs w:val="18"/>
                <w:lang w:eastAsia="en-US"/>
              </w:rPr>
              <w:t>Тип собственника</w:t>
            </w:r>
            <w:bookmarkEnd w:id="21"/>
            <w:bookmarkEnd w:id="22"/>
          </w:p>
        </w:tc>
        <w:tc>
          <w:tcPr>
            <w:tcW w:w="1276" w:type="dxa"/>
            <w:tcBorders>
              <w:top w:val="single" w:sz="4" w:space="0" w:color="auto"/>
              <w:left w:val="single" w:sz="4" w:space="0" w:color="auto"/>
              <w:bottom w:val="single" w:sz="4" w:space="0" w:color="auto"/>
              <w:right w:val="single" w:sz="4" w:space="0" w:color="auto"/>
            </w:tcBorders>
            <w:vAlign w:val="center"/>
          </w:tcPr>
          <w:p w14:paraId="3B9EE889"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23" w:name="_Toc476225358"/>
            <w:bookmarkStart w:id="24" w:name="_Toc485198293"/>
            <w:r>
              <w:rPr>
                <w:rFonts w:eastAsia="Calibri"/>
                <w:sz w:val="18"/>
                <w:szCs w:val="18"/>
                <w:lang w:eastAsia="en-US"/>
              </w:rPr>
              <w:t>Адрес сайта, с раскрытием информации о цепочке собственников</w:t>
            </w:r>
            <w:bookmarkEnd w:id="23"/>
            <w:bookmarkEnd w:id="24"/>
          </w:p>
        </w:tc>
        <w:tc>
          <w:tcPr>
            <w:tcW w:w="1417" w:type="dxa"/>
            <w:tcBorders>
              <w:top w:val="single" w:sz="4" w:space="0" w:color="auto"/>
              <w:left w:val="single" w:sz="4" w:space="0" w:color="auto"/>
              <w:bottom w:val="single" w:sz="4" w:space="0" w:color="auto"/>
              <w:right w:val="single" w:sz="4" w:space="0" w:color="auto"/>
            </w:tcBorders>
          </w:tcPr>
          <w:p w14:paraId="5A4B9274" w14:textId="77777777" w:rsidR="00D60F8D" w:rsidRDefault="00000000">
            <w:pPr>
              <w:spacing w:line="240" w:lineRule="auto"/>
              <w:ind w:left="-57" w:right="-57" w:firstLine="0"/>
              <w:contextualSpacing/>
              <w:jc w:val="center"/>
              <w:outlineLvl w:val="0"/>
              <w:rPr>
                <w:rFonts w:eastAsia="Calibri"/>
                <w:sz w:val="18"/>
                <w:szCs w:val="18"/>
                <w:lang w:eastAsia="en-US"/>
              </w:rPr>
            </w:pPr>
            <w:r>
              <w:rPr>
                <w:rFonts w:eastAsia="Calibri"/>
                <w:sz w:val="18"/>
                <w:szCs w:val="18"/>
                <w:lang w:eastAsia="en-US"/>
              </w:rPr>
              <w:t>Информация о подтверждающих документах (наименование, реквизиты и т.д.)</w:t>
            </w:r>
          </w:p>
        </w:tc>
        <w:tc>
          <w:tcPr>
            <w:tcW w:w="1134" w:type="dxa"/>
            <w:tcBorders>
              <w:top w:val="single" w:sz="4" w:space="0" w:color="auto"/>
              <w:left w:val="single" w:sz="4" w:space="0" w:color="auto"/>
              <w:bottom w:val="single" w:sz="4" w:space="0" w:color="auto"/>
              <w:right w:val="single" w:sz="4" w:space="0" w:color="auto"/>
            </w:tcBorders>
            <w:vAlign w:val="center"/>
          </w:tcPr>
          <w:p w14:paraId="203E5F4F" w14:textId="77777777" w:rsidR="00D60F8D" w:rsidRDefault="00000000">
            <w:pPr>
              <w:spacing w:line="240" w:lineRule="auto"/>
              <w:ind w:left="-57" w:right="-57" w:firstLine="0"/>
              <w:contextualSpacing/>
              <w:jc w:val="center"/>
              <w:outlineLvl w:val="0"/>
              <w:rPr>
                <w:rFonts w:eastAsia="Calibri"/>
                <w:sz w:val="18"/>
                <w:szCs w:val="18"/>
                <w:lang w:eastAsia="en-US"/>
              </w:rPr>
            </w:pPr>
            <w:bookmarkStart w:id="25" w:name="_Toc476225360"/>
            <w:bookmarkStart w:id="26" w:name="_Toc485198295"/>
            <w:r>
              <w:rPr>
                <w:rFonts w:eastAsia="Calibri"/>
                <w:sz w:val="18"/>
                <w:szCs w:val="18"/>
                <w:lang w:eastAsia="en-US"/>
              </w:rPr>
              <w:t>Оффшорная зона</w:t>
            </w:r>
            <w:bookmarkEnd w:id="25"/>
            <w:bookmarkEnd w:id="26"/>
          </w:p>
        </w:tc>
        <w:tc>
          <w:tcPr>
            <w:tcW w:w="1560" w:type="dxa"/>
            <w:tcBorders>
              <w:top w:val="single" w:sz="4" w:space="0" w:color="auto"/>
              <w:left w:val="single" w:sz="4" w:space="0" w:color="auto"/>
              <w:bottom w:val="single" w:sz="4" w:space="0" w:color="auto"/>
              <w:right w:val="single" w:sz="4" w:space="0" w:color="auto"/>
            </w:tcBorders>
            <w:vAlign w:val="center"/>
          </w:tcPr>
          <w:p w14:paraId="13DB1425" w14:textId="77777777" w:rsidR="00D60F8D" w:rsidRDefault="00000000">
            <w:pPr>
              <w:spacing w:line="240" w:lineRule="auto"/>
              <w:ind w:left="-57" w:right="-57" w:firstLine="0"/>
              <w:contextualSpacing/>
              <w:jc w:val="center"/>
              <w:outlineLvl w:val="0"/>
              <w:rPr>
                <w:rFonts w:eastAsia="Calibri"/>
                <w:sz w:val="18"/>
                <w:szCs w:val="18"/>
                <w:lang w:eastAsia="en-US"/>
              </w:rPr>
            </w:pPr>
            <w:r>
              <w:rPr>
                <w:rFonts w:eastAsia="Calibri"/>
                <w:sz w:val="18"/>
                <w:szCs w:val="18"/>
                <w:lang w:eastAsia="en-US"/>
              </w:rPr>
              <w:t>Размер доли (для участников/ акционеров/ бенефициаров)</w:t>
            </w:r>
          </w:p>
        </w:tc>
      </w:tr>
      <w:tr w:rsidR="00D60F8D" w14:paraId="208D23B9" w14:textId="77777777">
        <w:trPr>
          <w:trHeight w:val="169"/>
        </w:trPr>
        <w:tc>
          <w:tcPr>
            <w:tcW w:w="361" w:type="dxa"/>
            <w:tcBorders>
              <w:top w:val="single" w:sz="4" w:space="0" w:color="auto"/>
              <w:left w:val="single" w:sz="4" w:space="0" w:color="auto"/>
              <w:bottom w:val="single" w:sz="4" w:space="0" w:color="auto"/>
              <w:right w:val="single" w:sz="4" w:space="0" w:color="auto"/>
            </w:tcBorders>
            <w:vAlign w:val="center"/>
          </w:tcPr>
          <w:p w14:paraId="6AB39609" w14:textId="77777777" w:rsidR="00D60F8D" w:rsidRDefault="00000000">
            <w:pPr>
              <w:spacing w:line="240" w:lineRule="auto"/>
              <w:ind w:firstLine="0"/>
              <w:jc w:val="center"/>
              <w:outlineLvl w:val="0"/>
              <w:rPr>
                <w:rFonts w:eastAsia="Calibri"/>
                <w:sz w:val="18"/>
                <w:szCs w:val="18"/>
                <w:lang w:eastAsia="en-US"/>
              </w:rPr>
            </w:pPr>
            <w:bookmarkStart w:id="27" w:name="_Toc476225361"/>
            <w:bookmarkStart w:id="28" w:name="_Toc485198296"/>
            <w:r>
              <w:rPr>
                <w:rFonts w:eastAsia="Calibri"/>
                <w:sz w:val="18"/>
                <w:szCs w:val="18"/>
                <w:lang w:eastAsia="en-US"/>
              </w:rPr>
              <w:t>1</w:t>
            </w:r>
            <w:bookmarkEnd w:id="27"/>
            <w:bookmarkEnd w:id="28"/>
          </w:p>
        </w:tc>
        <w:tc>
          <w:tcPr>
            <w:tcW w:w="738" w:type="dxa"/>
            <w:tcBorders>
              <w:top w:val="single" w:sz="4" w:space="0" w:color="auto"/>
              <w:left w:val="single" w:sz="4" w:space="0" w:color="auto"/>
              <w:bottom w:val="single" w:sz="4" w:space="0" w:color="auto"/>
              <w:right w:val="single" w:sz="4" w:space="0" w:color="auto"/>
            </w:tcBorders>
            <w:vAlign w:val="center"/>
          </w:tcPr>
          <w:p w14:paraId="068FC857" w14:textId="77777777" w:rsidR="00D60F8D" w:rsidRDefault="00000000">
            <w:pPr>
              <w:spacing w:line="240" w:lineRule="auto"/>
              <w:ind w:firstLine="0"/>
              <w:jc w:val="center"/>
              <w:outlineLvl w:val="0"/>
              <w:rPr>
                <w:rFonts w:eastAsia="Calibri"/>
                <w:sz w:val="18"/>
                <w:szCs w:val="18"/>
                <w:lang w:eastAsia="en-US"/>
              </w:rPr>
            </w:pPr>
            <w:bookmarkStart w:id="29" w:name="_Toc476225362"/>
            <w:bookmarkStart w:id="30" w:name="_Toc485198297"/>
            <w:r>
              <w:rPr>
                <w:rFonts w:eastAsia="Calibri"/>
                <w:sz w:val="18"/>
                <w:szCs w:val="18"/>
                <w:lang w:eastAsia="en-US"/>
              </w:rPr>
              <w:t>2</w:t>
            </w:r>
            <w:bookmarkEnd w:id="29"/>
            <w:bookmarkEnd w:id="30"/>
          </w:p>
        </w:tc>
        <w:tc>
          <w:tcPr>
            <w:tcW w:w="709" w:type="dxa"/>
            <w:tcBorders>
              <w:top w:val="single" w:sz="4" w:space="0" w:color="auto"/>
              <w:left w:val="single" w:sz="4" w:space="0" w:color="auto"/>
              <w:bottom w:val="single" w:sz="4" w:space="0" w:color="auto"/>
              <w:right w:val="single" w:sz="4" w:space="0" w:color="auto"/>
            </w:tcBorders>
            <w:vAlign w:val="center"/>
          </w:tcPr>
          <w:p w14:paraId="550568C0" w14:textId="77777777" w:rsidR="00D60F8D" w:rsidRDefault="00000000">
            <w:pPr>
              <w:spacing w:line="240" w:lineRule="auto"/>
              <w:ind w:firstLine="0"/>
              <w:jc w:val="center"/>
              <w:outlineLvl w:val="0"/>
              <w:rPr>
                <w:rFonts w:eastAsia="Calibri"/>
                <w:sz w:val="18"/>
                <w:szCs w:val="18"/>
                <w:lang w:eastAsia="en-US"/>
              </w:rPr>
            </w:pPr>
            <w:bookmarkStart w:id="31" w:name="_Toc476225363"/>
            <w:bookmarkStart w:id="32" w:name="_Toc485198298"/>
            <w:r>
              <w:rPr>
                <w:rFonts w:eastAsia="Calibri"/>
                <w:sz w:val="18"/>
                <w:szCs w:val="18"/>
                <w:lang w:eastAsia="en-US"/>
              </w:rPr>
              <w:t>3</w:t>
            </w:r>
            <w:bookmarkEnd w:id="31"/>
            <w:bookmarkEnd w:id="32"/>
          </w:p>
        </w:tc>
        <w:tc>
          <w:tcPr>
            <w:tcW w:w="709" w:type="dxa"/>
            <w:tcBorders>
              <w:top w:val="single" w:sz="4" w:space="0" w:color="auto"/>
              <w:left w:val="single" w:sz="4" w:space="0" w:color="auto"/>
              <w:bottom w:val="single" w:sz="4" w:space="0" w:color="auto"/>
              <w:right w:val="single" w:sz="4" w:space="0" w:color="auto"/>
            </w:tcBorders>
            <w:vAlign w:val="center"/>
          </w:tcPr>
          <w:p w14:paraId="4B9081F7" w14:textId="77777777" w:rsidR="00D60F8D" w:rsidRDefault="00000000">
            <w:pPr>
              <w:spacing w:line="240" w:lineRule="auto"/>
              <w:ind w:firstLine="0"/>
              <w:jc w:val="center"/>
              <w:outlineLvl w:val="0"/>
              <w:rPr>
                <w:rFonts w:eastAsia="Calibri"/>
                <w:sz w:val="18"/>
                <w:szCs w:val="18"/>
                <w:lang w:eastAsia="en-US"/>
              </w:rPr>
            </w:pPr>
            <w:bookmarkStart w:id="33" w:name="_Toc476225364"/>
            <w:bookmarkStart w:id="34" w:name="_Toc485198299"/>
            <w:r>
              <w:rPr>
                <w:rFonts w:eastAsia="Calibri"/>
                <w:sz w:val="18"/>
                <w:szCs w:val="18"/>
                <w:lang w:eastAsia="en-US"/>
              </w:rPr>
              <w:t>4</w:t>
            </w:r>
            <w:bookmarkEnd w:id="33"/>
            <w:bookmarkEnd w:id="34"/>
          </w:p>
        </w:tc>
        <w:tc>
          <w:tcPr>
            <w:tcW w:w="991" w:type="dxa"/>
            <w:tcBorders>
              <w:top w:val="single" w:sz="4" w:space="0" w:color="auto"/>
              <w:left w:val="single" w:sz="4" w:space="0" w:color="auto"/>
              <w:bottom w:val="single" w:sz="4" w:space="0" w:color="auto"/>
              <w:right w:val="single" w:sz="4" w:space="0" w:color="auto"/>
            </w:tcBorders>
            <w:vAlign w:val="center"/>
          </w:tcPr>
          <w:p w14:paraId="01D6B002" w14:textId="77777777" w:rsidR="00D60F8D" w:rsidRDefault="00000000">
            <w:pPr>
              <w:spacing w:line="240" w:lineRule="auto"/>
              <w:ind w:firstLine="0"/>
              <w:jc w:val="center"/>
              <w:outlineLvl w:val="0"/>
              <w:rPr>
                <w:rFonts w:eastAsia="Calibri"/>
                <w:sz w:val="18"/>
                <w:szCs w:val="18"/>
                <w:lang w:eastAsia="en-US"/>
              </w:rPr>
            </w:pPr>
            <w:bookmarkStart w:id="35" w:name="_Toc476225365"/>
            <w:bookmarkStart w:id="36" w:name="_Toc485198300"/>
            <w:r>
              <w:rPr>
                <w:rFonts w:eastAsia="Calibri"/>
                <w:sz w:val="18"/>
                <w:szCs w:val="18"/>
                <w:lang w:eastAsia="en-US"/>
              </w:rPr>
              <w:t>5</w:t>
            </w:r>
            <w:bookmarkEnd w:id="35"/>
            <w:bookmarkEnd w:id="36"/>
          </w:p>
        </w:tc>
        <w:tc>
          <w:tcPr>
            <w:tcW w:w="1135" w:type="dxa"/>
            <w:tcBorders>
              <w:top w:val="single" w:sz="4" w:space="0" w:color="auto"/>
              <w:left w:val="single" w:sz="4" w:space="0" w:color="auto"/>
              <w:bottom w:val="single" w:sz="4" w:space="0" w:color="auto"/>
              <w:right w:val="single" w:sz="4" w:space="0" w:color="auto"/>
            </w:tcBorders>
            <w:vAlign w:val="center"/>
          </w:tcPr>
          <w:p w14:paraId="242AF6F3" w14:textId="77777777" w:rsidR="00D60F8D" w:rsidRDefault="00000000">
            <w:pPr>
              <w:spacing w:line="240" w:lineRule="auto"/>
              <w:ind w:firstLine="0"/>
              <w:jc w:val="center"/>
              <w:outlineLvl w:val="0"/>
              <w:rPr>
                <w:rFonts w:eastAsia="Calibri"/>
                <w:sz w:val="18"/>
                <w:szCs w:val="18"/>
                <w:lang w:eastAsia="en-US"/>
              </w:rPr>
            </w:pPr>
            <w:bookmarkStart w:id="37" w:name="_Toc476225366"/>
            <w:bookmarkStart w:id="38" w:name="_Toc485198301"/>
            <w:r>
              <w:rPr>
                <w:rFonts w:eastAsia="Calibri"/>
                <w:sz w:val="18"/>
                <w:szCs w:val="18"/>
                <w:lang w:eastAsia="en-US"/>
              </w:rPr>
              <w:t>6</w:t>
            </w:r>
            <w:bookmarkEnd w:id="37"/>
            <w:bookmarkEnd w:id="38"/>
          </w:p>
        </w:tc>
        <w:tc>
          <w:tcPr>
            <w:tcW w:w="993" w:type="dxa"/>
            <w:tcBorders>
              <w:top w:val="single" w:sz="4" w:space="0" w:color="auto"/>
              <w:left w:val="single" w:sz="4" w:space="0" w:color="auto"/>
              <w:bottom w:val="single" w:sz="4" w:space="0" w:color="auto"/>
              <w:right w:val="single" w:sz="4" w:space="0" w:color="auto"/>
            </w:tcBorders>
            <w:vAlign w:val="center"/>
          </w:tcPr>
          <w:p w14:paraId="1F5080EE" w14:textId="77777777" w:rsidR="00D60F8D" w:rsidRDefault="00000000">
            <w:pPr>
              <w:spacing w:line="240" w:lineRule="auto"/>
              <w:ind w:firstLine="0"/>
              <w:jc w:val="center"/>
              <w:outlineLvl w:val="0"/>
              <w:rPr>
                <w:rFonts w:eastAsia="Calibri"/>
                <w:sz w:val="18"/>
                <w:szCs w:val="18"/>
                <w:lang w:eastAsia="en-US"/>
              </w:rPr>
            </w:pPr>
            <w:bookmarkStart w:id="39" w:name="_Toc476225367"/>
            <w:bookmarkStart w:id="40" w:name="_Toc485198302"/>
            <w:r>
              <w:rPr>
                <w:rFonts w:eastAsia="Calibri"/>
                <w:sz w:val="18"/>
                <w:szCs w:val="18"/>
                <w:lang w:eastAsia="en-US"/>
              </w:rPr>
              <w:t>7</w:t>
            </w:r>
            <w:bookmarkEnd w:id="39"/>
            <w:bookmarkEnd w:id="40"/>
          </w:p>
        </w:tc>
        <w:tc>
          <w:tcPr>
            <w:tcW w:w="992" w:type="dxa"/>
            <w:tcBorders>
              <w:top w:val="single" w:sz="4" w:space="0" w:color="auto"/>
              <w:left w:val="single" w:sz="4" w:space="0" w:color="auto"/>
              <w:bottom w:val="single" w:sz="4" w:space="0" w:color="auto"/>
              <w:right w:val="single" w:sz="4" w:space="0" w:color="auto"/>
            </w:tcBorders>
            <w:vAlign w:val="center"/>
          </w:tcPr>
          <w:p w14:paraId="6E6EDADD" w14:textId="77777777" w:rsidR="00D60F8D" w:rsidRDefault="00000000">
            <w:pPr>
              <w:spacing w:line="240" w:lineRule="auto"/>
              <w:ind w:firstLine="0"/>
              <w:jc w:val="center"/>
              <w:outlineLvl w:val="0"/>
              <w:rPr>
                <w:rFonts w:eastAsia="Calibri"/>
                <w:sz w:val="18"/>
                <w:szCs w:val="18"/>
                <w:lang w:eastAsia="en-US"/>
              </w:rPr>
            </w:pPr>
            <w:bookmarkStart w:id="41" w:name="_Toc476225368"/>
            <w:bookmarkStart w:id="42" w:name="_Toc485198303"/>
            <w:r>
              <w:rPr>
                <w:rFonts w:eastAsia="Calibri"/>
                <w:sz w:val="18"/>
                <w:szCs w:val="18"/>
                <w:lang w:eastAsia="en-US"/>
              </w:rPr>
              <w:t>8</w:t>
            </w:r>
            <w:bookmarkEnd w:id="41"/>
            <w:bookmarkEnd w:id="42"/>
          </w:p>
        </w:tc>
        <w:tc>
          <w:tcPr>
            <w:tcW w:w="992" w:type="dxa"/>
            <w:tcBorders>
              <w:top w:val="single" w:sz="4" w:space="0" w:color="auto"/>
              <w:left w:val="single" w:sz="4" w:space="0" w:color="auto"/>
              <w:bottom w:val="single" w:sz="4" w:space="0" w:color="auto"/>
              <w:right w:val="single" w:sz="4" w:space="0" w:color="auto"/>
            </w:tcBorders>
            <w:vAlign w:val="center"/>
          </w:tcPr>
          <w:p w14:paraId="2DCF372A" w14:textId="77777777" w:rsidR="00D60F8D" w:rsidRDefault="00000000">
            <w:pPr>
              <w:spacing w:line="240" w:lineRule="auto"/>
              <w:ind w:firstLine="0"/>
              <w:jc w:val="center"/>
              <w:outlineLvl w:val="0"/>
              <w:rPr>
                <w:rFonts w:eastAsia="Calibri"/>
                <w:sz w:val="18"/>
                <w:szCs w:val="18"/>
                <w:lang w:eastAsia="en-US"/>
              </w:rPr>
            </w:pPr>
            <w:bookmarkStart w:id="43" w:name="_Toc476225369"/>
            <w:bookmarkStart w:id="44" w:name="_Toc485198304"/>
            <w:r>
              <w:rPr>
                <w:rFonts w:eastAsia="Calibri"/>
                <w:sz w:val="18"/>
                <w:szCs w:val="18"/>
                <w:lang w:eastAsia="en-US"/>
              </w:rPr>
              <w:t>9</w:t>
            </w:r>
            <w:bookmarkEnd w:id="43"/>
            <w:bookmarkEnd w:id="44"/>
          </w:p>
        </w:tc>
        <w:tc>
          <w:tcPr>
            <w:tcW w:w="1134" w:type="dxa"/>
            <w:tcBorders>
              <w:top w:val="single" w:sz="4" w:space="0" w:color="auto"/>
              <w:left w:val="single" w:sz="4" w:space="0" w:color="auto"/>
              <w:bottom w:val="single" w:sz="4" w:space="0" w:color="auto"/>
              <w:right w:val="single" w:sz="4" w:space="0" w:color="auto"/>
            </w:tcBorders>
            <w:vAlign w:val="center"/>
          </w:tcPr>
          <w:p w14:paraId="018408E0" w14:textId="77777777" w:rsidR="00D60F8D" w:rsidRDefault="00000000">
            <w:pPr>
              <w:spacing w:line="240" w:lineRule="auto"/>
              <w:ind w:firstLine="0"/>
              <w:jc w:val="center"/>
              <w:outlineLvl w:val="0"/>
              <w:rPr>
                <w:rFonts w:eastAsia="Calibri"/>
                <w:sz w:val="18"/>
                <w:szCs w:val="18"/>
                <w:lang w:eastAsia="en-US"/>
              </w:rPr>
            </w:pPr>
            <w:bookmarkStart w:id="45" w:name="_Toc476225370"/>
            <w:bookmarkStart w:id="46" w:name="_Toc485198305"/>
            <w:r>
              <w:rPr>
                <w:rFonts w:eastAsia="Calibri"/>
                <w:sz w:val="18"/>
                <w:szCs w:val="18"/>
                <w:lang w:eastAsia="en-US"/>
              </w:rPr>
              <w:t>10</w:t>
            </w:r>
            <w:bookmarkEnd w:id="45"/>
            <w:bookmarkEnd w:id="46"/>
          </w:p>
        </w:tc>
        <w:tc>
          <w:tcPr>
            <w:tcW w:w="1135" w:type="dxa"/>
            <w:tcBorders>
              <w:top w:val="single" w:sz="4" w:space="0" w:color="auto"/>
              <w:left w:val="single" w:sz="4" w:space="0" w:color="auto"/>
              <w:bottom w:val="single" w:sz="4" w:space="0" w:color="auto"/>
              <w:right w:val="single" w:sz="4" w:space="0" w:color="auto"/>
            </w:tcBorders>
            <w:vAlign w:val="center"/>
          </w:tcPr>
          <w:p w14:paraId="415518D8" w14:textId="77777777" w:rsidR="00D60F8D" w:rsidRDefault="00000000">
            <w:pPr>
              <w:spacing w:line="240" w:lineRule="auto"/>
              <w:ind w:firstLine="0"/>
              <w:jc w:val="center"/>
              <w:outlineLvl w:val="0"/>
              <w:rPr>
                <w:rFonts w:eastAsia="Calibri"/>
                <w:sz w:val="18"/>
                <w:szCs w:val="18"/>
                <w:lang w:eastAsia="en-US"/>
              </w:rPr>
            </w:pPr>
            <w:bookmarkStart w:id="47" w:name="_Toc476225371"/>
            <w:bookmarkStart w:id="48" w:name="_Toc485198306"/>
            <w:r>
              <w:rPr>
                <w:rFonts w:eastAsia="Calibri"/>
                <w:sz w:val="18"/>
                <w:szCs w:val="18"/>
                <w:lang w:eastAsia="en-US"/>
              </w:rPr>
              <w:t>11</w:t>
            </w:r>
            <w:bookmarkEnd w:id="47"/>
            <w:bookmarkEnd w:id="48"/>
          </w:p>
        </w:tc>
        <w:tc>
          <w:tcPr>
            <w:tcW w:w="1276" w:type="dxa"/>
            <w:tcBorders>
              <w:top w:val="single" w:sz="4" w:space="0" w:color="auto"/>
              <w:left w:val="single" w:sz="4" w:space="0" w:color="auto"/>
              <w:bottom w:val="single" w:sz="4" w:space="0" w:color="auto"/>
              <w:right w:val="single" w:sz="4" w:space="0" w:color="auto"/>
            </w:tcBorders>
            <w:vAlign w:val="center"/>
          </w:tcPr>
          <w:p w14:paraId="78A6FB65" w14:textId="77777777" w:rsidR="00D60F8D" w:rsidRDefault="00000000">
            <w:pPr>
              <w:spacing w:line="240" w:lineRule="auto"/>
              <w:ind w:firstLine="0"/>
              <w:jc w:val="center"/>
              <w:outlineLvl w:val="0"/>
              <w:rPr>
                <w:rFonts w:eastAsia="Calibri"/>
                <w:sz w:val="18"/>
                <w:szCs w:val="18"/>
                <w:lang w:eastAsia="en-US"/>
              </w:rPr>
            </w:pPr>
            <w:bookmarkStart w:id="49" w:name="_Toc476225372"/>
            <w:bookmarkStart w:id="50" w:name="_Toc485198307"/>
            <w:r>
              <w:rPr>
                <w:rFonts w:eastAsia="Calibri"/>
                <w:sz w:val="18"/>
                <w:szCs w:val="18"/>
                <w:lang w:eastAsia="en-US"/>
              </w:rPr>
              <w:t>12</w:t>
            </w:r>
            <w:bookmarkEnd w:id="49"/>
            <w:bookmarkEnd w:id="50"/>
          </w:p>
        </w:tc>
        <w:tc>
          <w:tcPr>
            <w:tcW w:w="1417" w:type="dxa"/>
            <w:tcBorders>
              <w:top w:val="single" w:sz="4" w:space="0" w:color="auto"/>
              <w:left w:val="single" w:sz="4" w:space="0" w:color="auto"/>
              <w:bottom w:val="single" w:sz="4" w:space="0" w:color="auto"/>
              <w:right w:val="single" w:sz="4" w:space="0" w:color="auto"/>
            </w:tcBorders>
          </w:tcPr>
          <w:p w14:paraId="390750B2" w14:textId="77777777" w:rsidR="00D60F8D" w:rsidRDefault="00000000">
            <w:pPr>
              <w:spacing w:line="240" w:lineRule="auto"/>
              <w:ind w:left="-57" w:right="-57" w:firstLine="0"/>
              <w:contextualSpacing/>
              <w:jc w:val="center"/>
              <w:outlineLvl w:val="0"/>
              <w:rPr>
                <w:rFonts w:eastAsia="Calibri"/>
                <w:sz w:val="18"/>
                <w:szCs w:val="18"/>
                <w:lang w:eastAsia="en-US"/>
              </w:rPr>
            </w:pPr>
            <w:r>
              <w:rPr>
                <w:rFonts w:eastAsia="Calibri"/>
                <w:sz w:val="18"/>
                <w:szCs w:val="18"/>
                <w:lang w:eastAsia="en-US"/>
              </w:rPr>
              <w:t>13</w:t>
            </w:r>
          </w:p>
        </w:tc>
        <w:tc>
          <w:tcPr>
            <w:tcW w:w="1134" w:type="dxa"/>
            <w:tcBorders>
              <w:top w:val="single" w:sz="4" w:space="0" w:color="auto"/>
              <w:left w:val="single" w:sz="4" w:space="0" w:color="auto"/>
              <w:bottom w:val="single" w:sz="4" w:space="0" w:color="auto"/>
              <w:right w:val="single" w:sz="4" w:space="0" w:color="auto"/>
            </w:tcBorders>
          </w:tcPr>
          <w:p w14:paraId="68AF9201" w14:textId="77777777" w:rsidR="00D60F8D" w:rsidRDefault="00000000">
            <w:pPr>
              <w:spacing w:line="240" w:lineRule="auto"/>
              <w:ind w:left="-57" w:right="-57" w:firstLine="0"/>
              <w:contextualSpacing/>
              <w:jc w:val="center"/>
              <w:outlineLvl w:val="0"/>
              <w:rPr>
                <w:rFonts w:eastAsia="Calibri"/>
                <w:sz w:val="18"/>
                <w:szCs w:val="18"/>
                <w:lang w:eastAsia="en-US"/>
              </w:rPr>
            </w:pPr>
            <w:r>
              <w:rPr>
                <w:rFonts w:eastAsia="Calibri"/>
                <w:sz w:val="18"/>
                <w:szCs w:val="18"/>
                <w:lang w:eastAsia="en-US"/>
              </w:rPr>
              <w:t>14</w:t>
            </w:r>
          </w:p>
        </w:tc>
        <w:tc>
          <w:tcPr>
            <w:tcW w:w="1560" w:type="dxa"/>
            <w:tcBorders>
              <w:top w:val="single" w:sz="4" w:space="0" w:color="auto"/>
              <w:left w:val="single" w:sz="4" w:space="0" w:color="auto"/>
              <w:bottom w:val="single" w:sz="4" w:space="0" w:color="auto"/>
              <w:right w:val="single" w:sz="4" w:space="0" w:color="auto"/>
            </w:tcBorders>
            <w:vAlign w:val="center"/>
          </w:tcPr>
          <w:p w14:paraId="32812C4C" w14:textId="77777777" w:rsidR="00D60F8D" w:rsidRDefault="00000000">
            <w:pPr>
              <w:spacing w:line="240" w:lineRule="auto"/>
              <w:ind w:firstLine="0"/>
              <w:jc w:val="center"/>
              <w:outlineLvl w:val="0"/>
              <w:rPr>
                <w:rFonts w:eastAsia="Calibri"/>
                <w:sz w:val="18"/>
                <w:szCs w:val="18"/>
                <w:lang w:eastAsia="en-US"/>
              </w:rPr>
            </w:pPr>
            <w:r>
              <w:rPr>
                <w:rFonts w:eastAsia="Calibri"/>
                <w:sz w:val="18"/>
                <w:szCs w:val="18"/>
                <w:lang w:eastAsia="en-US"/>
              </w:rPr>
              <w:t>15</w:t>
            </w:r>
          </w:p>
        </w:tc>
      </w:tr>
      <w:tr w:rsidR="00D60F8D" w14:paraId="32A14120" w14:textId="77777777">
        <w:trPr>
          <w:trHeight w:val="229"/>
        </w:trPr>
        <w:tc>
          <w:tcPr>
            <w:tcW w:w="361" w:type="dxa"/>
            <w:tcBorders>
              <w:top w:val="single" w:sz="4" w:space="0" w:color="auto"/>
              <w:left w:val="single" w:sz="4" w:space="0" w:color="auto"/>
              <w:bottom w:val="single" w:sz="4" w:space="0" w:color="auto"/>
              <w:right w:val="single" w:sz="4" w:space="0" w:color="auto"/>
            </w:tcBorders>
          </w:tcPr>
          <w:p w14:paraId="61A027F4"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738" w:type="dxa"/>
            <w:tcBorders>
              <w:top w:val="single" w:sz="4" w:space="0" w:color="auto"/>
              <w:left w:val="single" w:sz="4" w:space="0" w:color="auto"/>
              <w:bottom w:val="single" w:sz="4" w:space="0" w:color="auto"/>
              <w:right w:val="single" w:sz="4" w:space="0" w:color="auto"/>
            </w:tcBorders>
          </w:tcPr>
          <w:p w14:paraId="58299AE0"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tcPr>
          <w:p w14:paraId="4F27580B"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709" w:type="dxa"/>
            <w:tcBorders>
              <w:top w:val="single" w:sz="4" w:space="0" w:color="auto"/>
              <w:left w:val="single" w:sz="4" w:space="0" w:color="auto"/>
              <w:bottom w:val="single" w:sz="4" w:space="0" w:color="auto"/>
              <w:right w:val="single" w:sz="4" w:space="0" w:color="auto"/>
            </w:tcBorders>
          </w:tcPr>
          <w:p w14:paraId="33698194"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991" w:type="dxa"/>
            <w:tcBorders>
              <w:top w:val="single" w:sz="4" w:space="0" w:color="auto"/>
              <w:left w:val="single" w:sz="4" w:space="0" w:color="auto"/>
              <w:bottom w:val="single" w:sz="4" w:space="0" w:color="auto"/>
              <w:right w:val="single" w:sz="4" w:space="0" w:color="auto"/>
            </w:tcBorders>
          </w:tcPr>
          <w:p w14:paraId="719CCD99"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1135" w:type="dxa"/>
            <w:tcBorders>
              <w:top w:val="single" w:sz="4" w:space="0" w:color="auto"/>
              <w:left w:val="single" w:sz="4" w:space="0" w:color="auto"/>
              <w:bottom w:val="single" w:sz="4" w:space="0" w:color="auto"/>
              <w:right w:val="single" w:sz="4" w:space="0" w:color="auto"/>
            </w:tcBorders>
          </w:tcPr>
          <w:p w14:paraId="278867AF"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993" w:type="dxa"/>
            <w:tcBorders>
              <w:top w:val="single" w:sz="4" w:space="0" w:color="auto"/>
              <w:left w:val="single" w:sz="4" w:space="0" w:color="auto"/>
              <w:bottom w:val="single" w:sz="4" w:space="0" w:color="auto"/>
              <w:right w:val="single" w:sz="4" w:space="0" w:color="auto"/>
            </w:tcBorders>
          </w:tcPr>
          <w:p w14:paraId="36FE7D37"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tcPr>
          <w:p w14:paraId="5C167C3F"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992" w:type="dxa"/>
            <w:tcBorders>
              <w:top w:val="single" w:sz="4" w:space="0" w:color="auto"/>
              <w:left w:val="single" w:sz="4" w:space="0" w:color="auto"/>
              <w:bottom w:val="single" w:sz="4" w:space="0" w:color="auto"/>
              <w:right w:val="single" w:sz="4" w:space="0" w:color="auto"/>
            </w:tcBorders>
          </w:tcPr>
          <w:p w14:paraId="65A971D9"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1134" w:type="dxa"/>
            <w:tcBorders>
              <w:top w:val="single" w:sz="4" w:space="0" w:color="auto"/>
              <w:left w:val="single" w:sz="4" w:space="0" w:color="auto"/>
              <w:bottom w:val="single" w:sz="4" w:space="0" w:color="auto"/>
              <w:right w:val="single" w:sz="4" w:space="0" w:color="auto"/>
            </w:tcBorders>
          </w:tcPr>
          <w:p w14:paraId="3081806D"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1135" w:type="dxa"/>
            <w:tcBorders>
              <w:top w:val="single" w:sz="4" w:space="0" w:color="auto"/>
              <w:left w:val="single" w:sz="4" w:space="0" w:color="auto"/>
              <w:bottom w:val="single" w:sz="4" w:space="0" w:color="auto"/>
              <w:right w:val="single" w:sz="4" w:space="0" w:color="auto"/>
            </w:tcBorders>
          </w:tcPr>
          <w:p w14:paraId="7328B355"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1276" w:type="dxa"/>
            <w:tcBorders>
              <w:top w:val="single" w:sz="4" w:space="0" w:color="auto"/>
              <w:left w:val="single" w:sz="4" w:space="0" w:color="auto"/>
              <w:bottom w:val="single" w:sz="4" w:space="0" w:color="auto"/>
              <w:right w:val="single" w:sz="4" w:space="0" w:color="auto"/>
            </w:tcBorders>
          </w:tcPr>
          <w:p w14:paraId="7B74A6A2"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c>
          <w:tcPr>
            <w:tcW w:w="1417" w:type="dxa"/>
            <w:tcBorders>
              <w:top w:val="single" w:sz="4" w:space="0" w:color="auto"/>
              <w:left w:val="single" w:sz="4" w:space="0" w:color="auto"/>
              <w:bottom w:val="single" w:sz="4" w:space="0" w:color="auto"/>
              <w:right w:val="single" w:sz="4" w:space="0" w:color="auto"/>
            </w:tcBorders>
          </w:tcPr>
          <w:p w14:paraId="45297E47" w14:textId="77777777" w:rsidR="00D60F8D" w:rsidRDefault="00D60F8D">
            <w:pPr>
              <w:spacing w:line="240" w:lineRule="auto"/>
              <w:ind w:firstLine="0"/>
              <w:outlineLvl w:val="0"/>
              <w:rPr>
                <w:rFonts w:ascii="Calibri" w:eastAsia="Calibri" w:hAnsi="Calibri"/>
                <w:sz w:val="18"/>
                <w:szCs w:val="18"/>
                <w:lang w:eastAsia="en-US"/>
              </w:rPr>
            </w:pPr>
          </w:p>
        </w:tc>
        <w:tc>
          <w:tcPr>
            <w:tcW w:w="1134" w:type="dxa"/>
            <w:tcBorders>
              <w:top w:val="single" w:sz="4" w:space="0" w:color="auto"/>
              <w:left w:val="single" w:sz="4" w:space="0" w:color="auto"/>
              <w:bottom w:val="single" w:sz="4" w:space="0" w:color="auto"/>
              <w:right w:val="single" w:sz="4" w:space="0" w:color="auto"/>
            </w:tcBorders>
          </w:tcPr>
          <w:p w14:paraId="63DE3325" w14:textId="77777777" w:rsidR="00D60F8D" w:rsidRDefault="00D60F8D">
            <w:pPr>
              <w:spacing w:line="240" w:lineRule="auto"/>
              <w:ind w:firstLine="0"/>
              <w:outlineLvl w:val="0"/>
              <w:rPr>
                <w:rFonts w:ascii="Calibri" w:eastAsia="Calibri" w:hAnsi="Calibri"/>
                <w:sz w:val="18"/>
                <w:szCs w:val="18"/>
                <w:lang w:eastAsia="en-US"/>
              </w:rPr>
            </w:pPr>
          </w:p>
        </w:tc>
        <w:tc>
          <w:tcPr>
            <w:tcW w:w="1560" w:type="dxa"/>
            <w:tcBorders>
              <w:top w:val="single" w:sz="4" w:space="0" w:color="auto"/>
              <w:left w:val="single" w:sz="4" w:space="0" w:color="auto"/>
              <w:bottom w:val="single" w:sz="4" w:space="0" w:color="auto"/>
              <w:right w:val="single" w:sz="4" w:space="0" w:color="auto"/>
            </w:tcBorders>
          </w:tcPr>
          <w:p w14:paraId="5E5D0BF9" w14:textId="77777777" w:rsidR="00D60F8D" w:rsidRDefault="00000000">
            <w:pPr>
              <w:spacing w:line="240" w:lineRule="auto"/>
              <w:ind w:firstLine="0"/>
              <w:outlineLvl w:val="0"/>
              <w:rPr>
                <w:rFonts w:ascii="Calibri" w:eastAsia="Calibri" w:hAnsi="Calibri"/>
                <w:sz w:val="18"/>
                <w:szCs w:val="18"/>
                <w:lang w:eastAsia="en-US"/>
              </w:rPr>
            </w:pPr>
            <w:r>
              <w:rPr>
                <w:rFonts w:ascii="Calibri" w:eastAsia="Calibri" w:hAnsi="Calibri"/>
                <w:sz w:val="18"/>
                <w:szCs w:val="18"/>
                <w:lang w:eastAsia="en-US"/>
              </w:rPr>
              <w:t> </w:t>
            </w:r>
          </w:p>
        </w:tc>
      </w:tr>
    </w:tbl>
    <w:p w14:paraId="6F4C3127" w14:textId="77777777" w:rsidR="00D60F8D" w:rsidRDefault="00000000">
      <w:pPr>
        <w:widowControl w:val="0"/>
        <w:spacing w:line="240" w:lineRule="auto"/>
        <w:rPr>
          <w:bCs/>
        </w:rPr>
      </w:pPr>
      <w:r>
        <w:rPr>
          <w:bCs/>
        </w:rPr>
        <w:t>_______________________________                               ____________________________</w:t>
      </w:r>
    </w:p>
    <w:p w14:paraId="59069EC6" w14:textId="77777777" w:rsidR="00D60F8D" w:rsidRDefault="00000000">
      <w:pPr>
        <w:widowControl w:val="0"/>
        <w:spacing w:line="240" w:lineRule="auto"/>
        <w:rPr>
          <w:bCs/>
          <w:sz w:val="20"/>
        </w:rPr>
      </w:pPr>
      <w:r>
        <w:rPr>
          <w:bCs/>
          <w:sz w:val="18"/>
          <w:szCs w:val="20"/>
        </w:rPr>
        <w:t>(Подпись уполномоченного представителя)</w:t>
      </w:r>
      <w:r>
        <w:rPr>
          <w:bCs/>
          <w:sz w:val="18"/>
          <w:szCs w:val="20"/>
        </w:rPr>
        <w:tab/>
      </w:r>
      <w:r>
        <w:rPr>
          <w:bCs/>
          <w:sz w:val="18"/>
          <w:szCs w:val="20"/>
        </w:rPr>
        <w:tab/>
      </w:r>
      <w:r>
        <w:rPr>
          <w:bCs/>
          <w:sz w:val="18"/>
          <w:szCs w:val="20"/>
        </w:rPr>
        <w:tab/>
      </w:r>
      <w:r>
        <w:rPr>
          <w:bCs/>
          <w:sz w:val="18"/>
          <w:szCs w:val="20"/>
        </w:rPr>
        <w:tab/>
        <w:t>(ФИО и должность подписавшего</w:t>
      </w:r>
      <w:r>
        <w:rPr>
          <w:bCs/>
          <w:sz w:val="20"/>
          <w:szCs w:val="20"/>
        </w:rPr>
        <w:t>)</w:t>
      </w:r>
    </w:p>
    <w:p w14:paraId="6E060AA3" w14:textId="77777777" w:rsidR="00D60F8D" w:rsidRDefault="00000000">
      <w:pPr>
        <w:widowControl w:val="0"/>
        <w:pBdr>
          <w:bottom w:val="single" w:sz="12" w:space="1" w:color="000000"/>
        </w:pBdr>
        <w:shd w:val="clear" w:color="auto" w:fill="FFFFFF"/>
        <w:spacing w:line="240" w:lineRule="auto"/>
        <w:rPr>
          <w:bCs/>
        </w:rPr>
      </w:pPr>
      <w:r>
        <w:rPr>
          <w:bCs/>
        </w:rPr>
        <w:tab/>
        <w:t>МП</w:t>
      </w:r>
    </w:p>
    <w:p w14:paraId="78D300F4" w14:textId="77777777" w:rsidR="00D60F8D" w:rsidRDefault="00000000">
      <w:pPr>
        <w:tabs>
          <w:tab w:val="left" w:pos="1134"/>
        </w:tabs>
        <w:jc w:val="center"/>
        <w:rPr>
          <w:bCs/>
        </w:rPr>
      </w:pPr>
      <w:r>
        <w:rPr>
          <w:bCs/>
        </w:rPr>
        <w:t>ФОРМА СОГЛАСОВАНА:</w:t>
      </w:r>
    </w:p>
    <w:tbl>
      <w:tblPr>
        <w:tblW w:w="13498" w:type="dxa"/>
        <w:tblInd w:w="93" w:type="dxa"/>
        <w:tblLook w:val="04A0" w:firstRow="1" w:lastRow="0" w:firstColumn="1" w:lastColumn="0" w:noHBand="0" w:noVBand="1"/>
      </w:tblPr>
      <w:tblGrid>
        <w:gridCol w:w="1692"/>
        <w:gridCol w:w="886"/>
        <w:gridCol w:w="1098"/>
        <w:gridCol w:w="1985"/>
        <w:gridCol w:w="263"/>
        <w:gridCol w:w="492"/>
        <w:gridCol w:w="1248"/>
        <w:gridCol w:w="1007"/>
        <w:gridCol w:w="2024"/>
        <w:gridCol w:w="236"/>
        <w:gridCol w:w="1859"/>
        <w:gridCol w:w="708"/>
      </w:tblGrid>
      <w:tr w:rsidR="00D60F8D" w14:paraId="79C65C6B" w14:textId="77777777">
        <w:trPr>
          <w:trHeight w:val="423"/>
        </w:trPr>
        <w:tc>
          <w:tcPr>
            <w:tcW w:w="1692" w:type="dxa"/>
            <w:tcBorders>
              <w:top w:val="none" w:sz="4" w:space="0" w:color="000000"/>
              <w:left w:val="none" w:sz="4" w:space="0" w:color="000000"/>
              <w:bottom w:val="none" w:sz="4" w:space="0" w:color="000000"/>
              <w:right w:val="none" w:sz="4" w:space="0" w:color="000000"/>
            </w:tcBorders>
            <w:noWrap/>
            <w:vAlign w:val="bottom"/>
          </w:tcPr>
          <w:p w14:paraId="51D886A7" w14:textId="77777777" w:rsidR="00D60F8D" w:rsidRDefault="00000000">
            <w:pPr>
              <w:keepNext w:val="0"/>
              <w:spacing w:line="240" w:lineRule="auto"/>
              <w:ind w:left="-53" w:firstLine="0"/>
              <w:jc w:val="left"/>
              <w:rPr>
                <w:b/>
                <w:bCs/>
              </w:rPr>
            </w:pPr>
            <w:r>
              <w:rPr>
                <w:b/>
                <w:bCs/>
              </w:rPr>
              <w:t>Заказчик:</w:t>
            </w:r>
          </w:p>
        </w:tc>
        <w:tc>
          <w:tcPr>
            <w:tcW w:w="886" w:type="dxa"/>
            <w:tcBorders>
              <w:top w:val="none" w:sz="4" w:space="0" w:color="000000"/>
              <w:left w:val="none" w:sz="4" w:space="0" w:color="000000"/>
              <w:bottom w:val="none" w:sz="4" w:space="0" w:color="000000"/>
              <w:right w:val="none" w:sz="4" w:space="0" w:color="000000"/>
            </w:tcBorders>
            <w:noWrap/>
            <w:vAlign w:val="bottom"/>
          </w:tcPr>
          <w:p w14:paraId="7AB291CD" w14:textId="77777777" w:rsidR="00D60F8D" w:rsidRDefault="00D60F8D">
            <w:pPr>
              <w:keepNext w:val="0"/>
              <w:spacing w:line="240" w:lineRule="auto"/>
              <w:ind w:firstLine="0"/>
              <w:jc w:val="left"/>
            </w:pPr>
          </w:p>
          <w:p w14:paraId="2F905D36" w14:textId="77777777" w:rsidR="00D60F8D" w:rsidRDefault="00D60F8D">
            <w:pPr>
              <w:keepNext w:val="0"/>
              <w:spacing w:line="240" w:lineRule="auto"/>
              <w:ind w:firstLine="0"/>
              <w:jc w:val="left"/>
            </w:pPr>
          </w:p>
        </w:tc>
        <w:tc>
          <w:tcPr>
            <w:tcW w:w="1098" w:type="dxa"/>
            <w:tcBorders>
              <w:top w:val="none" w:sz="4" w:space="0" w:color="000000"/>
              <w:left w:val="none" w:sz="4" w:space="0" w:color="000000"/>
              <w:bottom w:val="none" w:sz="4" w:space="0" w:color="000000"/>
              <w:right w:val="none" w:sz="4" w:space="0" w:color="000000"/>
            </w:tcBorders>
            <w:noWrap/>
            <w:vAlign w:val="bottom"/>
          </w:tcPr>
          <w:p w14:paraId="50549E48" w14:textId="77777777" w:rsidR="00D60F8D" w:rsidRDefault="00D60F8D">
            <w:pPr>
              <w:keepNext w:val="0"/>
              <w:spacing w:line="240" w:lineRule="auto"/>
              <w:ind w:firstLine="0"/>
              <w:jc w:val="left"/>
            </w:pPr>
          </w:p>
        </w:tc>
        <w:tc>
          <w:tcPr>
            <w:tcW w:w="1985" w:type="dxa"/>
            <w:tcBorders>
              <w:top w:val="none" w:sz="4" w:space="0" w:color="000000"/>
              <w:left w:val="none" w:sz="4" w:space="0" w:color="000000"/>
              <w:bottom w:val="none" w:sz="4" w:space="0" w:color="000000"/>
              <w:right w:val="none" w:sz="4" w:space="0" w:color="000000"/>
            </w:tcBorders>
            <w:noWrap/>
            <w:vAlign w:val="bottom"/>
          </w:tcPr>
          <w:p w14:paraId="59491CCD" w14:textId="77777777" w:rsidR="00D60F8D" w:rsidRDefault="00D60F8D">
            <w:pPr>
              <w:keepNext w:val="0"/>
              <w:spacing w:line="240" w:lineRule="auto"/>
              <w:ind w:firstLine="0"/>
              <w:jc w:val="left"/>
            </w:pPr>
          </w:p>
        </w:tc>
        <w:tc>
          <w:tcPr>
            <w:tcW w:w="263" w:type="dxa"/>
            <w:tcBorders>
              <w:top w:val="none" w:sz="4" w:space="0" w:color="000000"/>
              <w:left w:val="none" w:sz="4" w:space="0" w:color="000000"/>
              <w:bottom w:val="none" w:sz="4" w:space="0" w:color="000000"/>
              <w:right w:val="none" w:sz="4" w:space="0" w:color="000000"/>
            </w:tcBorders>
            <w:noWrap/>
            <w:vAlign w:val="bottom"/>
          </w:tcPr>
          <w:p w14:paraId="64E2CCD9" w14:textId="77777777" w:rsidR="00D60F8D" w:rsidRDefault="00D60F8D">
            <w:pPr>
              <w:keepNext w:val="0"/>
              <w:spacing w:line="240" w:lineRule="auto"/>
              <w:ind w:firstLine="0"/>
              <w:jc w:val="left"/>
            </w:pPr>
          </w:p>
        </w:tc>
        <w:tc>
          <w:tcPr>
            <w:tcW w:w="492" w:type="dxa"/>
            <w:tcBorders>
              <w:top w:val="none" w:sz="4" w:space="0" w:color="000000"/>
              <w:left w:val="none" w:sz="4" w:space="0" w:color="000000"/>
              <w:bottom w:val="none" w:sz="4" w:space="0" w:color="000000"/>
              <w:right w:val="none" w:sz="4" w:space="0" w:color="000000"/>
            </w:tcBorders>
            <w:noWrap/>
            <w:vAlign w:val="bottom"/>
          </w:tcPr>
          <w:p w14:paraId="6BD97BA5" w14:textId="77777777" w:rsidR="00D60F8D" w:rsidRDefault="00D60F8D">
            <w:pPr>
              <w:keepNext w:val="0"/>
              <w:spacing w:line="240" w:lineRule="auto"/>
              <w:ind w:firstLine="0"/>
              <w:jc w:val="left"/>
            </w:pPr>
          </w:p>
        </w:tc>
        <w:tc>
          <w:tcPr>
            <w:tcW w:w="1248" w:type="dxa"/>
            <w:tcBorders>
              <w:top w:val="none" w:sz="4" w:space="0" w:color="000000"/>
              <w:left w:val="none" w:sz="4" w:space="0" w:color="000000"/>
              <w:bottom w:val="none" w:sz="4" w:space="0" w:color="000000"/>
              <w:right w:val="none" w:sz="4" w:space="0" w:color="000000"/>
            </w:tcBorders>
            <w:noWrap/>
            <w:vAlign w:val="bottom"/>
          </w:tcPr>
          <w:p w14:paraId="1169487A" w14:textId="77777777" w:rsidR="00D60F8D" w:rsidRDefault="00D60F8D">
            <w:pPr>
              <w:keepNext w:val="0"/>
              <w:spacing w:line="240" w:lineRule="auto"/>
              <w:ind w:firstLine="0"/>
              <w:jc w:val="left"/>
            </w:pPr>
          </w:p>
        </w:tc>
        <w:tc>
          <w:tcPr>
            <w:tcW w:w="1007" w:type="dxa"/>
            <w:tcBorders>
              <w:top w:val="none" w:sz="4" w:space="0" w:color="000000"/>
              <w:left w:val="none" w:sz="4" w:space="0" w:color="000000"/>
              <w:bottom w:val="none" w:sz="4" w:space="0" w:color="000000"/>
              <w:right w:val="none" w:sz="4" w:space="0" w:color="000000"/>
            </w:tcBorders>
            <w:noWrap/>
            <w:vAlign w:val="bottom"/>
          </w:tcPr>
          <w:p w14:paraId="0F0E3A94" w14:textId="77777777" w:rsidR="00D60F8D" w:rsidRDefault="00D60F8D">
            <w:pPr>
              <w:keepNext w:val="0"/>
              <w:spacing w:line="240" w:lineRule="auto"/>
              <w:ind w:firstLine="0"/>
              <w:jc w:val="left"/>
            </w:pPr>
          </w:p>
        </w:tc>
        <w:tc>
          <w:tcPr>
            <w:tcW w:w="2024" w:type="dxa"/>
            <w:tcBorders>
              <w:top w:val="none" w:sz="4" w:space="0" w:color="000000"/>
              <w:left w:val="none" w:sz="4" w:space="0" w:color="000000"/>
              <w:bottom w:val="none" w:sz="4" w:space="0" w:color="000000"/>
              <w:right w:val="none" w:sz="4" w:space="0" w:color="000000"/>
            </w:tcBorders>
            <w:noWrap/>
            <w:vAlign w:val="bottom"/>
          </w:tcPr>
          <w:p w14:paraId="2FE9F378" w14:textId="77777777" w:rsidR="00D60F8D" w:rsidRDefault="00000000">
            <w:pPr>
              <w:keepNext w:val="0"/>
              <w:spacing w:line="240" w:lineRule="auto"/>
              <w:ind w:firstLine="0"/>
              <w:jc w:val="left"/>
              <w:rPr>
                <w:b/>
                <w:bCs/>
              </w:rPr>
            </w:pPr>
            <w:r>
              <w:rPr>
                <w:b/>
                <w:bCs/>
              </w:rPr>
              <w:t>Исполнитель:</w:t>
            </w:r>
          </w:p>
        </w:tc>
        <w:tc>
          <w:tcPr>
            <w:tcW w:w="236" w:type="dxa"/>
            <w:tcBorders>
              <w:top w:val="none" w:sz="4" w:space="0" w:color="000000"/>
              <w:left w:val="none" w:sz="4" w:space="0" w:color="000000"/>
              <w:bottom w:val="none" w:sz="4" w:space="0" w:color="000000"/>
              <w:right w:val="none" w:sz="4" w:space="0" w:color="000000"/>
            </w:tcBorders>
            <w:noWrap/>
            <w:vAlign w:val="bottom"/>
          </w:tcPr>
          <w:p w14:paraId="3D2E02CF" w14:textId="77777777" w:rsidR="00D60F8D" w:rsidRDefault="00D60F8D">
            <w:pPr>
              <w:keepNext w:val="0"/>
              <w:spacing w:line="240" w:lineRule="auto"/>
              <w:ind w:firstLine="0"/>
              <w:jc w:val="left"/>
            </w:pPr>
          </w:p>
        </w:tc>
        <w:tc>
          <w:tcPr>
            <w:tcW w:w="2567" w:type="dxa"/>
            <w:gridSpan w:val="2"/>
            <w:tcBorders>
              <w:top w:val="none" w:sz="4" w:space="0" w:color="000000"/>
              <w:left w:val="none" w:sz="4" w:space="0" w:color="000000"/>
              <w:bottom w:val="none" w:sz="4" w:space="0" w:color="000000"/>
              <w:right w:val="none" w:sz="4" w:space="0" w:color="000000"/>
            </w:tcBorders>
            <w:noWrap/>
            <w:vAlign w:val="bottom"/>
          </w:tcPr>
          <w:p w14:paraId="292E8C3A" w14:textId="77777777" w:rsidR="00D60F8D" w:rsidRDefault="00D60F8D">
            <w:pPr>
              <w:keepNext w:val="0"/>
              <w:spacing w:line="240" w:lineRule="auto"/>
              <w:ind w:firstLine="0"/>
              <w:jc w:val="left"/>
            </w:pPr>
          </w:p>
        </w:tc>
      </w:tr>
      <w:tr w:rsidR="00D60F8D" w14:paraId="40C76317" w14:textId="77777777">
        <w:trPr>
          <w:gridAfter w:val="1"/>
          <w:wAfter w:w="708" w:type="dxa"/>
          <w:trHeight w:val="300"/>
        </w:trPr>
        <w:tc>
          <w:tcPr>
            <w:tcW w:w="3676" w:type="dxa"/>
            <w:gridSpan w:val="3"/>
            <w:tcBorders>
              <w:top w:val="none" w:sz="4" w:space="0" w:color="000000"/>
              <w:left w:val="none" w:sz="4" w:space="0" w:color="000000"/>
              <w:bottom w:val="none" w:sz="4" w:space="0" w:color="000000"/>
              <w:right w:val="none" w:sz="4" w:space="0" w:color="000000"/>
            </w:tcBorders>
            <w:noWrap/>
            <w:vAlign w:val="bottom"/>
          </w:tcPr>
          <w:p w14:paraId="49D45C6C" w14:textId="77777777" w:rsidR="00D60F8D" w:rsidRDefault="00000000">
            <w:pPr>
              <w:keepNext w:val="0"/>
              <w:spacing w:line="240" w:lineRule="auto"/>
              <w:ind w:firstLine="0"/>
              <w:jc w:val="left"/>
            </w:pPr>
            <w:r>
              <w:t>______________/</w:t>
            </w:r>
          </w:p>
          <w:p w14:paraId="72EA7645" w14:textId="77777777" w:rsidR="00D60F8D" w:rsidRDefault="00000000">
            <w:pPr>
              <w:keepNext w:val="0"/>
              <w:spacing w:line="240" w:lineRule="auto"/>
              <w:ind w:firstLine="0"/>
              <w:jc w:val="left"/>
            </w:pPr>
            <w:r>
              <w:t>"____"____________202__ г.</w:t>
            </w:r>
          </w:p>
          <w:p w14:paraId="27C82982" w14:textId="77777777" w:rsidR="00D60F8D" w:rsidRDefault="00000000">
            <w:pPr>
              <w:keepNext w:val="0"/>
              <w:widowControl w:val="0"/>
              <w:shd w:val="clear" w:color="auto" w:fill="FFFFFF"/>
              <w:spacing w:line="240" w:lineRule="auto"/>
              <w:ind w:hanging="34"/>
              <w:rPr>
                <w:b/>
              </w:rPr>
            </w:pPr>
            <w:r>
              <w:rPr>
                <w:b/>
              </w:rPr>
              <w:t>М.П.</w:t>
            </w:r>
          </w:p>
        </w:tc>
        <w:tc>
          <w:tcPr>
            <w:tcW w:w="1985" w:type="dxa"/>
            <w:tcBorders>
              <w:top w:val="none" w:sz="4" w:space="0" w:color="000000"/>
              <w:left w:val="none" w:sz="4" w:space="0" w:color="000000"/>
              <w:bottom w:val="none" w:sz="4" w:space="0" w:color="000000"/>
              <w:right w:val="none" w:sz="4" w:space="0" w:color="000000"/>
            </w:tcBorders>
            <w:noWrap/>
            <w:vAlign w:val="bottom"/>
          </w:tcPr>
          <w:p w14:paraId="44ED1E31" w14:textId="77777777" w:rsidR="00D60F8D" w:rsidRDefault="00D60F8D">
            <w:pPr>
              <w:keepNext w:val="0"/>
              <w:spacing w:line="240" w:lineRule="auto"/>
              <w:ind w:firstLine="0"/>
              <w:jc w:val="left"/>
            </w:pPr>
          </w:p>
        </w:tc>
        <w:tc>
          <w:tcPr>
            <w:tcW w:w="263" w:type="dxa"/>
            <w:tcBorders>
              <w:top w:val="none" w:sz="4" w:space="0" w:color="000000"/>
              <w:left w:val="none" w:sz="4" w:space="0" w:color="000000"/>
              <w:bottom w:val="none" w:sz="4" w:space="0" w:color="000000"/>
              <w:right w:val="none" w:sz="4" w:space="0" w:color="000000"/>
            </w:tcBorders>
            <w:noWrap/>
            <w:vAlign w:val="bottom"/>
          </w:tcPr>
          <w:p w14:paraId="57AC1FF5" w14:textId="77777777" w:rsidR="00D60F8D" w:rsidRDefault="00D60F8D">
            <w:pPr>
              <w:keepNext w:val="0"/>
              <w:spacing w:line="240" w:lineRule="auto"/>
              <w:ind w:firstLine="0"/>
              <w:jc w:val="left"/>
              <w:rPr>
                <w:color w:val="FF0000"/>
              </w:rPr>
            </w:pPr>
          </w:p>
        </w:tc>
        <w:tc>
          <w:tcPr>
            <w:tcW w:w="492" w:type="dxa"/>
            <w:tcBorders>
              <w:top w:val="none" w:sz="4" w:space="0" w:color="000000"/>
              <w:left w:val="none" w:sz="4" w:space="0" w:color="000000"/>
              <w:bottom w:val="none" w:sz="4" w:space="0" w:color="000000"/>
              <w:right w:val="none" w:sz="4" w:space="0" w:color="000000"/>
            </w:tcBorders>
            <w:noWrap/>
            <w:vAlign w:val="bottom"/>
          </w:tcPr>
          <w:p w14:paraId="0152D1E6" w14:textId="77777777" w:rsidR="00D60F8D" w:rsidRDefault="00D60F8D">
            <w:pPr>
              <w:keepNext w:val="0"/>
              <w:spacing w:line="240" w:lineRule="auto"/>
              <w:ind w:firstLine="0"/>
              <w:jc w:val="left"/>
              <w:rPr>
                <w:color w:val="FF0000"/>
              </w:rPr>
            </w:pPr>
          </w:p>
        </w:tc>
        <w:tc>
          <w:tcPr>
            <w:tcW w:w="1248" w:type="dxa"/>
            <w:tcBorders>
              <w:top w:val="none" w:sz="4" w:space="0" w:color="000000"/>
              <w:left w:val="none" w:sz="4" w:space="0" w:color="000000"/>
              <w:bottom w:val="none" w:sz="4" w:space="0" w:color="000000"/>
              <w:right w:val="none" w:sz="4" w:space="0" w:color="000000"/>
            </w:tcBorders>
            <w:noWrap/>
            <w:vAlign w:val="bottom"/>
          </w:tcPr>
          <w:p w14:paraId="614B1A80" w14:textId="77777777" w:rsidR="00D60F8D" w:rsidRDefault="00D60F8D">
            <w:pPr>
              <w:keepNext w:val="0"/>
              <w:spacing w:line="240" w:lineRule="auto"/>
              <w:ind w:firstLine="0"/>
              <w:jc w:val="left"/>
              <w:rPr>
                <w:color w:val="FF0000"/>
              </w:rPr>
            </w:pPr>
          </w:p>
        </w:tc>
        <w:tc>
          <w:tcPr>
            <w:tcW w:w="1007" w:type="dxa"/>
            <w:tcBorders>
              <w:top w:val="none" w:sz="4" w:space="0" w:color="000000"/>
              <w:left w:val="none" w:sz="4" w:space="0" w:color="000000"/>
              <w:bottom w:val="none" w:sz="4" w:space="0" w:color="000000"/>
              <w:right w:val="none" w:sz="4" w:space="0" w:color="000000"/>
            </w:tcBorders>
            <w:noWrap/>
            <w:vAlign w:val="bottom"/>
          </w:tcPr>
          <w:p w14:paraId="19449850" w14:textId="77777777" w:rsidR="00D60F8D" w:rsidRDefault="00D60F8D">
            <w:pPr>
              <w:keepNext w:val="0"/>
              <w:spacing w:line="240" w:lineRule="auto"/>
              <w:ind w:firstLine="0"/>
              <w:jc w:val="left"/>
              <w:rPr>
                <w:color w:val="FF0000"/>
              </w:rPr>
            </w:pPr>
          </w:p>
        </w:tc>
        <w:tc>
          <w:tcPr>
            <w:tcW w:w="4119" w:type="dxa"/>
            <w:gridSpan w:val="3"/>
            <w:tcBorders>
              <w:top w:val="none" w:sz="4" w:space="0" w:color="000000"/>
              <w:left w:val="none" w:sz="4" w:space="0" w:color="000000"/>
              <w:bottom w:val="none" w:sz="4" w:space="0" w:color="000000"/>
              <w:right w:val="none" w:sz="4" w:space="0" w:color="000000"/>
            </w:tcBorders>
            <w:noWrap/>
            <w:vAlign w:val="bottom"/>
          </w:tcPr>
          <w:p w14:paraId="77940502" w14:textId="77777777" w:rsidR="00D60F8D" w:rsidRDefault="00000000">
            <w:pPr>
              <w:keepNext w:val="0"/>
              <w:spacing w:line="240" w:lineRule="auto"/>
              <w:ind w:firstLine="0"/>
              <w:jc w:val="left"/>
            </w:pPr>
            <w:r>
              <w:t>______________/</w:t>
            </w:r>
          </w:p>
          <w:p w14:paraId="049116AA" w14:textId="77777777" w:rsidR="00D60F8D" w:rsidRDefault="00000000">
            <w:pPr>
              <w:keepNext w:val="0"/>
              <w:spacing w:line="240" w:lineRule="auto"/>
              <w:ind w:firstLine="0"/>
              <w:jc w:val="left"/>
            </w:pPr>
            <w:r>
              <w:t>"____"________________202 __ г.</w:t>
            </w:r>
          </w:p>
          <w:p w14:paraId="4D1F31D4" w14:textId="77777777" w:rsidR="00D60F8D" w:rsidRDefault="00000000">
            <w:pPr>
              <w:keepNext w:val="0"/>
              <w:widowControl w:val="0"/>
              <w:shd w:val="clear" w:color="auto" w:fill="FFFFFF"/>
              <w:spacing w:line="240" w:lineRule="auto"/>
              <w:ind w:hanging="34"/>
              <w:rPr>
                <w:b/>
              </w:rPr>
            </w:pPr>
            <w:r>
              <w:rPr>
                <w:b/>
              </w:rPr>
              <w:t>М.П.</w:t>
            </w:r>
          </w:p>
        </w:tc>
      </w:tr>
    </w:tbl>
    <w:p w14:paraId="3C31315D" w14:textId="77777777" w:rsidR="00D60F8D" w:rsidRDefault="00D60F8D">
      <w:pPr>
        <w:keepNext w:val="0"/>
        <w:spacing w:line="240" w:lineRule="auto"/>
        <w:ind w:firstLine="0"/>
        <w:jc w:val="left"/>
        <w:rPr>
          <w:color w:val="FF0000"/>
        </w:rPr>
        <w:sectPr w:rsidR="00D60F8D">
          <w:pgSz w:w="16838" w:h="11906" w:orient="landscape"/>
          <w:pgMar w:top="993" w:right="567" w:bottom="567" w:left="851" w:header="709" w:footer="709" w:gutter="0"/>
          <w:cols w:space="708"/>
          <w:titlePg/>
          <w:docGrid w:linePitch="360"/>
        </w:sectPr>
      </w:pPr>
    </w:p>
    <w:tbl>
      <w:tblPr>
        <w:tblW w:w="11458" w:type="dxa"/>
        <w:tblInd w:w="93" w:type="dxa"/>
        <w:tblLook w:val="04A0" w:firstRow="1" w:lastRow="0" w:firstColumn="1" w:lastColumn="0" w:noHBand="0" w:noVBand="1"/>
      </w:tblPr>
      <w:tblGrid>
        <w:gridCol w:w="2537"/>
        <w:gridCol w:w="2605"/>
        <w:gridCol w:w="435"/>
        <w:gridCol w:w="4287"/>
        <w:gridCol w:w="1594"/>
      </w:tblGrid>
      <w:tr w:rsidR="00D60F8D" w14:paraId="66EA935E" w14:textId="77777777">
        <w:trPr>
          <w:trHeight w:val="302"/>
        </w:trPr>
        <w:tc>
          <w:tcPr>
            <w:tcW w:w="2537" w:type="dxa"/>
            <w:tcBorders>
              <w:top w:val="none" w:sz="4" w:space="0" w:color="000000"/>
              <w:left w:val="none" w:sz="4" w:space="0" w:color="000000"/>
              <w:bottom w:val="none" w:sz="4" w:space="0" w:color="000000"/>
              <w:right w:val="none" w:sz="4" w:space="0" w:color="000000"/>
            </w:tcBorders>
            <w:noWrap/>
            <w:vAlign w:val="bottom"/>
          </w:tcPr>
          <w:p w14:paraId="463F859E" w14:textId="77777777" w:rsidR="00D60F8D" w:rsidRDefault="00000000">
            <w:pPr>
              <w:keepNext w:val="0"/>
              <w:spacing w:line="240" w:lineRule="auto"/>
              <w:ind w:firstLine="0"/>
              <w:jc w:val="left"/>
              <w:rPr>
                <w:b/>
                <w:bCs/>
                <w:sz w:val="20"/>
                <w:szCs w:val="20"/>
              </w:rPr>
            </w:pPr>
            <w:r>
              <w:lastRenderedPageBreak/>
              <w:t xml:space="preserve">         </w:t>
            </w:r>
          </w:p>
        </w:tc>
        <w:tc>
          <w:tcPr>
            <w:tcW w:w="2605" w:type="dxa"/>
            <w:tcBorders>
              <w:top w:val="none" w:sz="4" w:space="0" w:color="000000"/>
              <w:left w:val="none" w:sz="4" w:space="0" w:color="000000"/>
              <w:bottom w:val="none" w:sz="4" w:space="0" w:color="000000"/>
              <w:right w:val="none" w:sz="4" w:space="0" w:color="000000"/>
            </w:tcBorders>
            <w:noWrap/>
            <w:vAlign w:val="bottom"/>
          </w:tcPr>
          <w:p w14:paraId="0DF5C728" w14:textId="77777777" w:rsidR="00D60F8D" w:rsidRDefault="00D60F8D">
            <w:pPr>
              <w:keepNext w:val="0"/>
              <w:spacing w:line="240" w:lineRule="auto"/>
              <w:ind w:firstLine="0"/>
              <w:jc w:val="left"/>
              <w:rPr>
                <w:sz w:val="22"/>
                <w:szCs w:val="22"/>
              </w:rPr>
            </w:pPr>
          </w:p>
        </w:tc>
        <w:tc>
          <w:tcPr>
            <w:tcW w:w="435" w:type="dxa"/>
            <w:tcBorders>
              <w:top w:val="none" w:sz="4" w:space="0" w:color="000000"/>
              <w:left w:val="none" w:sz="4" w:space="0" w:color="000000"/>
              <w:bottom w:val="none" w:sz="4" w:space="0" w:color="000000"/>
              <w:right w:val="none" w:sz="4" w:space="0" w:color="000000"/>
            </w:tcBorders>
            <w:noWrap/>
            <w:vAlign w:val="bottom"/>
          </w:tcPr>
          <w:p w14:paraId="28E60B52" w14:textId="77777777" w:rsidR="00D60F8D" w:rsidRDefault="00D60F8D">
            <w:pPr>
              <w:keepNext w:val="0"/>
              <w:spacing w:line="240" w:lineRule="auto"/>
              <w:ind w:firstLine="0"/>
              <w:jc w:val="left"/>
              <w:rPr>
                <w:sz w:val="22"/>
                <w:szCs w:val="22"/>
              </w:rPr>
            </w:pPr>
          </w:p>
        </w:tc>
        <w:tc>
          <w:tcPr>
            <w:tcW w:w="4287" w:type="dxa"/>
            <w:tcBorders>
              <w:top w:val="none" w:sz="4" w:space="0" w:color="000000"/>
              <w:left w:val="none" w:sz="4" w:space="0" w:color="000000"/>
              <w:bottom w:val="none" w:sz="4" w:space="0" w:color="000000"/>
              <w:right w:val="none" w:sz="4" w:space="0" w:color="000000"/>
            </w:tcBorders>
            <w:noWrap/>
            <w:vAlign w:val="bottom"/>
          </w:tcPr>
          <w:p w14:paraId="1C4D0EB3" w14:textId="77777777" w:rsidR="00D60F8D" w:rsidRDefault="00000000">
            <w:pPr>
              <w:keepNext w:val="0"/>
              <w:spacing w:line="240" w:lineRule="auto"/>
              <w:ind w:firstLine="0"/>
              <w:jc w:val="left"/>
            </w:pPr>
            <w:r>
              <w:t>Приложение № 4</w:t>
            </w:r>
          </w:p>
        </w:tc>
        <w:tc>
          <w:tcPr>
            <w:tcW w:w="1594" w:type="dxa"/>
            <w:vAlign w:val="bottom"/>
          </w:tcPr>
          <w:p w14:paraId="5339AE8F" w14:textId="77777777" w:rsidR="00D60F8D" w:rsidRDefault="00D60F8D">
            <w:pPr>
              <w:keepNext w:val="0"/>
              <w:spacing w:line="240" w:lineRule="auto"/>
              <w:ind w:firstLine="0"/>
              <w:jc w:val="left"/>
              <w:rPr>
                <w:sz w:val="22"/>
                <w:szCs w:val="22"/>
              </w:rPr>
            </w:pPr>
          </w:p>
        </w:tc>
      </w:tr>
      <w:tr w:rsidR="00D60F8D" w14:paraId="08379D76" w14:textId="77777777">
        <w:trPr>
          <w:trHeight w:val="302"/>
        </w:trPr>
        <w:tc>
          <w:tcPr>
            <w:tcW w:w="2537" w:type="dxa"/>
            <w:tcBorders>
              <w:top w:val="none" w:sz="4" w:space="0" w:color="000000"/>
              <w:left w:val="none" w:sz="4" w:space="0" w:color="000000"/>
              <w:bottom w:val="none" w:sz="4" w:space="0" w:color="000000"/>
              <w:right w:val="none" w:sz="4" w:space="0" w:color="000000"/>
            </w:tcBorders>
            <w:noWrap/>
            <w:vAlign w:val="bottom"/>
          </w:tcPr>
          <w:p w14:paraId="50245ACF" w14:textId="77777777" w:rsidR="00D60F8D" w:rsidRDefault="00D60F8D">
            <w:pPr>
              <w:keepNext w:val="0"/>
              <w:spacing w:line="240" w:lineRule="auto"/>
              <w:ind w:firstLine="0"/>
              <w:jc w:val="left"/>
              <w:rPr>
                <w:b/>
                <w:bCs/>
              </w:rPr>
            </w:pPr>
          </w:p>
        </w:tc>
        <w:tc>
          <w:tcPr>
            <w:tcW w:w="2605" w:type="dxa"/>
            <w:tcBorders>
              <w:top w:val="none" w:sz="4" w:space="0" w:color="000000"/>
              <w:left w:val="none" w:sz="4" w:space="0" w:color="000000"/>
              <w:bottom w:val="none" w:sz="4" w:space="0" w:color="000000"/>
              <w:right w:val="none" w:sz="4" w:space="0" w:color="000000"/>
            </w:tcBorders>
            <w:noWrap/>
            <w:vAlign w:val="bottom"/>
          </w:tcPr>
          <w:p w14:paraId="1DBC92FD" w14:textId="77777777" w:rsidR="00D60F8D" w:rsidRDefault="00D60F8D">
            <w:pPr>
              <w:keepNext w:val="0"/>
              <w:spacing w:line="240" w:lineRule="auto"/>
              <w:ind w:firstLine="0"/>
              <w:jc w:val="left"/>
              <w:rPr>
                <w:sz w:val="22"/>
                <w:szCs w:val="22"/>
              </w:rPr>
            </w:pPr>
          </w:p>
        </w:tc>
        <w:tc>
          <w:tcPr>
            <w:tcW w:w="435" w:type="dxa"/>
            <w:tcBorders>
              <w:top w:val="none" w:sz="4" w:space="0" w:color="000000"/>
              <w:left w:val="none" w:sz="4" w:space="0" w:color="000000"/>
              <w:bottom w:val="none" w:sz="4" w:space="0" w:color="000000"/>
              <w:right w:val="none" w:sz="4" w:space="0" w:color="000000"/>
            </w:tcBorders>
            <w:noWrap/>
            <w:vAlign w:val="bottom"/>
          </w:tcPr>
          <w:p w14:paraId="665FBAF1" w14:textId="77777777" w:rsidR="00D60F8D" w:rsidRDefault="00D60F8D">
            <w:pPr>
              <w:keepNext w:val="0"/>
              <w:spacing w:line="240" w:lineRule="auto"/>
              <w:ind w:firstLine="0"/>
              <w:jc w:val="left"/>
              <w:rPr>
                <w:sz w:val="22"/>
                <w:szCs w:val="22"/>
              </w:rPr>
            </w:pPr>
          </w:p>
        </w:tc>
        <w:tc>
          <w:tcPr>
            <w:tcW w:w="4287" w:type="dxa"/>
            <w:tcBorders>
              <w:top w:val="none" w:sz="4" w:space="0" w:color="000000"/>
              <w:left w:val="none" w:sz="4" w:space="0" w:color="000000"/>
              <w:bottom w:val="none" w:sz="4" w:space="0" w:color="000000"/>
              <w:right w:val="none" w:sz="4" w:space="0" w:color="000000"/>
            </w:tcBorders>
            <w:noWrap/>
            <w:vAlign w:val="bottom"/>
          </w:tcPr>
          <w:p w14:paraId="019390E3" w14:textId="77777777" w:rsidR="00D60F8D" w:rsidRDefault="00000000">
            <w:pPr>
              <w:keepNext w:val="0"/>
              <w:spacing w:line="240" w:lineRule="auto"/>
              <w:ind w:right="-68" w:firstLine="0"/>
              <w:jc w:val="left"/>
            </w:pPr>
            <w:r>
              <w:t>к Договору возмездного оказания услуг</w:t>
            </w:r>
          </w:p>
        </w:tc>
        <w:tc>
          <w:tcPr>
            <w:tcW w:w="1594" w:type="dxa"/>
            <w:vAlign w:val="bottom"/>
          </w:tcPr>
          <w:p w14:paraId="152A0612" w14:textId="77777777" w:rsidR="00D60F8D" w:rsidRDefault="00D60F8D">
            <w:pPr>
              <w:keepNext w:val="0"/>
              <w:spacing w:line="240" w:lineRule="auto"/>
              <w:ind w:firstLine="0"/>
              <w:jc w:val="left"/>
              <w:rPr>
                <w:sz w:val="22"/>
                <w:szCs w:val="22"/>
              </w:rPr>
            </w:pPr>
          </w:p>
        </w:tc>
      </w:tr>
      <w:tr w:rsidR="00D60F8D" w14:paraId="5318A69D" w14:textId="77777777">
        <w:trPr>
          <w:trHeight w:val="302"/>
        </w:trPr>
        <w:tc>
          <w:tcPr>
            <w:tcW w:w="2537" w:type="dxa"/>
            <w:tcBorders>
              <w:top w:val="none" w:sz="4" w:space="0" w:color="000000"/>
              <w:left w:val="none" w:sz="4" w:space="0" w:color="000000"/>
              <w:bottom w:val="none" w:sz="4" w:space="0" w:color="000000"/>
              <w:right w:val="none" w:sz="4" w:space="0" w:color="000000"/>
            </w:tcBorders>
            <w:noWrap/>
            <w:vAlign w:val="bottom"/>
          </w:tcPr>
          <w:p w14:paraId="58A06A55" w14:textId="77777777" w:rsidR="00D60F8D" w:rsidRDefault="00D60F8D">
            <w:pPr>
              <w:keepNext w:val="0"/>
              <w:spacing w:line="240" w:lineRule="auto"/>
              <w:ind w:firstLine="0"/>
              <w:jc w:val="left"/>
              <w:rPr>
                <w:b/>
                <w:bCs/>
              </w:rPr>
            </w:pPr>
          </w:p>
        </w:tc>
        <w:tc>
          <w:tcPr>
            <w:tcW w:w="2605" w:type="dxa"/>
            <w:tcBorders>
              <w:top w:val="none" w:sz="4" w:space="0" w:color="000000"/>
              <w:left w:val="none" w:sz="4" w:space="0" w:color="000000"/>
              <w:bottom w:val="none" w:sz="4" w:space="0" w:color="000000"/>
              <w:right w:val="none" w:sz="4" w:space="0" w:color="000000"/>
            </w:tcBorders>
            <w:noWrap/>
            <w:vAlign w:val="bottom"/>
          </w:tcPr>
          <w:p w14:paraId="1D1C1264" w14:textId="77777777" w:rsidR="00D60F8D" w:rsidRDefault="00D60F8D">
            <w:pPr>
              <w:keepNext w:val="0"/>
              <w:spacing w:line="240" w:lineRule="auto"/>
              <w:ind w:firstLine="0"/>
              <w:jc w:val="left"/>
              <w:rPr>
                <w:sz w:val="22"/>
                <w:szCs w:val="22"/>
              </w:rPr>
            </w:pPr>
          </w:p>
        </w:tc>
        <w:tc>
          <w:tcPr>
            <w:tcW w:w="435" w:type="dxa"/>
            <w:tcBorders>
              <w:top w:val="none" w:sz="4" w:space="0" w:color="000000"/>
              <w:left w:val="none" w:sz="4" w:space="0" w:color="000000"/>
              <w:bottom w:val="none" w:sz="4" w:space="0" w:color="000000"/>
              <w:right w:val="none" w:sz="4" w:space="0" w:color="000000"/>
            </w:tcBorders>
            <w:noWrap/>
            <w:vAlign w:val="bottom"/>
          </w:tcPr>
          <w:p w14:paraId="58FA377B" w14:textId="77777777" w:rsidR="00D60F8D" w:rsidRDefault="00D60F8D">
            <w:pPr>
              <w:keepNext w:val="0"/>
              <w:spacing w:line="240" w:lineRule="auto"/>
              <w:ind w:firstLine="0"/>
              <w:jc w:val="left"/>
              <w:rPr>
                <w:sz w:val="22"/>
                <w:szCs w:val="22"/>
              </w:rPr>
            </w:pPr>
          </w:p>
        </w:tc>
        <w:tc>
          <w:tcPr>
            <w:tcW w:w="4287" w:type="dxa"/>
            <w:tcBorders>
              <w:top w:val="none" w:sz="4" w:space="0" w:color="000000"/>
              <w:left w:val="none" w:sz="4" w:space="0" w:color="000000"/>
              <w:bottom w:val="none" w:sz="4" w:space="0" w:color="000000"/>
              <w:right w:val="none" w:sz="4" w:space="0" w:color="000000"/>
            </w:tcBorders>
            <w:noWrap/>
            <w:vAlign w:val="bottom"/>
          </w:tcPr>
          <w:p w14:paraId="122F4985" w14:textId="77777777" w:rsidR="00D60F8D" w:rsidRDefault="00000000">
            <w:pPr>
              <w:keepNext w:val="0"/>
              <w:spacing w:line="240" w:lineRule="auto"/>
              <w:ind w:firstLine="0"/>
              <w:jc w:val="left"/>
            </w:pPr>
            <w:r>
              <w:t>от «____» _____________ 202 _ г.</w:t>
            </w:r>
          </w:p>
          <w:p w14:paraId="3B243302" w14:textId="77777777" w:rsidR="00D60F8D" w:rsidRDefault="00000000">
            <w:pPr>
              <w:keepNext w:val="0"/>
              <w:spacing w:line="240" w:lineRule="auto"/>
              <w:ind w:right="-249" w:firstLine="0"/>
              <w:jc w:val="left"/>
            </w:pPr>
            <w:r>
              <w:t>№ __________________________</w:t>
            </w:r>
          </w:p>
          <w:p w14:paraId="76C59656" w14:textId="77777777" w:rsidR="00D60F8D" w:rsidRDefault="00D60F8D">
            <w:pPr>
              <w:keepNext w:val="0"/>
              <w:spacing w:line="240" w:lineRule="auto"/>
              <w:ind w:right="604" w:firstLine="0"/>
              <w:jc w:val="left"/>
            </w:pPr>
          </w:p>
        </w:tc>
        <w:tc>
          <w:tcPr>
            <w:tcW w:w="1594" w:type="dxa"/>
            <w:vAlign w:val="bottom"/>
          </w:tcPr>
          <w:p w14:paraId="15254D71" w14:textId="77777777" w:rsidR="00D60F8D" w:rsidRDefault="00D60F8D">
            <w:pPr>
              <w:keepNext w:val="0"/>
              <w:spacing w:line="240" w:lineRule="auto"/>
              <w:ind w:firstLine="0"/>
              <w:jc w:val="left"/>
              <w:rPr>
                <w:sz w:val="22"/>
                <w:szCs w:val="22"/>
              </w:rPr>
            </w:pPr>
          </w:p>
        </w:tc>
      </w:tr>
    </w:tbl>
    <w:p w14:paraId="73BCC892" w14:textId="77777777" w:rsidR="00D60F8D" w:rsidRDefault="00000000">
      <w:pPr>
        <w:tabs>
          <w:tab w:val="left" w:pos="1134"/>
        </w:tabs>
        <w:jc w:val="center"/>
        <w:rPr>
          <w:b/>
          <w:bCs/>
          <w:lang w:eastAsia="ar-SA"/>
        </w:rPr>
      </w:pPr>
      <w:r>
        <w:tab/>
      </w:r>
      <w:r>
        <w:tab/>
      </w:r>
      <w:r>
        <w:tab/>
      </w:r>
      <w:r>
        <w:tab/>
      </w:r>
    </w:p>
    <w:p w14:paraId="2C678CB1" w14:textId="77777777" w:rsidR="00D60F8D" w:rsidRDefault="00D60F8D">
      <w:pPr>
        <w:widowControl w:val="0"/>
        <w:spacing w:line="240" w:lineRule="auto"/>
        <w:ind w:left="360"/>
        <w:jc w:val="center"/>
        <w:rPr>
          <w:b/>
          <w:bCs/>
          <w:lang w:eastAsia="ar-SA"/>
        </w:rPr>
      </w:pPr>
    </w:p>
    <w:p w14:paraId="1B8D1B53" w14:textId="77777777" w:rsidR="00D60F8D" w:rsidRDefault="00000000">
      <w:pPr>
        <w:widowControl w:val="0"/>
        <w:spacing w:line="240" w:lineRule="auto"/>
        <w:ind w:firstLine="0"/>
        <w:jc w:val="left"/>
        <w:rPr>
          <w:b/>
          <w:bCs/>
          <w:lang w:eastAsia="ar-SA"/>
        </w:rPr>
      </w:pPr>
      <w:r>
        <w:rPr>
          <w:b/>
          <w:bCs/>
          <w:lang w:eastAsia="ar-SA"/>
        </w:rPr>
        <w:t>Форма:</w:t>
      </w:r>
    </w:p>
    <w:p w14:paraId="0F5DFB66" w14:textId="77777777" w:rsidR="00D60F8D" w:rsidRDefault="00D60F8D">
      <w:pPr>
        <w:widowControl w:val="0"/>
        <w:tabs>
          <w:tab w:val="left" w:pos="0"/>
          <w:tab w:val="num" w:pos="1134"/>
        </w:tabs>
        <w:ind w:firstLine="0"/>
        <w:outlineLvl w:val="1"/>
        <w:rPr>
          <w:b/>
        </w:rPr>
      </w:pPr>
    </w:p>
    <w:p w14:paraId="23822D08" w14:textId="77777777" w:rsidR="00D60F8D" w:rsidRDefault="00000000">
      <w:pPr>
        <w:widowControl w:val="0"/>
        <w:tabs>
          <w:tab w:val="left" w:pos="0"/>
          <w:tab w:val="num" w:pos="1134"/>
        </w:tabs>
        <w:spacing w:line="240" w:lineRule="auto"/>
        <w:ind w:firstLine="0"/>
        <w:jc w:val="center"/>
        <w:outlineLvl w:val="1"/>
        <w:rPr>
          <w:b/>
        </w:rPr>
      </w:pPr>
      <w:r>
        <w:rPr>
          <w:b/>
        </w:rPr>
        <w:t>Согласие на обработку персональных данных участника закупочной процедуры</w:t>
      </w:r>
    </w:p>
    <w:p w14:paraId="54064F7E" w14:textId="77777777" w:rsidR="00D60F8D" w:rsidRDefault="00000000">
      <w:pPr>
        <w:widowControl w:val="0"/>
        <w:tabs>
          <w:tab w:val="left" w:pos="0"/>
        </w:tabs>
        <w:spacing w:line="240" w:lineRule="auto"/>
        <w:ind w:firstLine="0"/>
        <w:jc w:val="center"/>
        <w:rPr>
          <w:b/>
        </w:rPr>
      </w:pPr>
      <w:r>
        <w:rPr>
          <w:b/>
        </w:rPr>
        <w:t>от «_____» ____________ 20____ г.</w:t>
      </w:r>
    </w:p>
    <w:p w14:paraId="11246879" w14:textId="77777777" w:rsidR="00D60F8D" w:rsidRDefault="00D60F8D">
      <w:pPr>
        <w:widowControl w:val="0"/>
        <w:spacing w:line="240" w:lineRule="auto"/>
        <w:ind w:firstLine="0"/>
      </w:pPr>
    </w:p>
    <w:p w14:paraId="3CC89950" w14:textId="77777777" w:rsidR="00D60F8D" w:rsidRDefault="00000000">
      <w:pPr>
        <w:widowControl w:val="0"/>
        <w:spacing w:line="240" w:lineRule="auto"/>
        <w:ind w:firstLine="0"/>
      </w:pPr>
      <w:r>
        <w:t>Настоящим, ________________________________________________________,</w:t>
      </w:r>
    </w:p>
    <w:p w14:paraId="76AE641B" w14:textId="77777777" w:rsidR="00D60F8D" w:rsidRDefault="00000000">
      <w:pPr>
        <w:widowControl w:val="0"/>
        <w:spacing w:line="240" w:lineRule="auto"/>
        <w:ind w:firstLine="0"/>
        <w:jc w:val="center"/>
        <w:rPr>
          <w:b/>
          <w:i/>
        </w:rPr>
      </w:pPr>
      <w:r>
        <w:rPr>
          <w:b/>
          <w:i/>
        </w:rPr>
        <w:t>(указывается</w:t>
      </w:r>
      <w:r>
        <w:t xml:space="preserve"> </w:t>
      </w:r>
      <w:r>
        <w:rPr>
          <w:b/>
          <w:i/>
        </w:rPr>
        <w:t>полное наименование участника закупочной процедуры</w:t>
      </w:r>
    </w:p>
    <w:p w14:paraId="1B435C0B" w14:textId="77777777" w:rsidR="00D60F8D" w:rsidRDefault="00000000">
      <w:pPr>
        <w:widowControl w:val="0"/>
        <w:spacing w:line="240" w:lineRule="auto"/>
        <w:ind w:firstLine="0"/>
        <w:jc w:val="center"/>
      </w:pPr>
      <w:r>
        <w:rPr>
          <w:b/>
          <w:i/>
        </w:rPr>
        <w:t>_____________________________________________________________________________________</w:t>
      </w:r>
      <w:proofErr w:type="gramStart"/>
      <w:r>
        <w:rPr>
          <w:b/>
          <w:i/>
        </w:rPr>
        <w:t>_(</w:t>
      </w:r>
      <w:proofErr w:type="gramEnd"/>
      <w:r>
        <w:rPr>
          <w:b/>
          <w:i/>
        </w:rPr>
        <w:t>потенциального контрагента), контрагента)</w:t>
      </w:r>
    </w:p>
    <w:p w14:paraId="022ECBC5" w14:textId="77777777" w:rsidR="00D60F8D" w:rsidRDefault="00000000">
      <w:pPr>
        <w:widowControl w:val="0"/>
        <w:spacing w:line="240" w:lineRule="auto"/>
        <w:ind w:firstLine="0"/>
      </w:pPr>
      <w:r>
        <w:t>Адрес регистрации: _______________________________________________________,</w:t>
      </w:r>
    </w:p>
    <w:p w14:paraId="584BF9C4" w14:textId="77777777" w:rsidR="00D60F8D" w:rsidRDefault="00000000">
      <w:pPr>
        <w:widowControl w:val="0"/>
        <w:spacing w:line="240" w:lineRule="auto"/>
        <w:ind w:firstLine="0"/>
        <w:rPr>
          <w:b/>
          <w:i/>
        </w:rPr>
      </w:pPr>
      <w:r>
        <w:t xml:space="preserve">Свидетельство о регистрации: ______________________________________________ </w:t>
      </w:r>
      <w:r>
        <w:rPr>
          <w:b/>
          <w:i/>
        </w:rPr>
        <w:t>ИНН__________________________</w:t>
      </w:r>
    </w:p>
    <w:p w14:paraId="75B9ACB1" w14:textId="77777777" w:rsidR="00D60F8D" w:rsidRDefault="00000000">
      <w:pPr>
        <w:widowControl w:val="0"/>
        <w:spacing w:line="240" w:lineRule="auto"/>
        <w:ind w:firstLine="0"/>
        <w:rPr>
          <w:b/>
          <w:i/>
        </w:rPr>
      </w:pPr>
      <w:r>
        <w:rPr>
          <w:b/>
          <w:i/>
        </w:rPr>
        <w:t>КПП__________________________</w:t>
      </w:r>
    </w:p>
    <w:p w14:paraId="6F2306FF" w14:textId="77777777" w:rsidR="00D60F8D" w:rsidRDefault="00000000">
      <w:pPr>
        <w:widowControl w:val="0"/>
        <w:spacing w:line="240" w:lineRule="auto"/>
        <w:ind w:firstLine="0"/>
      </w:pPr>
      <w:r>
        <w:rPr>
          <w:b/>
          <w:i/>
        </w:rPr>
        <w:t>ОГРН_________________________</w:t>
      </w:r>
      <w:r>
        <w:t>,</w:t>
      </w:r>
    </w:p>
    <w:p w14:paraId="2DD058DA" w14:textId="77777777" w:rsidR="00D60F8D" w:rsidRDefault="00000000">
      <w:pPr>
        <w:widowControl w:val="0"/>
        <w:spacing w:line="240" w:lineRule="auto"/>
        <w:ind w:firstLine="0"/>
        <w:rPr>
          <w:b/>
          <w:i/>
        </w:rPr>
      </w:pPr>
      <w:r>
        <w:t>в лице</w:t>
      </w:r>
      <w:r>
        <w:rPr>
          <w:b/>
          <w:i/>
        </w:rPr>
        <w:t xml:space="preserve"> ___________________________________________________________________</w:t>
      </w:r>
    </w:p>
    <w:p w14:paraId="2CED728C" w14:textId="77777777" w:rsidR="00D60F8D" w:rsidRDefault="00000000">
      <w:pPr>
        <w:spacing w:line="240" w:lineRule="auto"/>
        <w:ind w:firstLine="0"/>
        <w:jc w:val="center"/>
        <w:rPr>
          <w:b/>
          <w:bCs/>
          <w:i/>
          <w:iCs/>
        </w:rPr>
      </w:pPr>
      <w:r>
        <w:rPr>
          <w:b/>
          <w:i/>
        </w:rPr>
        <w:t>(указывается Ф.И.О.,</w:t>
      </w:r>
      <w:r>
        <w:rPr>
          <w:b/>
          <w:bCs/>
          <w:i/>
          <w:iCs/>
        </w:rPr>
        <w:t xml:space="preserve"> адрес, номер основного документа, удостоверяющего его личность,</w:t>
      </w:r>
    </w:p>
    <w:p w14:paraId="2C50260C" w14:textId="77777777" w:rsidR="00D60F8D" w:rsidRDefault="00000000">
      <w:pPr>
        <w:spacing w:line="240" w:lineRule="auto"/>
        <w:ind w:firstLine="0"/>
      </w:pPr>
      <w:r>
        <w:rPr>
          <w:b/>
          <w:bCs/>
          <w:i/>
          <w:iCs/>
        </w:rPr>
        <w:t>_____________________________________________________________________________________,</w:t>
      </w:r>
    </w:p>
    <w:p w14:paraId="19D07540" w14:textId="77777777" w:rsidR="00D60F8D" w:rsidRDefault="00000000">
      <w:pPr>
        <w:spacing w:line="240" w:lineRule="auto"/>
        <w:ind w:firstLine="0"/>
        <w:jc w:val="center"/>
        <w:rPr>
          <w:b/>
          <w:bCs/>
          <w:i/>
          <w:iCs/>
        </w:rPr>
      </w:pPr>
      <w:r>
        <w:rPr>
          <w:b/>
          <w:bCs/>
          <w:i/>
          <w:iCs/>
        </w:rPr>
        <w:t xml:space="preserve">сведения о дате выдачи указанного документа и выдавшем его </w:t>
      </w:r>
      <w:proofErr w:type="gramStart"/>
      <w:r>
        <w:rPr>
          <w:b/>
          <w:bCs/>
          <w:i/>
          <w:iCs/>
        </w:rPr>
        <w:t>органе)*</w:t>
      </w:r>
      <w:proofErr w:type="gramEnd"/>
    </w:p>
    <w:p w14:paraId="6D2ED863" w14:textId="77777777" w:rsidR="00D60F8D" w:rsidRDefault="00000000">
      <w:pPr>
        <w:widowControl w:val="0"/>
        <w:spacing w:line="240" w:lineRule="auto"/>
      </w:pPr>
      <w:r>
        <w:rPr>
          <w:b/>
          <w:i/>
        </w:rPr>
        <w:t>действующего на основании _____________________________</w:t>
      </w:r>
      <w:r>
        <w:rPr>
          <w:i/>
        </w:rPr>
        <w:t>,</w:t>
      </w:r>
      <w:r>
        <w:rPr>
          <w:b/>
          <w:i/>
        </w:rPr>
        <w:t xml:space="preserve"> </w:t>
      </w:r>
      <w:r>
        <w:t xml:space="preserve">дает свое согласие </w:t>
      </w:r>
      <w:r>
        <w:rPr>
          <w:b/>
        </w:rPr>
        <w:t>ПАО «</w:t>
      </w:r>
      <w:proofErr w:type="spellStart"/>
      <w:r>
        <w:rPr>
          <w:b/>
        </w:rPr>
        <w:t>Россети</w:t>
      </w:r>
      <w:proofErr w:type="spellEnd"/>
      <w:r>
        <w:rPr>
          <w:b/>
        </w:rPr>
        <w:t xml:space="preserve"> Сибирь»</w:t>
      </w:r>
      <w:r>
        <w:t>, зарегистрированному по адресу: г. Красноярск, ул. Бограда 144 А,</w:t>
      </w:r>
      <w:r>
        <w:rPr>
          <w:b/>
          <w:i/>
        </w:rPr>
        <w:t xml:space="preserve"> </w:t>
      </w:r>
      <w:r>
        <w:rPr>
          <w:b/>
        </w:rPr>
        <w:t>Обществу под управлением ПАО «</w:t>
      </w:r>
      <w:proofErr w:type="spellStart"/>
      <w:r>
        <w:rPr>
          <w:b/>
        </w:rPr>
        <w:t>Росссети</w:t>
      </w:r>
      <w:proofErr w:type="spellEnd"/>
      <w:r>
        <w:rPr>
          <w:b/>
        </w:rPr>
        <w:t xml:space="preserve"> Сибирь»</w:t>
      </w:r>
      <w:r>
        <w:rPr>
          <w:b/>
          <w:i/>
        </w:rPr>
        <w:t xml:space="preserve">,** </w:t>
      </w:r>
      <w:r>
        <w:t>и</w:t>
      </w:r>
      <w:r>
        <w:rPr>
          <w:i/>
        </w:rPr>
        <w:t xml:space="preserve"> </w:t>
      </w:r>
      <w:r>
        <w:rPr>
          <w:b/>
        </w:rPr>
        <w:t>Публичному акционерному обществу  «Российские сети»</w:t>
      </w:r>
      <w:r>
        <w:t xml:space="preserve">, зарегистрированному по адресу: г. Москва, ул. Беловежская, 4, в отношении следующего перечня персональных данных руководителей и собственников (участников, учредителей, акционеров), в том числе конечных бенефициаров, участника закупки (потенциального контрагента)/ контрагента/ планируемых к привлечению </w:t>
      </w:r>
      <w:proofErr w:type="spellStart"/>
      <w:r>
        <w:t>субконтрагентов</w:t>
      </w:r>
      <w:proofErr w:type="spellEnd"/>
      <w:r>
        <w:t>: фамилия имя отчество, серия и номер документа, удостоверяющего личность, сведения о дате выдачи указанного документа и выдавшем его органе, адрес регистрации, ИНН на совершение действий, предусмотренных п. 3 ст. 3 ФЗ «О персональных данных» от 27.07.2006 № 152-ФЗ, в том числе с использованием информационных систем, а также на представление указанной информации в уполномоченные государственные органы (Минэнерго России, Росфинмониторинг России, ФНС России) и подтверждает, что получил согласие на обработку персональных данных от всех своих собственников (участников, учредителей, акционеров)и бенефициаров.***</w:t>
      </w:r>
    </w:p>
    <w:p w14:paraId="39303A63" w14:textId="77777777" w:rsidR="00D60F8D" w:rsidRDefault="00000000">
      <w:pPr>
        <w:widowControl w:val="0"/>
        <w:spacing w:line="240" w:lineRule="auto"/>
      </w:pPr>
      <w:r>
        <w:t xml:space="preserve">Цель обработки персональных данных: обеспечение соблюдения требований законодательства Российской Федерации, в том числе статьи 13.3 Федерального закона от 25.12.2008 № 273 - ФЗ «О противодействии коррупции», выполнение поручений Правительства Российской Федерации от 28.12.2011 № ВП-П13-9308, протокольного решения Комиссии при Президенте Российской Федерации по вопросам стратегии развития топливно-энергетического комплекса и экологической безопасности (протокол от 10.07.2012 № А-60-26-8), а также связанных с ними иных поручений Правительства Российской </w:t>
      </w:r>
      <w:proofErr w:type="spellStart"/>
      <w:r>
        <w:t>Федерациии</w:t>
      </w:r>
      <w:proofErr w:type="spellEnd"/>
      <w:r>
        <w:t xml:space="preserve"> решений Комиссии при Президенте Российской Федерации по вопросам стратегии развития топливно-энергетического комплекса и экологической безопасности.</w:t>
      </w:r>
    </w:p>
    <w:p w14:paraId="0A3CBB83" w14:textId="77777777" w:rsidR="00D60F8D" w:rsidRDefault="00000000">
      <w:pPr>
        <w:widowControl w:val="0"/>
        <w:spacing w:line="240" w:lineRule="auto"/>
      </w:pPr>
      <w:r>
        <w:t xml:space="preserve">Срок, в течение которого действует настоящее согласие: со дня его подписания до момента фактического достижения цели обработки, либо отзыва настоящего согласия </w:t>
      </w:r>
      <w:r>
        <w:lastRenderedPageBreak/>
        <w:t>посредством письменного обращения субъекта персональных данных с требованием о прекращении обработки его персональных данных.</w:t>
      </w:r>
    </w:p>
    <w:p w14:paraId="56F2585F" w14:textId="77777777" w:rsidR="00D60F8D" w:rsidRDefault="00000000">
      <w:pPr>
        <w:widowControl w:val="0"/>
        <w:spacing w:line="240" w:lineRule="auto"/>
      </w:pPr>
      <w:r>
        <w:t>_____________________________                                 ___________________________</w:t>
      </w:r>
    </w:p>
    <w:p w14:paraId="2A350ECD" w14:textId="77777777" w:rsidR="00D60F8D" w:rsidRDefault="00000000">
      <w:pPr>
        <w:widowControl w:val="0"/>
        <w:spacing w:line="240" w:lineRule="auto"/>
        <w:contextualSpacing/>
      </w:pPr>
      <w:r>
        <w:t xml:space="preserve">(Подпись субъекта персональных данных/                            </w:t>
      </w:r>
      <w:proofErr w:type="gramStart"/>
      <w:r>
        <w:t xml:space="preserve">   (</w:t>
      </w:r>
      <w:proofErr w:type="gramEnd"/>
      <w:r>
        <w:t>Ф.И.О. и должность подписавшего*)</w:t>
      </w:r>
    </w:p>
    <w:p w14:paraId="5085A397" w14:textId="77777777" w:rsidR="00D60F8D" w:rsidRDefault="00000000">
      <w:pPr>
        <w:widowControl w:val="0"/>
        <w:spacing w:line="240" w:lineRule="auto"/>
        <w:contextualSpacing/>
      </w:pPr>
      <w:r>
        <w:t xml:space="preserve">уполномоченного представителя)                                                </w:t>
      </w:r>
    </w:p>
    <w:p w14:paraId="31E1BEE2" w14:textId="77777777" w:rsidR="00D60F8D" w:rsidRDefault="00000000">
      <w:pPr>
        <w:widowControl w:val="0"/>
        <w:spacing w:line="240" w:lineRule="auto"/>
        <w:rPr>
          <w:b/>
          <w:bCs/>
        </w:rPr>
      </w:pPr>
      <w:r>
        <w:rPr>
          <w:b/>
          <w:bCs/>
        </w:rPr>
        <w:t>М.П.</w:t>
      </w:r>
    </w:p>
    <w:p w14:paraId="3C64B493" w14:textId="77777777" w:rsidR="00D60F8D" w:rsidRDefault="00000000">
      <w:pPr>
        <w:widowControl w:val="0"/>
        <w:spacing w:line="240" w:lineRule="auto"/>
        <w:rPr>
          <w:b/>
        </w:rPr>
      </w:pPr>
      <w:r>
        <w:t xml:space="preserve">* Указывается фамилия, имя, отчество, адрес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фамилия, имя, отчество, адрес представителя субъекта персональных данных, номер основного документа, удостоверяющего его личность, сведения о дате выдачи указанного документа и выдавшем его органе, реквизиты доверенности или иного документа, подтверждающего полномочия этого представителя (при получении согласия от представителя субъекта персональных данных) </w:t>
      </w:r>
    </w:p>
    <w:p w14:paraId="7E704863" w14:textId="77777777" w:rsidR="00D60F8D" w:rsidRDefault="00000000">
      <w:pPr>
        <w:widowControl w:val="0"/>
        <w:spacing w:line="240" w:lineRule="auto"/>
      </w:pPr>
      <w:r>
        <w:t>** При заключении договоров ПАО «</w:t>
      </w:r>
      <w:proofErr w:type="spellStart"/>
      <w:r>
        <w:t>Россети</w:t>
      </w:r>
      <w:proofErr w:type="spellEnd"/>
      <w:r>
        <w:t xml:space="preserve"> Сибири»/ </w:t>
      </w:r>
      <w:r>
        <w:rPr>
          <w:b/>
        </w:rPr>
        <w:t>Обществу под управлением ПАО «</w:t>
      </w:r>
      <w:proofErr w:type="spellStart"/>
      <w:r>
        <w:rPr>
          <w:b/>
        </w:rPr>
        <w:t>Росссети</w:t>
      </w:r>
      <w:proofErr w:type="spellEnd"/>
      <w:r>
        <w:rPr>
          <w:b/>
        </w:rPr>
        <w:t xml:space="preserve"> Сибирь»</w:t>
      </w:r>
      <w:r>
        <w:t xml:space="preserve"> обязаны получить согласие на обработку персональных данных участника закупки (потенциального контрагента/ контрагента/ планируемых к привлечению </w:t>
      </w:r>
      <w:proofErr w:type="spellStart"/>
      <w:r>
        <w:t>субконтрагентов</w:t>
      </w:r>
      <w:proofErr w:type="spellEnd"/>
      <w:r>
        <w:t xml:space="preserve"> и их руководителей, собственников (участников, учредителей, акционеров), в том числе конечных бенефициаров (фамилия, имя, отчество; серия и номер документа, удостоверяющего личность; ИНН (участников, учредителей, акционеров, руководителей).</w:t>
      </w:r>
    </w:p>
    <w:p w14:paraId="3495E7C4" w14:textId="77777777" w:rsidR="00D60F8D" w:rsidRDefault="00000000">
      <w:pPr>
        <w:spacing w:line="240" w:lineRule="auto"/>
      </w:pPr>
      <w:r>
        <w:t>*** Заполнение участником закупки (потенциальным контрагентом) / контрагентом на сайте электронной торговой площадки / на бумажном носителе согласия на обработку его данных и информации о руководителе, собственниках (участниках, учредителях, акционерах) и бенефициарах исключает ответственность ПАО «</w:t>
      </w:r>
      <w:proofErr w:type="spellStart"/>
      <w:r>
        <w:t>Россети</w:t>
      </w:r>
      <w:proofErr w:type="spellEnd"/>
      <w:r>
        <w:t>», ПАО «</w:t>
      </w:r>
      <w:proofErr w:type="spellStart"/>
      <w:r>
        <w:t>Россети</w:t>
      </w:r>
      <w:proofErr w:type="spellEnd"/>
      <w:r>
        <w:t xml:space="preserve"> Сибирь», Общества под управлением ПАО «</w:t>
      </w:r>
      <w:proofErr w:type="spellStart"/>
      <w:r>
        <w:t>Россети</w:t>
      </w:r>
      <w:proofErr w:type="spellEnd"/>
      <w:r>
        <w:t xml:space="preserve"> Сибирь» перед руководителем, собственником (участником, учредителем, акционером), а также бенефициаром участника закупки / контрагента / их </w:t>
      </w:r>
      <w:proofErr w:type="spellStart"/>
      <w:r>
        <w:t>субконтрагентов</w:t>
      </w:r>
      <w:proofErr w:type="spellEnd"/>
      <w:r>
        <w:t xml:space="preserve"> за предоставление Обществу данных о руководителе, собственниках (участниках, учредителях, акционерах), в том числе своих бенефициарах и бенефициарах своего </w:t>
      </w:r>
      <w:proofErr w:type="spellStart"/>
      <w:r>
        <w:t>субконтрагента</w:t>
      </w:r>
      <w:proofErr w:type="spellEnd"/>
      <w:r>
        <w:t xml:space="preserve">, и предполагает, что участник закупки (потенциальный контрагент) / контрагент получил у руководителя, своих бенефициаров и бенефициаров своих </w:t>
      </w:r>
      <w:proofErr w:type="spellStart"/>
      <w:r>
        <w:t>субконтрагентов</w:t>
      </w:r>
      <w:proofErr w:type="spellEnd"/>
      <w:r>
        <w:t xml:space="preserve"> согласие на представление (обработку) ПАО «</w:t>
      </w:r>
      <w:proofErr w:type="spellStart"/>
      <w:r>
        <w:t>Россети</w:t>
      </w:r>
      <w:proofErr w:type="spellEnd"/>
      <w:r>
        <w:t>», ПАО «</w:t>
      </w:r>
      <w:proofErr w:type="spellStart"/>
      <w:r>
        <w:t>Россети</w:t>
      </w:r>
      <w:proofErr w:type="spellEnd"/>
      <w:r>
        <w:t xml:space="preserve"> Сибирь», Обществу под управлением ПАО «</w:t>
      </w:r>
      <w:proofErr w:type="spellStart"/>
      <w:r>
        <w:t>Россети</w:t>
      </w:r>
      <w:proofErr w:type="spellEnd"/>
      <w:r>
        <w:t xml:space="preserve"> Сибирь» и в уполномоченные государственные органы указанных сведений.</w:t>
      </w:r>
    </w:p>
    <w:p w14:paraId="75E90FF5" w14:textId="77777777" w:rsidR="00D60F8D" w:rsidRDefault="00D60F8D">
      <w:pPr>
        <w:spacing w:line="240" w:lineRule="auto"/>
      </w:pPr>
    </w:p>
    <w:p w14:paraId="09162E55" w14:textId="77777777" w:rsidR="00D60F8D" w:rsidRDefault="00D60F8D">
      <w:pPr>
        <w:spacing w:line="240" w:lineRule="auto"/>
      </w:pPr>
    </w:p>
    <w:p w14:paraId="32FC1DF7" w14:textId="77777777" w:rsidR="00D60F8D" w:rsidRDefault="00000000">
      <w:pPr>
        <w:spacing w:line="240" w:lineRule="auto"/>
        <w:ind w:firstLine="0"/>
        <w:jc w:val="center"/>
      </w:pPr>
      <w:r>
        <w:rPr>
          <w:bCs/>
        </w:rPr>
        <w:t>ФОРМА СОГЛАСОВАНА:</w:t>
      </w:r>
    </w:p>
    <w:p w14:paraId="0D165138" w14:textId="77777777" w:rsidR="00D60F8D" w:rsidRDefault="00D60F8D">
      <w:pPr>
        <w:spacing w:line="240" w:lineRule="auto"/>
        <w:ind w:firstLine="0"/>
        <w:jc w:val="center"/>
      </w:pPr>
    </w:p>
    <w:p w14:paraId="2C368592" w14:textId="77777777" w:rsidR="00D60F8D" w:rsidRDefault="00D60F8D">
      <w:pPr>
        <w:spacing w:line="240" w:lineRule="auto"/>
        <w:ind w:firstLine="0"/>
        <w:jc w:val="center"/>
      </w:pPr>
    </w:p>
    <w:p w14:paraId="42AEFCAB" w14:textId="77777777" w:rsidR="00D60F8D" w:rsidRDefault="00D60F8D">
      <w:pPr>
        <w:spacing w:line="240" w:lineRule="auto"/>
        <w:ind w:firstLine="0"/>
        <w:jc w:val="center"/>
      </w:pPr>
    </w:p>
    <w:tbl>
      <w:tblPr>
        <w:tblW w:w="0" w:type="auto"/>
        <w:tblLayout w:type="fixed"/>
        <w:tblLook w:val="01E0" w:firstRow="1" w:lastRow="1" w:firstColumn="1" w:lastColumn="1" w:noHBand="0" w:noVBand="0"/>
      </w:tblPr>
      <w:tblGrid>
        <w:gridCol w:w="5148"/>
        <w:gridCol w:w="4502"/>
      </w:tblGrid>
      <w:tr w:rsidR="00D60F8D" w14:paraId="560F7B76" w14:textId="77777777">
        <w:tc>
          <w:tcPr>
            <w:tcW w:w="5148" w:type="dxa"/>
          </w:tcPr>
          <w:p w14:paraId="4E2002AA" w14:textId="77777777" w:rsidR="00D60F8D" w:rsidRDefault="00000000">
            <w:pPr>
              <w:suppressLineNumbers/>
              <w:spacing w:line="240" w:lineRule="auto"/>
              <w:ind w:firstLine="0"/>
              <w:jc w:val="left"/>
              <w:rPr>
                <w:b/>
                <w:bCs/>
                <w:color w:val="000000"/>
              </w:rPr>
            </w:pPr>
            <w:r>
              <w:rPr>
                <w:b/>
                <w:bCs/>
                <w:color w:val="000000"/>
              </w:rPr>
              <w:t>ЗАКАЗЧИК</w:t>
            </w:r>
          </w:p>
          <w:p w14:paraId="3D1305BB" w14:textId="77777777" w:rsidR="00D60F8D" w:rsidRDefault="00000000">
            <w:pPr>
              <w:spacing w:line="240" w:lineRule="auto"/>
              <w:ind w:firstLine="0"/>
              <w:jc w:val="left"/>
              <w:rPr>
                <w:b/>
                <w:bCs/>
                <w:color w:val="000000"/>
              </w:rPr>
            </w:pPr>
            <w:r>
              <w:rPr>
                <w:b/>
                <w:bCs/>
                <w:color w:val="000000"/>
              </w:rPr>
              <w:t>___________________________</w:t>
            </w:r>
          </w:p>
          <w:p w14:paraId="1DCFA5D6" w14:textId="77777777" w:rsidR="00D60F8D" w:rsidRDefault="00D60F8D">
            <w:pPr>
              <w:spacing w:line="240" w:lineRule="auto"/>
              <w:ind w:firstLine="0"/>
              <w:jc w:val="left"/>
              <w:rPr>
                <w:b/>
                <w:bCs/>
                <w:color w:val="000000"/>
              </w:rPr>
            </w:pPr>
          </w:p>
          <w:p w14:paraId="4219C07C" w14:textId="77777777" w:rsidR="00D60F8D" w:rsidRDefault="00000000">
            <w:pPr>
              <w:suppressLineNumbers/>
              <w:spacing w:line="240" w:lineRule="auto"/>
              <w:ind w:firstLine="0"/>
              <w:jc w:val="left"/>
              <w:rPr>
                <w:b/>
                <w:bCs/>
                <w:color w:val="000000"/>
              </w:rPr>
            </w:pPr>
            <w:r>
              <w:rPr>
                <w:b/>
                <w:bCs/>
                <w:color w:val="000000"/>
              </w:rPr>
              <w:t xml:space="preserve">______________/ФИО/ </w:t>
            </w:r>
          </w:p>
          <w:p w14:paraId="70FA224C" w14:textId="77777777" w:rsidR="00D60F8D" w:rsidRDefault="00000000">
            <w:pPr>
              <w:suppressLineNumbers/>
              <w:spacing w:line="240" w:lineRule="auto"/>
              <w:ind w:firstLine="0"/>
              <w:jc w:val="left"/>
              <w:rPr>
                <w:b/>
                <w:bCs/>
                <w:color w:val="000000"/>
              </w:rPr>
            </w:pPr>
            <w:r>
              <w:rPr>
                <w:b/>
                <w:bCs/>
                <w:color w:val="000000"/>
              </w:rPr>
              <w:t>«___» _________ 20__ г.</w:t>
            </w:r>
          </w:p>
          <w:p w14:paraId="4702A1DD" w14:textId="77777777" w:rsidR="00D60F8D" w:rsidRDefault="00000000">
            <w:pPr>
              <w:suppressLineNumbers/>
              <w:spacing w:line="240" w:lineRule="auto"/>
              <w:ind w:firstLine="0"/>
              <w:jc w:val="left"/>
              <w:rPr>
                <w:b/>
                <w:bCs/>
                <w:color w:val="000000"/>
              </w:rPr>
            </w:pPr>
            <w:r>
              <w:rPr>
                <w:b/>
                <w:bCs/>
                <w:color w:val="000000"/>
              </w:rPr>
              <w:t>М.П.</w:t>
            </w:r>
          </w:p>
        </w:tc>
        <w:tc>
          <w:tcPr>
            <w:tcW w:w="4502" w:type="dxa"/>
          </w:tcPr>
          <w:p w14:paraId="4B08769F" w14:textId="77777777" w:rsidR="00D60F8D" w:rsidRDefault="00000000">
            <w:pPr>
              <w:suppressLineNumbers/>
              <w:spacing w:line="240" w:lineRule="auto"/>
              <w:ind w:firstLine="0"/>
              <w:jc w:val="left"/>
              <w:rPr>
                <w:b/>
                <w:bCs/>
                <w:color w:val="000000"/>
              </w:rPr>
            </w:pPr>
            <w:r>
              <w:rPr>
                <w:b/>
                <w:bCs/>
                <w:color w:val="000000"/>
              </w:rPr>
              <w:t>ИСПОЛНИТЕЛЬ</w:t>
            </w:r>
          </w:p>
          <w:p w14:paraId="1EBB9BB6" w14:textId="77777777" w:rsidR="00D60F8D" w:rsidRDefault="00000000">
            <w:pPr>
              <w:suppressLineNumbers/>
              <w:spacing w:line="240" w:lineRule="auto"/>
              <w:ind w:firstLine="0"/>
              <w:jc w:val="left"/>
              <w:rPr>
                <w:b/>
                <w:bCs/>
                <w:color w:val="000000"/>
              </w:rPr>
            </w:pPr>
            <w:r>
              <w:rPr>
                <w:b/>
                <w:bCs/>
                <w:color w:val="000000"/>
              </w:rPr>
              <w:t>___________________</w:t>
            </w:r>
          </w:p>
          <w:p w14:paraId="1E5168D1" w14:textId="77777777" w:rsidR="00D60F8D" w:rsidRDefault="00D60F8D">
            <w:pPr>
              <w:spacing w:line="240" w:lineRule="auto"/>
              <w:ind w:firstLine="0"/>
              <w:jc w:val="left"/>
              <w:rPr>
                <w:b/>
                <w:bCs/>
                <w:color w:val="000000"/>
              </w:rPr>
            </w:pPr>
          </w:p>
          <w:p w14:paraId="342EC948" w14:textId="77777777" w:rsidR="00D60F8D" w:rsidRDefault="00000000">
            <w:pPr>
              <w:suppressLineNumbers/>
              <w:spacing w:line="240" w:lineRule="auto"/>
              <w:ind w:firstLine="0"/>
              <w:jc w:val="left"/>
              <w:rPr>
                <w:b/>
                <w:bCs/>
                <w:color w:val="000000"/>
              </w:rPr>
            </w:pPr>
            <w:r>
              <w:rPr>
                <w:b/>
                <w:bCs/>
                <w:color w:val="000000"/>
              </w:rPr>
              <w:t>______________/ФИО/</w:t>
            </w:r>
          </w:p>
          <w:p w14:paraId="01ECA135" w14:textId="77777777" w:rsidR="00D60F8D" w:rsidRDefault="00000000">
            <w:pPr>
              <w:suppressLineNumbers/>
              <w:spacing w:line="240" w:lineRule="auto"/>
              <w:ind w:firstLine="0"/>
              <w:jc w:val="left"/>
              <w:rPr>
                <w:b/>
                <w:bCs/>
                <w:color w:val="000000"/>
              </w:rPr>
            </w:pPr>
            <w:r>
              <w:rPr>
                <w:b/>
                <w:bCs/>
                <w:color w:val="000000"/>
              </w:rPr>
              <w:t>«___» _________ 20__ г.</w:t>
            </w:r>
          </w:p>
          <w:p w14:paraId="6DF11DC2" w14:textId="77777777" w:rsidR="00D60F8D" w:rsidRDefault="00000000">
            <w:pPr>
              <w:suppressLineNumbers/>
              <w:spacing w:line="240" w:lineRule="auto"/>
              <w:ind w:firstLine="0"/>
              <w:jc w:val="left"/>
              <w:rPr>
                <w:b/>
                <w:bCs/>
                <w:color w:val="000000"/>
              </w:rPr>
            </w:pPr>
            <w:r>
              <w:rPr>
                <w:b/>
                <w:bCs/>
                <w:color w:val="000000"/>
              </w:rPr>
              <w:t>М.П.</w:t>
            </w:r>
          </w:p>
        </w:tc>
      </w:tr>
    </w:tbl>
    <w:p w14:paraId="2B00427F" w14:textId="77777777" w:rsidR="00D60F8D" w:rsidRDefault="00D60F8D">
      <w:pPr>
        <w:spacing w:line="240" w:lineRule="auto"/>
        <w:ind w:firstLine="0"/>
        <w:jc w:val="center"/>
      </w:pPr>
    </w:p>
    <w:p w14:paraId="4403D9CE" w14:textId="77777777" w:rsidR="00D60F8D" w:rsidRDefault="00D60F8D">
      <w:pPr>
        <w:spacing w:line="240" w:lineRule="auto"/>
        <w:ind w:firstLine="0"/>
        <w:jc w:val="center"/>
      </w:pPr>
    </w:p>
    <w:p w14:paraId="62C77B3E" w14:textId="77777777" w:rsidR="00D60F8D" w:rsidRDefault="00D60F8D">
      <w:pPr>
        <w:keepNext w:val="0"/>
        <w:spacing w:line="240" w:lineRule="auto"/>
        <w:ind w:firstLine="0"/>
        <w:jc w:val="left"/>
        <w:rPr>
          <w:color w:val="FF0000"/>
        </w:rPr>
      </w:pPr>
    </w:p>
    <w:p w14:paraId="19CFD756" w14:textId="77777777" w:rsidR="00D60F8D" w:rsidRDefault="00D60F8D">
      <w:pPr>
        <w:keepNext w:val="0"/>
        <w:spacing w:line="240" w:lineRule="auto"/>
        <w:ind w:firstLine="0"/>
        <w:jc w:val="left"/>
        <w:rPr>
          <w:color w:val="FF0000"/>
        </w:rPr>
        <w:sectPr w:rsidR="00D60F8D">
          <w:pgSz w:w="11906" w:h="16838"/>
          <w:pgMar w:top="1134" w:right="567" w:bottom="1135" w:left="1701" w:header="709" w:footer="709" w:gutter="0"/>
          <w:cols w:space="708"/>
          <w:titlePg/>
          <w:docGrid w:linePitch="360"/>
        </w:sectPr>
      </w:pPr>
    </w:p>
    <w:p w14:paraId="5584C19A" w14:textId="77777777" w:rsidR="00D60F8D" w:rsidRDefault="00000000">
      <w:pPr>
        <w:tabs>
          <w:tab w:val="left" w:pos="1134"/>
        </w:tabs>
        <w:spacing w:line="240" w:lineRule="auto"/>
        <w:ind w:left="10490" w:firstLine="0"/>
      </w:pPr>
      <w:r>
        <w:lastRenderedPageBreak/>
        <w:t>Приложение № 5</w:t>
      </w:r>
    </w:p>
    <w:p w14:paraId="61041619" w14:textId="77777777" w:rsidR="00D60F8D" w:rsidRDefault="00000000">
      <w:pPr>
        <w:tabs>
          <w:tab w:val="left" w:pos="1134"/>
        </w:tabs>
        <w:spacing w:line="240" w:lineRule="auto"/>
        <w:ind w:left="10490" w:firstLine="0"/>
      </w:pPr>
      <w:r>
        <w:t xml:space="preserve">к Договору возмездного оказания услуг </w:t>
      </w:r>
    </w:p>
    <w:p w14:paraId="74D09F29" w14:textId="77777777" w:rsidR="00D60F8D" w:rsidRDefault="00000000">
      <w:pPr>
        <w:tabs>
          <w:tab w:val="left" w:pos="1134"/>
        </w:tabs>
        <w:spacing w:line="240" w:lineRule="auto"/>
        <w:ind w:left="10490" w:firstLine="0"/>
      </w:pPr>
      <w:r>
        <w:t>от «___» ________202 __ г. № ______________</w:t>
      </w:r>
    </w:p>
    <w:p w14:paraId="0276DF2F" w14:textId="77777777" w:rsidR="00D60F8D" w:rsidRDefault="00000000">
      <w:pPr>
        <w:spacing w:line="240" w:lineRule="auto"/>
      </w:pPr>
      <w:r>
        <w:t>СОГЛАСОВАНО:</w:t>
      </w:r>
    </w:p>
    <w:p w14:paraId="255CC825" w14:textId="77777777" w:rsidR="00D60F8D" w:rsidRDefault="00D60F8D">
      <w:pPr>
        <w:spacing w:line="240" w:lineRule="auto"/>
      </w:pPr>
    </w:p>
    <w:p w14:paraId="73770483" w14:textId="77777777" w:rsidR="00D60F8D" w:rsidRDefault="00000000">
      <w:pPr>
        <w:ind w:left="8496"/>
      </w:pPr>
      <w:r>
        <w:t xml:space="preserve">                    СОГЛАСОВАНО:</w:t>
      </w:r>
    </w:p>
    <w:p w14:paraId="37F51AF7" w14:textId="77777777" w:rsidR="00D60F8D" w:rsidRDefault="00000000">
      <w:r>
        <w:t>______________                                                                                                                                     ______________</w:t>
      </w:r>
    </w:p>
    <w:p w14:paraId="5118357E" w14:textId="77777777" w:rsidR="00D60F8D" w:rsidRDefault="00000000">
      <w:r>
        <w:t>«_</w:t>
      </w:r>
      <w:proofErr w:type="gramStart"/>
      <w:r>
        <w:t>_»_</w:t>
      </w:r>
      <w:proofErr w:type="gramEnd"/>
      <w:r>
        <w:t>__________</w:t>
      </w:r>
      <w:proofErr w:type="gramStart"/>
      <w:r>
        <w:t>202  г.</w:t>
      </w:r>
      <w:proofErr w:type="gramEnd"/>
      <w:r>
        <w:tab/>
      </w:r>
      <w:r>
        <w:tab/>
      </w:r>
      <w:r>
        <w:tab/>
        <w:t xml:space="preserve">                                                                                         «__</w:t>
      </w:r>
      <w:proofErr w:type="gramStart"/>
      <w:r>
        <w:t>_»_</w:t>
      </w:r>
      <w:proofErr w:type="gramEnd"/>
      <w:r>
        <w:t>_________</w:t>
      </w:r>
      <w:proofErr w:type="gramStart"/>
      <w:r>
        <w:t>202  г.</w:t>
      </w:r>
      <w:proofErr w:type="gramEnd"/>
    </w:p>
    <w:p w14:paraId="28C912B8" w14:textId="77777777" w:rsidR="00D60F8D" w:rsidRDefault="00D60F8D">
      <w:pPr>
        <w:ind w:left="11328"/>
      </w:pPr>
    </w:p>
    <w:p w14:paraId="44DFDE8E" w14:textId="77777777" w:rsidR="00D60F8D" w:rsidRDefault="00000000">
      <w:pPr>
        <w:tabs>
          <w:tab w:val="left" w:pos="1080"/>
        </w:tabs>
        <w:ind w:firstLine="0"/>
        <w:jc w:val="center"/>
        <w:rPr>
          <w:bCs/>
        </w:rPr>
      </w:pPr>
      <w:r>
        <w:rPr>
          <w:bCs/>
        </w:rPr>
        <w:t>Перечень услуг с расценками на техническое обслуживание и поверку приборов учета электрической энергии</w:t>
      </w:r>
    </w:p>
    <w:tbl>
      <w:tblPr>
        <w:tblW w:w="15166" w:type="dxa"/>
        <w:tblInd w:w="93" w:type="dxa"/>
        <w:tblLayout w:type="fixed"/>
        <w:tblLook w:val="04A0" w:firstRow="1" w:lastRow="0" w:firstColumn="1" w:lastColumn="0" w:noHBand="0" w:noVBand="1"/>
      </w:tblPr>
      <w:tblGrid>
        <w:gridCol w:w="753"/>
        <w:gridCol w:w="11865"/>
        <w:gridCol w:w="2548"/>
      </w:tblGrid>
      <w:tr w:rsidR="00D60F8D" w14:paraId="367E37C1" w14:textId="77777777">
        <w:trPr>
          <w:trHeight w:val="539"/>
        </w:trPr>
        <w:tc>
          <w:tcPr>
            <w:tcW w:w="753" w:type="dxa"/>
            <w:tcBorders>
              <w:top w:val="single" w:sz="4" w:space="0" w:color="auto"/>
              <w:left w:val="single" w:sz="4" w:space="0" w:color="auto"/>
              <w:bottom w:val="single" w:sz="4" w:space="0" w:color="auto"/>
              <w:right w:val="single" w:sz="4" w:space="0" w:color="auto"/>
            </w:tcBorders>
            <w:vAlign w:val="center"/>
          </w:tcPr>
          <w:p w14:paraId="5B69D2E3" w14:textId="77777777" w:rsidR="00D60F8D" w:rsidRDefault="00000000">
            <w:pPr>
              <w:spacing w:line="240" w:lineRule="auto"/>
              <w:ind w:firstLine="0"/>
              <w:jc w:val="center"/>
              <w:rPr>
                <w:b/>
                <w:bCs/>
                <w:sz w:val="20"/>
                <w:szCs w:val="20"/>
              </w:rPr>
            </w:pPr>
            <w:r>
              <w:rPr>
                <w:b/>
                <w:bCs/>
                <w:sz w:val="20"/>
                <w:szCs w:val="20"/>
              </w:rPr>
              <w:t>№ п/п</w:t>
            </w:r>
          </w:p>
        </w:tc>
        <w:tc>
          <w:tcPr>
            <w:tcW w:w="11865" w:type="dxa"/>
            <w:tcBorders>
              <w:top w:val="single" w:sz="4" w:space="0" w:color="auto"/>
              <w:left w:val="none" w:sz="4" w:space="0" w:color="000000"/>
              <w:bottom w:val="single" w:sz="4" w:space="0" w:color="auto"/>
              <w:right w:val="single" w:sz="4" w:space="0" w:color="auto"/>
            </w:tcBorders>
            <w:vAlign w:val="center"/>
          </w:tcPr>
          <w:p w14:paraId="05CC3E7D" w14:textId="77777777" w:rsidR="00D60F8D" w:rsidRDefault="00000000">
            <w:pPr>
              <w:jc w:val="center"/>
              <w:rPr>
                <w:b/>
                <w:bCs/>
                <w:sz w:val="20"/>
                <w:szCs w:val="20"/>
              </w:rPr>
            </w:pPr>
            <w:r>
              <w:rPr>
                <w:b/>
                <w:bCs/>
                <w:sz w:val="20"/>
                <w:szCs w:val="20"/>
              </w:rPr>
              <w:t>Наименование услуги</w:t>
            </w:r>
          </w:p>
        </w:tc>
        <w:tc>
          <w:tcPr>
            <w:tcW w:w="2548" w:type="dxa"/>
            <w:tcBorders>
              <w:top w:val="single" w:sz="4" w:space="0" w:color="auto"/>
              <w:left w:val="none" w:sz="4" w:space="0" w:color="000000"/>
              <w:bottom w:val="single" w:sz="4" w:space="0" w:color="auto"/>
              <w:right w:val="single" w:sz="4" w:space="0" w:color="auto"/>
            </w:tcBorders>
            <w:vAlign w:val="center"/>
          </w:tcPr>
          <w:p w14:paraId="0785E3BB" w14:textId="77777777" w:rsidR="00D60F8D" w:rsidRDefault="00000000">
            <w:pPr>
              <w:ind w:hanging="103"/>
              <w:jc w:val="center"/>
              <w:rPr>
                <w:b/>
                <w:bCs/>
                <w:sz w:val="20"/>
                <w:szCs w:val="20"/>
              </w:rPr>
            </w:pPr>
            <w:r>
              <w:rPr>
                <w:b/>
                <w:bCs/>
                <w:sz w:val="20"/>
                <w:szCs w:val="20"/>
              </w:rPr>
              <w:t>Предельная стоимость услуги, руб. без НДС</w:t>
            </w:r>
          </w:p>
        </w:tc>
      </w:tr>
      <w:tr w:rsidR="00D60F8D" w14:paraId="06068596"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232DB125"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2AF19D9A" w14:textId="77777777" w:rsidR="00D60F8D" w:rsidRDefault="00000000">
            <w:pPr>
              <w:ind w:firstLine="0"/>
            </w:pPr>
            <w:r>
              <w:t>Поверка однофазных электронных счетчиков электроэнергии в лаборатории исполнителя</w:t>
            </w:r>
          </w:p>
        </w:tc>
        <w:tc>
          <w:tcPr>
            <w:tcW w:w="2548" w:type="dxa"/>
            <w:tcBorders>
              <w:top w:val="single" w:sz="4" w:space="0" w:color="auto"/>
              <w:left w:val="none" w:sz="4" w:space="0" w:color="000000"/>
              <w:bottom w:val="single" w:sz="4" w:space="0" w:color="auto"/>
              <w:right w:val="single" w:sz="4" w:space="0" w:color="auto"/>
            </w:tcBorders>
            <w:vAlign w:val="center"/>
          </w:tcPr>
          <w:p w14:paraId="1237E986" w14:textId="77777777" w:rsidR="00D60F8D" w:rsidRDefault="00000000">
            <w:pPr>
              <w:ind w:right="-108" w:firstLine="0"/>
              <w:jc w:val="center"/>
            </w:pPr>
            <w:r>
              <w:rPr>
                <w:color w:val="000000"/>
              </w:rPr>
              <w:t>900,00</w:t>
            </w:r>
          </w:p>
        </w:tc>
      </w:tr>
      <w:tr w:rsidR="00D60F8D" w14:paraId="0B50C6CD"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433F7F0B"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75F9A1A2" w14:textId="77777777" w:rsidR="00D60F8D" w:rsidRDefault="00000000">
            <w:pPr>
              <w:ind w:firstLine="0"/>
            </w:pPr>
            <w:r>
              <w:t>Поверка однофазных электронных счетчиков электроэнергии на месте установки</w:t>
            </w:r>
          </w:p>
        </w:tc>
        <w:tc>
          <w:tcPr>
            <w:tcW w:w="2548" w:type="dxa"/>
            <w:tcBorders>
              <w:top w:val="single" w:sz="4" w:space="0" w:color="auto"/>
              <w:left w:val="none" w:sz="4" w:space="0" w:color="000000"/>
              <w:bottom w:val="single" w:sz="4" w:space="0" w:color="auto"/>
              <w:right w:val="single" w:sz="4" w:space="0" w:color="auto"/>
            </w:tcBorders>
            <w:vAlign w:val="center"/>
          </w:tcPr>
          <w:p w14:paraId="04BABF7D" w14:textId="77777777" w:rsidR="00D60F8D" w:rsidRDefault="00000000">
            <w:pPr>
              <w:ind w:right="-108" w:firstLine="0"/>
              <w:jc w:val="center"/>
            </w:pPr>
            <w:r>
              <w:rPr>
                <w:color w:val="000000"/>
              </w:rPr>
              <w:t>2 400,00</w:t>
            </w:r>
          </w:p>
        </w:tc>
      </w:tr>
      <w:tr w:rsidR="00D60F8D" w14:paraId="02A57B6A"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34E75647"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29E5B74A" w14:textId="77777777" w:rsidR="00D60F8D" w:rsidRDefault="00000000">
            <w:pPr>
              <w:ind w:firstLine="0"/>
            </w:pPr>
            <w:r>
              <w:t xml:space="preserve">Регулировка однофазных электронных счетчиков электроэнергии </w:t>
            </w:r>
          </w:p>
        </w:tc>
        <w:tc>
          <w:tcPr>
            <w:tcW w:w="2548" w:type="dxa"/>
            <w:tcBorders>
              <w:top w:val="single" w:sz="4" w:space="0" w:color="auto"/>
              <w:left w:val="none" w:sz="4" w:space="0" w:color="000000"/>
              <w:bottom w:val="single" w:sz="4" w:space="0" w:color="auto"/>
              <w:right w:val="single" w:sz="4" w:space="0" w:color="auto"/>
            </w:tcBorders>
            <w:vAlign w:val="center"/>
          </w:tcPr>
          <w:p w14:paraId="6CB54F06" w14:textId="77777777" w:rsidR="00D60F8D" w:rsidRDefault="00000000">
            <w:pPr>
              <w:ind w:right="-108" w:firstLine="0"/>
              <w:jc w:val="center"/>
            </w:pPr>
            <w:r>
              <w:rPr>
                <w:color w:val="000000"/>
              </w:rPr>
              <w:t>980,00</w:t>
            </w:r>
          </w:p>
        </w:tc>
      </w:tr>
      <w:tr w:rsidR="00D60F8D" w14:paraId="22EB3A9C"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217C4A15"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3832C06D" w14:textId="77777777" w:rsidR="00D60F8D" w:rsidRDefault="00000000">
            <w:pPr>
              <w:ind w:firstLine="0"/>
            </w:pPr>
            <w:r>
              <w:t>Поверка трехфазных электронных счетчиков электроэнергии КТ 1,0 и ниже в лаборатории исполнителя</w:t>
            </w:r>
          </w:p>
        </w:tc>
        <w:tc>
          <w:tcPr>
            <w:tcW w:w="2548" w:type="dxa"/>
            <w:tcBorders>
              <w:top w:val="single" w:sz="4" w:space="0" w:color="auto"/>
              <w:left w:val="none" w:sz="4" w:space="0" w:color="000000"/>
              <w:bottom w:val="single" w:sz="4" w:space="0" w:color="auto"/>
              <w:right w:val="single" w:sz="4" w:space="0" w:color="auto"/>
            </w:tcBorders>
            <w:vAlign w:val="center"/>
          </w:tcPr>
          <w:p w14:paraId="0E0CFA4E" w14:textId="77777777" w:rsidR="00D60F8D" w:rsidRDefault="00000000">
            <w:pPr>
              <w:ind w:right="-108" w:firstLine="0"/>
              <w:jc w:val="center"/>
            </w:pPr>
            <w:r>
              <w:rPr>
                <w:color w:val="000000"/>
              </w:rPr>
              <w:t>2 000,00</w:t>
            </w:r>
          </w:p>
        </w:tc>
      </w:tr>
      <w:tr w:rsidR="00D60F8D" w14:paraId="0F37C521"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353435F5"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2F06D631" w14:textId="77777777" w:rsidR="00D60F8D" w:rsidRDefault="00000000">
            <w:pPr>
              <w:ind w:firstLine="0"/>
            </w:pPr>
            <w:r>
              <w:t>Поверка трехфазных электронных счетчиков электроэнергии КТ 1,0 и ниже на месте установки</w:t>
            </w:r>
          </w:p>
        </w:tc>
        <w:tc>
          <w:tcPr>
            <w:tcW w:w="2548" w:type="dxa"/>
            <w:tcBorders>
              <w:top w:val="single" w:sz="4" w:space="0" w:color="auto"/>
              <w:left w:val="none" w:sz="4" w:space="0" w:color="000000"/>
              <w:bottom w:val="single" w:sz="4" w:space="0" w:color="auto"/>
              <w:right w:val="single" w:sz="4" w:space="0" w:color="auto"/>
            </w:tcBorders>
            <w:vAlign w:val="center"/>
          </w:tcPr>
          <w:p w14:paraId="3453D5A4" w14:textId="77777777" w:rsidR="00D60F8D" w:rsidRDefault="00000000">
            <w:pPr>
              <w:ind w:right="-108" w:firstLine="0"/>
              <w:jc w:val="center"/>
            </w:pPr>
            <w:r>
              <w:rPr>
                <w:color w:val="000000"/>
              </w:rPr>
              <w:t>3 200,00</w:t>
            </w:r>
          </w:p>
        </w:tc>
      </w:tr>
      <w:tr w:rsidR="00D60F8D" w14:paraId="55E88F4C"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69924094"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2AC45372" w14:textId="77777777" w:rsidR="00D60F8D" w:rsidRDefault="00000000">
            <w:pPr>
              <w:ind w:firstLine="0"/>
            </w:pPr>
            <w:r>
              <w:t xml:space="preserve">Регулировка трехфазных электронных счетчиков электроэнергии КТ 1,0 и ниже </w:t>
            </w:r>
          </w:p>
        </w:tc>
        <w:tc>
          <w:tcPr>
            <w:tcW w:w="2548" w:type="dxa"/>
            <w:tcBorders>
              <w:top w:val="single" w:sz="4" w:space="0" w:color="auto"/>
              <w:left w:val="none" w:sz="4" w:space="0" w:color="000000"/>
              <w:bottom w:val="single" w:sz="4" w:space="0" w:color="auto"/>
              <w:right w:val="single" w:sz="4" w:space="0" w:color="auto"/>
            </w:tcBorders>
            <w:vAlign w:val="center"/>
          </w:tcPr>
          <w:p w14:paraId="48C2028C" w14:textId="77777777" w:rsidR="00D60F8D" w:rsidRDefault="00000000">
            <w:pPr>
              <w:ind w:right="-108" w:firstLine="0"/>
              <w:jc w:val="center"/>
            </w:pPr>
            <w:r>
              <w:rPr>
                <w:color w:val="000000"/>
              </w:rPr>
              <w:t>2 000,00</w:t>
            </w:r>
          </w:p>
        </w:tc>
      </w:tr>
      <w:tr w:rsidR="00D60F8D" w14:paraId="01818ECA"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55CE39AA"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63870D8A" w14:textId="77777777" w:rsidR="00D60F8D" w:rsidRDefault="00000000">
            <w:pPr>
              <w:ind w:firstLine="0"/>
            </w:pPr>
            <w:r>
              <w:t>Замена элементов питания трехфазных электронных счетчиков электроэнергии КТ 1,0 и ниже</w:t>
            </w:r>
          </w:p>
        </w:tc>
        <w:tc>
          <w:tcPr>
            <w:tcW w:w="2548" w:type="dxa"/>
            <w:tcBorders>
              <w:top w:val="single" w:sz="4" w:space="0" w:color="auto"/>
              <w:left w:val="none" w:sz="4" w:space="0" w:color="000000"/>
              <w:bottom w:val="single" w:sz="4" w:space="0" w:color="auto"/>
              <w:right w:val="single" w:sz="4" w:space="0" w:color="auto"/>
            </w:tcBorders>
            <w:vAlign w:val="center"/>
          </w:tcPr>
          <w:p w14:paraId="4F1F5EB8" w14:textId="77777777" w:rsidR="00D60F8D" w:rsidRDefault="00000000">
            <w:pPr>
              <w:ind w:right="-108" w:firstLine="0"/>
              <w:jc w:val="center"/>
            </w:pPr>
            <w:r>
              <w:rPr>
                <w:color w:val="000000"/>
              </w:rPr>
              <w:t>900,00</w:t>
            </w:r>
          </w:p>
        </w:tc>
      </w:tr>
      <w:tr w:rsidR="00D60F8D" w14:paraId="3B8D8598"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624F9BF8"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231F68F7" w14:textId="77777777" w:rsidR="00D60F8D" w:rsidRDefault="00000000">
            <w:pPr>
              <w:ind w:firstLine="0"/>
            </w:pPr>
            <w:r>
              <w:t>Поверка трехфазных электронных счетчиков электроэнергии КТ 0,5 и выше в лаборатории исполнителя</w:t>
            </w:r>
          </w:p>
        </w:tc>
        <w:tc>
          <w:tcPr>
            <w:tcW w:w="2548" w:type="dxa"/>
            <w:tcBorders>
              <w:top w:val="single" w:sz="4" w:space="0" w:color="auto"/>
              <w:left w:val="none" w:sz="4" w:space="0" w:color="000000"/>
              <w:bottom w:val="single" w:sz="4" w:space="0" w:color="auto"/>
              <w:right w:val="single" w:sz="4" w:space="0" w:color="auto"/>
            </w:tcBorders>
            <w:vAlign w:val="center"/>
          </w:tcPr>
          <w:p w14:paraId="070A91F1" w14:textId="77777777" w:rsidR="00D60F8D" w:rsidRDefault="00000000">
            <w:pPr>
              <w:ind w:right="-108" w:firstLine="0"/>
              <w:jc w:val="center"/>
            </w:pPr>
            <w:r>
              <w:rPr>
                <w:color w:val="000000"/>
              </w:rPr>
              <w:t>2 500,00</w:t>
            </w:r>
          </w:p>
        </w:tc>
      </w:tr>
      <w:tr w:rsidR="00D60F8D" w14:paraId="3661FBAF"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3F4AF727"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39F87254" w14:textId="77777777" w:rsidR="00D60F8D" w:rsidRDefault="00000000">
            <w:pPr>
              <w:ind w:firstLine="0"/>
            </w:pPr>
            <w:r>
              <w:t>Поверка трехфазных электронных счетчиков электроэнергии КТ 0,5 и выше на месте установки</w:t>
            </w:r>
          </w:p>
        </w:tc>
        <w:tc>
          <w:tcPr>
            <w:tcW w:w="2548" w:type="dxa"/>
            <w:tcBorders>
              <w:top w:val="single" w:sz="4" w:space="0" w:color="auto"/>
              <w:left w:val="none" w:sz="4" w:space="0" w:color="000000"/>
              <w:bottom w:val="single" w:sz="4" w:space="0" w:color="auto"/>
              <w:right w:val="single" w:sz="4" w:space="0" w:color="auto"/>
            </w:tcBorders>
            <w:vAlign w:val="center"/>
          </w:tcPr>
          <w:p w14:paraId="0B46CE38" w14:textId="77777777" w:rsidR="00D60F8D" w:rsidRDefault="00000000">
            <w:pPr>
              <w:ind w:right="-108" w:firstLine="0"/>
              <w:jc w:val="center"/>
            </w:pPr>
            <w:r>
              <w:rPr>
                <w:color w:val="000000"/>
              </w:rPr>
              <w:t>3 800,00</w:t>
            </w:r>
          </w:p>
        </w:tc>
      </w:tr>
      <w:tr w:rsidR="00D60F8D" w14:paraId="0A729869"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68012B09"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0FDCD688" w14:textId="77777777" w:rsidR="00D60F8D" w:rsidRDefault="00000000">
            <w:pPr>
              <w:ind w:firstLine="0"/>
            </w:pPr>
            <w:r>
              <w:t xml:space="preserve">Регулировка трехфазных электронных счетчиков электроэнергии КТ 0,5 и выше </w:t>
            </w:r>
          </w:p>
        </w:tc>
        <w:tc>
          <w:tcPr>
            <w:tcW w:w="2548" w:type="dxa"/>
            <w:tcBorders>
              <w:top w:val="single" w:sz="4" w:space="0" w:color="auto"/>
              <w:left w:val="none" w:sz="4" w:space="0" w:color="000000"/>
              <w:bottom w:val="single" w:sz="4" w:space="0" w:color="auto"/>
              <w:right w:val="single" w:sz="4" w:space="0" w:color="auto"/>
            </w:tcBorders>
            <w:vAlign w:val="center"/>
          </w:tcPr>
          <w:p w14:paraId="261EE637" w14:textId="77777777" w:rsidR="00D60F8D" w:rsidRDefault="00000000">
            <w:pPr>
              <w:ind w:right="-108" w:firstLine="0"/>
              <w:jc w:val="center"/>
            </w:pPr>
            <w:r>
              <w:rPr>
                <w:color w:val="000000"/>
              </w:rPr>
              <w:t>2 500,00</w:t>
            </w:r>
          </w:p>
        </w:tc>
      </w:tr>
      <w:tr w:rsidR="00D60F8D" w14:paraId="796E9617"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694DB21C"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64B6BE53" w14:textId="77777777" w:rsidR="00D60F8D" w:rsidRDefault="00000000">
            <w:pPr>
              <w:ind w:firstLine="0"/>
            </w:pPr>
            <w:r>
              <w:t>Замена элементов питания трехфазных электронных счетчиков электроэнергии КТ 0,5 и выше</w:t>
            </w:r>
          </w:p>
        </w:tc>
        <w:tc>
          <w:tcPr>
            <w:tcW w:w="2548" w:type="dxa"/>
            <w:tcBorders>
              <w:top w:val="single" w:sz="4" w:space="0" w:color="auto"/>
              <w:left w:val="none" w:sz="4" w:space="0" w:color="000000"/>
              <w:bottom w:val="single" w:sz="4" w:space="0" w:color="auto"/>
              <w:right w:val="single" w:sz="4" w:space="0" w:color="auto"/>
            </w:tcBorders>
            <w:vAlign w:val="center"/>
          </w:tcPr>
          <w:p w14:paraId="51B07468" w14:textId="77777777" w:rsidR="00D60F8D" w:rsidRDefault="00000000">
            <w:pPr>
              <w:ind w:right="-108" w:firstLine="0"/>
              <w:jc w:val="center"/>
            </w:pPr>
            <w:r>
              <w:rPr>
                <w:color w:val="000000"/>
              </w:rPr>
              <w:t>900,00</w:t>
            </w:r>
          </w:p>
        </w:tc>
      </w:tr>
      <w:tr w:rsidR="00D60F8D" w14:paraId="3561F993"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2280E82B"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46577E2E" w14:textId="77777777" w:rsidR="00D60F8D" w:rsidRDefault="00000000">
            <w:pPr>
              <w:tabs>
                <w:tab w:val="left" w:pos="567"/>
                <w:tab w:val="left" w:pos="993"/>
              </w:tabs>
              <w:spacing w:line="240" w:lineRule="auto"/>
              <w:ind w:right="41" w:firstLine="0"/>
              <w:jc w:val="left"/>
            </w:pPr>
            <w:r>
              <w:t>Поверка однофазных индукционных счетчиков электроэнергии в лаборатории исполнителя</w:t>
            </w:r>
          </w:p>
        </w:tc>
        <w:tc>
          <w:tcPr>
            <w:tcW w:w="2548" w:type="dxa"/>
            <w:tcBorders>
              <w:top w:val="single" w:sz="4" w:space="0" w:color="auto"/>
              <w:left w:val="none" w:sz="4" w:space="0" w:color="000000"/>
              <w:bottom w:val="single" w:sz="4" w:space="0" w:color="auto"/>
              <w:right w:val="single" w:sz="4" w:space="0" w:color="auto"/>
            </w:tcBorders>
            <w:vAlign w:val="center"/>
          </w:tcPr>
          <w:p w14:paraId="25908C45" w14:textId="77777777" w:rsidR="00D60F8D" w:rsidRDefault="00000000">
            <w:pPr>
              <w:ind w:right="-108" w:firstLine="0"/>
              <w:jc w:val="center"/>
            </w:pPr>
            <w:r>
              <w:rPr>
                <w:color w:val="000000"/>
              </w:rPr>
              <w:t>700,00</w:t>
            </w:r>
          </w:p>
        </w:tc>
      </w:tr>
      <w:tr w:rsidR="00D60F8D" w14:paraId="4B7922E7"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0AB05353"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29793F3E" w14:textId="77777777" w:rsidR="00D60F8D" w:rsidRDefault="00000000">
            <w:pPr>
              <w:tabs>
                <w:tab w:val="left" w:pos="567"/>
                <w:tab w:val="left" w:pos="993"/>
              </w:tabs>
              <w:spacing w:line="240" w:lineRule="auto"/>
              <w:ind w:right="41" w:firstLine="0"/>
              <w:jc w:val="left"/>
            </w:pPr>
            <w:r>
              <w:t>Поверка однофазных индукционных счетчиков электроэнергии на месте установки</w:t>
            </w:r>
          </w:p>
        </w:tc>
        <w:tc>
          <w:tcPr>
            <w:tcW w:w="2548" w:type="dxa"/>
            <w:tcBorders>
              <w:top w:val="single" w:sz="4" w:space="0" w:color="auto"/>
              <w:left w:val="none" w:sz="4" w:space="0" w:color="000000"/>
              <w:bottom w:val="single" w:sz="4" w:space="0" w:color="auto"/>
              <w:right w:val="single" w:sz="4" w:space="0" w:color="auto"/>
            </w:tcBorders>
            <w:vAlign w:val="center"/>
          </w:tcPr>
          <w:p w14:paraId="2B7BE7D2" w14:textId="77777777" w:rsidR="00D60F8D" w:rsidRDefault="00000000">
            <w:pPr>
              <w:ind w:right="-108" w:firstLine="0"/>
              <w:jc w:val="center"/>
            </w:pPr>
            <w:r>
              <w:rPr>
                <w:color w:val="000000"/>
              </w:rPr>
              <w:t>2 400,00</w:t>
            </w:r>
          </w:p>
        </w:tc>
      </w:tr>
      <w:tr w:rsidR="00D60F8D" w14:paraId="42A115FE"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013CD9EE"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1681230E" w14:textId="77777777" w:rsidR="00D60F8D" w:rsidRDefault="00000000">
            <w:pPr>
              <w:tabs>
                <w:tab w:val="left" w:pos="567"/>
                <w:tab w:val="left" w:pos="993"/>
              </w:tabs>
              <w:spacing w:line="240" w:lineRule="auto"/>
              <w:ind w:right="41" w:firstLine="0"/>
              <w:jc w:val="left"/>
            </w:pPr>
            <w:r>
              <w:t xml:space="preserve">Поверка трехфазных индукционных счетчиков электроэнергии в лаборатории исполнителя </w:t>
            </w:r>
          </w:p>
        </w:tc>
        <w:tc>
          <w:tcPr>
            <w:tcW w:w="2548" w:type="dxa"/>
            <w:tcBorders>
              <w:top w:val="single" w:sz="4" w:space="0" w:color="auto"/>
              <w:left w:val="none" w:sz="4" w:space="0" w:color="000000"/>
              <w:bottom w:val="single" w:sz="4" w:space="0" w:color="auto"/>
              <w:right w:val="single" w:sz="4" w:space="0" w:color="auto"/>
            </w:tcBorders>
            <w:vAlign w:val="center"/>
          </w:tcPr>
          <w:p w14:paraId="732A8E46" w14:textId="77777777" w:rsidR="00D60F8D" w:rsidRDefault="00000000">
            <w:pPr>
              <w:ind w:right="-108" w:firstLine="0"/>
              <w:jc w:val="center"/>
            </w:pPr>
            <w:r>
              <w:rPr>
                <w:color w:val="000000"/>
              </w:rPr>
              <w:t>1 200,00</w:t>
            </w:r>
          </w:p>
        </w:tc>
      </w:tr>
      <w:tr w:rsidR="00D60F8D" w14:paraId="5FB87C75" w14:textId="77777777">
        <w:trPr>
          <w:trHeight w:val="300"/>
        </w:trPr>
        <w:tc>
          <w:tcPr>
            <w:tcW w:w="753" w:type="dxa"/>
            <w:tcBorders>
              <w:top w:val="single" w:sz="4" w:space="0" w:color="auto"/>
              <w:left w:val="single" w:sz="4" w:space="0" w:color="auto"/>
              <w:bottom w:val="single" w:sz="4" w:space="0" w:color="auto"/>
              <w:right w:val="single" w:sz="4" w:space="0" w:color="auto"/>
            </w:tcBorders>
            <w:vAlign w:val="center"/>
          </w:tcPr>
          <w:p w14:paraId="38D58B90" w14:textId="77777777" w:rsidR="00D60F8D" w:rsidRDefault="00D60F8D">
            <w:pPr>
              <w:pStyle w:val="affff5"/>
              <w:numPr>
                <w:ilvl w:val="0"/>
                <w:numId w:val="7"/>
              </w:numPr>
              <w:spacing w:before="0" w:after="0" w:line="240" w:lineRule="auto"/>
              <w:ind w:left="0" w:firstLine="0"/>
              <w:jc w:val="center"/>
            </w:pPr>
          </w:p>
        </w:tc>
        <w:tc>
          <w:tcPr>
            <w:tcW w:w="11865" w:type="dxa"/>
            <w:tcBorders>
              <w:top w:val="single" w:sz="4" w:space="0" w:color="auto"/>
              <w:left w:val="none" w:sz="4" w:space="0" w:color="000000"/>
              <w:bottom w:val="single" w:sz="4" w:space="0" w:color="auto"/>
              <w:right w:val="single" w:sz="4" w:space="0" w:color="auto"/>
            </w:tcBorders>
          </w:tcPr>
          <w:p w14:paraId="7357E86E" w14:textId="77777777" w:rsidR="00D60F8D" w:rsidRDefault="00000000">
            <w:pPr>
              <w:tabs>
                <w:tab w:val="left" w:pos="567"/>
                <w:tab w:val="left" w:pos="993"/>
              </w:tabs>
              <w:spacing w:line="240" w:lineRule="auto"/>
              <w:ind w:right="41" w:firstLine="0"/>
              <w:jc w:val="left"/>
            </w:pPr>
            <w:r>
              <w:t>Поверка трехфазных индукционных счетчиков электроэнергии на месте установки</w:t>
            </w:r>
          </w:p>
        </w:tc>
        <w:tc>
          <w:tcPr>
            <w:tcW w:w="2548" w:type="dxa"/>
            <w:tcBorders>
              <w:top w:val="single" w:sz="4" w:space="0" w:color="auto"/>
              <w:left w:val="none" w:sz="4" w:space="0" w:color="000000"/>
              <w:bottom w:val="single" w:sz="4" w:space="0" w:color="auto"/>
              <w:right w:val="single" w:sz="4" w:space="0" w:color="auto"/>
            </w:tcBorders>
            <w:vAlign w:val="center"/>
          </w:tcPr>
          <w:p w14:paraId="0E7CAAFE" w14:textId="77777777" w:rsidR="00D60F8D" w:rsidRDefault="00000000">
            <w:pPr>
              <w:ind w:right="-108" w:firstLine="0"/>
              <w:jc w:val="center"/>
            </w:pPr>
            <w:r>
              <w:rPr>
                <w:color w:val="000000"/>
              </w:rPr>
              <w:t>3 000,00</w:t>
            </w:r>
          </w:p>
        </w:tc>
      </w:tr>
      <w:tr w:rsidR="00D60F8D" w14:paraId="65E16EB1" w14:textId="77777777">
        <w:trPr>
          <w:trHeight w:val="300"/>
        </w:trPr>
        <w:tc>
          <w:tcPr>
            <w:tcW w:w="753"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438B7875" w14:textId="77777777" w:rsidR="00D60F8D" w:rsidRDefault="00D60F8D">
            <w:pPr>
              <w:pStyle w:val="affff5"/>
              <w:numPr>
                <w:ilvl w:val="0"/>
                <w:numId w:val="7"/>
              </w:numPr>
              <w:spacing w:before="0" w:after="0" w:line="240" w:lineRule="auto"/>
              <w:ind w:left="0" w:firstLine="0"/>
              <w:jc w:val="center"/>
            </w:pPr>
          </w:p>
        </w:tc>
        <w:tc>
          <w:tcPr>
            <w:tcW w:w="11865" w:type="dxa"/>
            <w:vMerge w:val="restart"/>
            <w:tcBorders>
              <w:top w:val="single" w:sz="4" w:space="0" w:color="000000"/>
              <w:left w:val="none" w:sz="4" w:space="0" w:color="000000"/>
              <w:bottom w:val="single" w:sz="4" w:space="0" w:color="000000"/>
              <w:right w:val="single" w:sz="4" w:space="0" w:color="000000"/>
            </w:tcBorders>
            <w:shd w:val="clear" w:color="FFFFFF" w:fill="FFFFFF"/>
          </w:tcPr>
          <w:p w14:paraId="5899062E" w14:textId="77777777" w:rsidR="00D60F8D" w:rsidRDefault="00000000">
            <w:pPr>
              <w:tabs>
                <w:tab w:val="left" w:pos="567"/>
                <w:tab w:val="left" w:pos="993"/>
              </w:tabs>
              <w:spacing w:line="240" w:lineRule="auto"/>
              <w:ind w:right="41" w:firstLine="0"/>
              <w:jc w:val="left"/>
            </w:pPr>
            <w:r>
              <w:t xml:space="preserve">Поверка измерительных трансформаторов тока 0.66 </w:t>
            </w:r>
            <w:proofErr w:type="spellStart"/>
            <w:r>
              <w:t>кВ</w:t>
            </w:r>
            <w:proofErr w:type="spellEnd"/>
            <w:r>
              <w:t xml:space="preserve"> на месте установки</w:t>
            </w:r>
          </w:p>
        </w:tc>
        <w:tc>
          <w:tcPr>
            <w:tcW w:w="2548" w:type="dxa"/>
            <w:vMerge w:val="restart"/>
            <w:tcBorders>
              <w:top w:val="single" w:sz="4" w:space="0" w:color="000000"/>
              <w:left w:val="none" w:sz="4" w:space="0" w:color="000000"/>
              <w:bottom w:val="single" w:sz="4" w:space="0" w:color="000000"/>
              <w:right w:val="single" w:sz="4" w:space="0" w:color="000000"/>
            </w:tcBorders>
            <w:shd w:val="clear" w:color="FFFFFF" w:fill="FFFFFF"/>
            <w:vAlign w:val="center"/>
          </w:tcPr>
          <w:p w14:paraId="018EFF36" w14:textId="77777777" w:rsidR="00D60F8D" w:rsidRDefault="00000000">
            <w:pPr>
              <w:spacing w:line="240" w:lineRule="auto"/>
              <w:ind w:right="-108" w:firstLine="0"/>
              <w:jc w:val="center"/>
              <w:rPr>
                <w:color w:val="000000"/>
              </w:rPr>
            </w:pPr>
            <w:r>
              <w:rPr>
                <w:color w:val="000000"/>
              </w:rPr>
              <w:t>2 500,00</w:t>
            </w:r>
          </w:p>
        </w:tc>
      </w:tr>
    </w:tbl>
    <w:p w14:paraId="14605F5C" w14:textId="77777777" w:rsidR="00D60F8D" w:rsidRDefault="00D60F8D">
      <w:pPr>
        <w:tabs>
          <w:tab w:val="left" w:pos="1950"/>
        </w:tabs>
        <w:ind w:firstLine="0"/>
        <w:rPr>
          <w:color w:val="FF0000"/>
          <w:sz w:val="6"/>
        </w:rPr>
      </w:pPr>
    </w:p>
    <w:p w14:paraId="5037104E" w14:textId="77777777" w:rsidR="00D60F8D" w:rsidRDefault="00D60F8D">
      <w:pPr>
        <w:pStyle w:val="afff0"/>
        <w:spacing w:before="0" w:after="0" w:line="240" w:lineRule="auto"/>
        <w:ind w:firstLine="0"/>
        <w:rPr>
          <w:szCs w:val="24"/>
        </w:rPr>
        <w:sectPr w:rsidR="00D60F8D">
          <w:footerReference w:type="default" r:id="rId13"/>
          <w:pgSz w:w="16838" w:h="11906" w:orient="landscape"/>
          <w:pgMar w:top="851" w:right="851" w:bottom="851" w:left="709" w:header="709" w:footer="709" w:gutter="0"/>
          <w:cols w:space="708"/>
          <w:docGrid w:linePitch="360"/>
        </w:sectPr>
      </w:pPr>
    </w:p>
    <w:p w14:paraId="6B796FE7" w14:textId="77777777" w:rsidR="00D60F8D" w:rsidRDefault="00000000">
      <w:pPr>
        <w:spacing w:line="240" w:lineRule="auto"/>
        <w:ind w:firstLine="0"/>
        <w:jc w:val="center"/>
      </w:pPr>
      <w:r>
        <w:lastRenderedPageBreak/>
        <w:t xml:space="preserve">                                                                   </w:t>
      </w:r>
      <w:r>
        <w:rPr>
          <w:color w:val="000000"/>
          <w:sz w:val="22"/>
        </w:rPr>
        <w:t>Приложение № 6</w:t>
      </w:r>
      <w:r>
        <w:rPr>
          <w:color w:val="000000"/>
          <w:sz w:val="22"/>
        </w:rPr>
        <w:br/>
        <w:t xml:space="preserve">                                                                                                                к Договору возмездного оказания услуг</w:t>
      </w:r>
      <w:r>
        <w:rPr>
          <w:color w:val="000000"/>
          <w:sz w:val="22"/>
        </w:rPr>
        <w:br/>
        <w:t xml:space="preserve">                                                                                                     от «____» _____________ 202 _ г.</w:t>
      </w:r>
      <w:r>
        <w:rPr>
          <w:color w:val="000000"/>
          <w:sz w:val="22"/>
        </w:rPr>
        <w:br/>
        <w:t xml:space="preserve">                                                                                                      № __________________________</w:t>
      </w:r>
    </w:p>
    <w:p w14:paraId="2CC6DC84" w14:textId="77777777" w:rsidR="00D60F8D" w:rsidRDefault="00D60F8D">
      <w:pPr>
        <w:spacing w:line="240" w:lineRule="auto"/>
        <w:jc w:val="center"/>
      </w:pPr>
    </w:p>
    <w:p w14:paraId="6406877F" w14:textId="77777777" w:rsidR="00D60F8D" w:rsidRDefault="00000000">
      <w:pPr>
        <w:spacing w:line="240" w:lineRule="auto"/>
        <w:jc w:val="center"/>
      </w:pPr>
      <w:r>
        <w:t>ТЕХНИЧЕСКОЕ ЗАДАНИЕ</w:t>
      </w:r>
    </w:p>
    <w:p w14:paraId="69890147" w14:textId="77777777" w:rsidR="00D60F8D" w:rsidRDefault="00000000">
      <w:pPr>
        <w:spacing w:line="240" w:lineRule="auto"/>
        <w:jc w:val="center"/>
      </w:pPr>
      <w:r>
        <w:t xml:space="preserve">на проведение регламентированной закупки, на право заключения договора на </w:t>
      </w:r>
    </w:p>
    <w:p w14:paraId="48030172" w14:textId="77777777" w:rsidR="00D60F8D" w:rsidRDefault="00000000">
      <w:pPr>
        <w:spacing w:line="240" w:lineRule="auto"/>
        <w:jc w:val="center"/>
      </w:pPr>
      <w:r>
        <w:t>оказание услуг «Техническое обслуживание и поверка приборов коммерческого учета электроэнергии».</w:t>
      </w:r>
    </w:p>
    <w:p w14:paraId="365B4789" w14:textId="77777777" w:rsidR="00D60F8D" w:rsidRDefault="00D60F8D">
      <w:pPr>
        <w:spacing w:line="240" w:lineRule="auto"/>
        <w:jc w:val="center"/>
        <w:rPr>
          <w:color w:val="FF0000"/>
        </w:rPr>
      </w:pPr>
    </w:p>
    <w:p w14:paraId="66D4136E" w14:textId="77777777" w:rsidR="00D60F8D" w:rsidRDefault="00000000">
      <w:pPr>
        <w:numPr>
          <w:ilvl w:val="0"/>
          <w:numId w:val="8"/>
        </w:numPr>
        <w:tabs>
          <w:tab w:val="left" w:pos="567"/>
          <w:tab w:val="left" w:pos="993"/>
        </w:tabs>
        <w:spacing w:line="240" w:lineRule="auto"/>
        <w:ind w:left="0" w:firstLine="705"/>
        <w:rPr>
          <w:b/>
          <w:u w:val="single"/>
        </w:rPr>
      </w:pPr>
      <w:r>
        <w:rPr>
          <w:b/>
          <w:u w:val="single"/>
        </w:rPr>
        <w:t>Основание для выполнения работ:</w:t>
      </w:r>
    </w:p>
    <w:p w14:paraId="70FA59CB" w14:textId="77777777" w:rsidR="00D60F8D" w:rsidRDefault="00000000">
      <w:pPr>
        <w:tabs>
          <w:tab w:val="left" w:pos="567"/>
          <w:tab w:val="left" w:pos="709"/>
          <w:tab w:val="left" w:pos="993"/>
        </w:tabs>
        <w:spacing w:line="240" w:lineRule="auto"/>
        <w:ind w:firstLine="705"/>
      </w:pPr>
      <w:r>
        <w:tab/>
        <w:t>Услуга выполняется для нужд филиала ПАО «</w:t>
      </w:r>
      <w:proofErr w:type="spellStart"/>
      <w:r>
        <w:t>Россети</w:t>
      </w:r>
      <w:proofErr w:type="spellEnd"/>
      <w:r>
        <w:t xml:space="preserve"> Сибирь» - «Красноярскэнерго» с целью соблюдения требований законодательства Российской Федерации по организации систем учета электроэнергии у потребителей в соответствии с Федеральным Законом от 27.12.2018 № 522-ФЗ «О внесении изменений в отдельные законодательные акты Российской Федерации в связи с развитием систем учета электрической энергии (мощности) в Российской Федерации», Федеральным Законом от 26.06.2008 № 102 «Об обеспечении единства измерений».</w:t>
      </w:r>
    </w:p>
    <w:p w14:paraId="4F53C418" w14:textId="77777777" w:rsidR="00D60F8D" w:rsidRDefault="00D60F8D">
      <w:pPr>
        <w:tabs>
          <w:tab w:val="left" w:pos="567"/>
          <w:tab w:val="left" w:pos="709"/>
          <w:tab w:val="left" w:pos="993"/>
        </w:tabs>
        <w:spacing w:line="240" w:lineRule="auto"/>
        <w:ind w:firstLine="705"/>
        <w:rPr>
          <w:color w:val="FF0000"/>
        </w:rPr>
      </w:pPr>
    </w:p>
    <w:p w14:paraId="5B96B697" w14:textId="77777777" w:rsidR="00D60F8D" w:rsidRDefault="00000000">
      <w:pPr>
        <w:numPr>
          <w:ilvl w:val="0"/>
          <w:numId w:val="8"/>
        </w:numPr>
        <w:tabs>
          <w:tab w:val="left" w:pos="567"/>
          <w:tab w:val="left" w:pos="993"/>
        </w:tabs>
        <w:spacing w:line="240" w:lineRule="auto"/>
        <w:ind w:left="0" w:firstLine="705"/>
        <w:rPr>
          <w:b/>
          <w:u w:val="single"/>
        </w:rPr>
      </w:pPr>
      <w:r>
        <w:rPr>
          <w:b/>
          <w:u w:val="single"/>
        </w:rPr>
        <w:t>Место, срок и условия оказания услуги:</w:t>
      </w:r>
    </w:p>
    <w:p w14:paraId="3FE7B1F2" w14:textId="77777777" w:rsidR="00D60F8D" w:rsidRDefault="00000000">
      <w:pPr>
        <w:tabs>
          <w:tab w:val="left" w:pos="567"/>
          <w:tab w:val="left" w:pos="709"/>
          <w:tab w:val="left" w:pos="993"/>
        </w:tabs>
        <w:spacing w:line="240" w:lineRule="auto"/>
        <w:ind w:firstLine="705"/>
      </w:pPr>
      <w:r>
        <w:t>Место оказания услуги: поверка и техническое обслуживание средств измерений проводится в специально оборудованных помещениях (лабораториях) Исполнителя на территории Красноярского края, поверка средств измерений также проводится на месте установки средств измерений.</w:t>
      </w:r>
    </w:p>
    <w:p w14:paraId="36A26AC1" w14:textId="77777777" w:rsidR="00D60F8D" w:rsidRDefault="00000000">
      <w:pPr>
        <w:tabs>
          <w:tab w:val="left" w:pos="284"/>
          <w:tab w:val="left" w:pos="567"/>
          <w:tab w:val="left" w:pos="993"/>
        </w:tabs>
        <w:spacing w:line="240" w:lineRule="auto"/>
        <w:ind w:firstLine="705"/>
      </w:pPr>
      <w:r>
        <w:t>В случае поверки и технического обслуживания в лаборатории Исполнителя доставка приборов учета до лаборатории Исполнителя осуществляется силами Заказчика. Передача средств измерений в поверку и техническое обслуживание производится по акту приема передачи, подписываемому сторонами.</w:t>
      </w:r>
    </w:p>
    <w:p w14:paraId="0FE63FCA" w14:textId="77777777" w:rsidR="00D60F8D" w:rsidRDefault="00000000">
      <w:pPr>
        <w:tabs>
          <w:tab w:val="left" w:pos="284"/>
          <w:tab w:val="left" w:pos="567"/>
          <w:tab w:val="left" w:pos="993"/>
        </w:tabs>
        <w:spacing w:line="240" w:lineRule="auto"/>
        <w:ind w:firstLine="705"/>
      </w:pPr>
      <w:r>
        <w:t xml:space="preserve">Время нахождения средств измерений в поверке, время подготовки результатов поверки, а также проведения технического обслуживания в общей сложности не должно превышать 20 рабочих дней.  </w:t>
      </w:r>
    </w:p>
    <w:p w14:paraId="0F29DB6A" w14:textId="77777777" w:rsidR="00D60F8D" w:rsidRDefault="00000000">
      <w:pPr>
        <w:tabs>
          <w:tab w:val="left" w:pos="284"/>
          <w:tab w:val="left" w:pos="567"/>
          <w:tab w:val="left" w:pos="993"/>
        </w:tabs>
        <w:spacing w:line="240" w:lineRule="auto"/>
        <w:ind w:firstLine="705"/>
      </w:pPr>
      <w:r>
        <w:t>Работы по поверке средств измерений выполняются в соответствии с методиками поверки на соответствующие типы средств измерений;</w:t>
      </w:r>
    </w:p>
    <w:p w14:paraId="53D3195E" w14:textId="77777777" w:rsidR="00D60F8D" w:rsidRDefault="00000000">
      <w:pPr>
        <w:keepLines/>
        <w:tabs>
          <w:tab w:val="left" w:pos="284"/>
          <w:tab w:val="left" w:pos="567"/>
          <w:tab w:val="left" w:pos="993"/>
        </w:tabs>
        <w:spacing w:line="240" w:lineRule="auto"/>
        <w:ind w:firstLine="705"/>
      </w:pPr>
      <w:r>
        <w:t>Допускается привлечение третьих лиц (соисполнителей) для оказания услуг по поверке и техническому обслуживанию счетчиков электрической энергии с письменного согласия Заказчика.</w:t>
      </w:r>
    </w:p>
    <w:p w14:paraId="64811D43" w14:textId="77777777" w:rsidR="00D60F8D" w:rsidRDefault="00000000">
      <w:pPr>
        <w:tabs>
          <w:tab w:val="left" w:pos="284"/>
          <w:tab w:val="left" w:pos="567"/>
          <w:tab w:val="left" w:pos="993"/>
        </w:tabs>
        <w:spacing w:line="240" w:lineRule="auto"/>
        <w:ind w:firstLine="705"/>
      </w:pPr>
      <w:r>
        <w:t xml:space="preserve">Срок оказания услуг по договору в полном объеме: с момента подписания договора по «31» декабря 2026г. В случае, если общий срок оказания услуг истек, а предельная цена </w:t>
      </w:r>
      <w:r>
        <w:lastRenderedPageBreak/>
        <w:t>оказываемых Услуг не достигнута, то срок оказания услуг автоматически пролонгируется на _2__ (_два_) месяца каждый раз, до достижения суммы, указанной в п.3 Технического задания.</w:t>
      </w:r>
    </w:p>
    <w:p w14:paraId="484C85AE" w14:textId="77777777" w:rsidR="00D60F8D" w:rsidRDefault="00D60F8D">
      <w:pPr>
        <w:tabs>
          <w:tab w:val="left" w:pos="284"/>
          <w:tab w:val="left" w:pos="567"/>
          <w:tab w:val="left" w:pos="993"/>
        </w:tabs>
        <w:spacing w:line="240" w:lineRule="auto"/>
        <w:ind w:firstLine="705"/>
      </w:pPr>
    </w:p>
    <w:p w14:paraId="3AB14518" w14:textId="77777777" w:rsidR="00D60F8D" w:rsidRDefault="00000000">
      <w:pPr>
        <w:numPr>
          <w:ilvl w:val="0"/>
          <w:numId w:val="8"/>
        </w:numPr>
        <w:tabs>
          <w:tab w:val="left" w:pos="284"/>
          <w:tab w:val="left" w:pos="567"/>
          <w:tab w:val="left" w:pos="993"/>
        </w:tabs>
        <w:spacing w:line="240" w:lineRule="auto"/>
        <w:ind w:left="0" w:firstLine="705"/>
        <w:rPr>
          <w:b/>
          <w:u w:val="single"/>
        </w:rPr>
      </w:pPr>
      <w:r>
        <w:rPr>
          <w:b/>
          <w:u w:val="single"/>
        </w:rPr>
        <w:t>Планируемая (предельная) стоимость услуг:</w:t>
      </w:r>
    </w:p>
    <w:p w14:paraId="3DB47E3D" w14:textId="77777777" w:rsidR="00D60F8D" w:rsidRDefault="00000000">
      <w:pPr>
        <w:tabs>
          <w:tab w:val="left" w:pos="284"/>
          <w:tab w:val="left" w:pos="567"/>
          <w:tab w:val="left" w:pos="993"/>
        </w:tabs>
        <w:spacing w:line="240" w:lineRule="auto"/>
        <w:ind w:firstLine="705"/>
      </w:pPr>
      <w:r>
        <w:t>В стоимость услуги входят все расходы и любые издержки Исполнителя, которые будут понесены последним в связи с оказанием Услуг.</w:t>
      </w:r>
    </w:p>
    <w:p w14:paraId="505BBFCD" w14:textId="77777777" w:rsidR="00D60F8D" w:rsidRDefault="00000000">
      <w:pPr>
        <w:tabs>
          <w:tab w:val="left" w:pos="567"/>
          <w:tab w:val="left" w:pos="993"/>
        </w:tabs>
        <w:spacing w:line="240" w:lineRule="auto"/>
        <w:ind w:firstLine="705"/>
      </w:pPr>
      <w:r>
        <w:t>Источник финансирования – прочие собственные средства.</w:t>
      </w:r>
    </w:p>
    <w:p w14:paraId="6ADA0CE9" w14:textId="77777777" w:rsidR="00D60F8D" w:rsidRDefault="00D60F8D">
      <w:pPr>
        <w:tabs>
          <w:tab w:val="left" w:pos="567"/>
          <w:tab w:val="left" w:pos="993"/>
        </w:tabs>
        <w:spacing w:line="240" w:lineRule="auto"/>
        <w:ind w:firstLine="705"/>
      </w:pPr>
    </w:p>
    <w:p w14:paraId="4A2E46FF" w14:textId="77777777" w:rsidR="00D60F8D" w:rsidRDefault="00D60F8D">
      <w:pPr>
        <w:tabs>
          <w:tab w:val="left" w:pos="567"/>
          <w:tab w:val="left" w:pos="993"/>
        </w:tabs>
        <w:spacing w:line="240" w:lineRule="auto"/>
        <w:ind w:firstLine="705"/>
      </w:pPr>
    </w:p>
    <w:p w14:paraId="6C668451" w14:textId="77777777" w:rsidR="00D60F8D" w:rsidRDefault="00D60F8D">
      <w:pPr>
        <w:tabs>
          <w:tab w:val="left" w:pos="567"/>
          <w:tab w:val="left" w:pos="993"/>
        </w:tabs>
        <w:spacing w:line="240" w:lineRule="auto"/>
        <w:ind w:firstLine="705"/>
      </w:pPr>
    </w:p>
    <w:p w14:paraId="33EF15E8" w14:textId="77777777" w:rsidR="00D60F8D" w:rsidRDefault="00D60F8D">
      <w:pPr>
        <w:tabs>
          <w:tab w:val="left" w:pos="567"/>
          <w:tab w:val="left" w:pos="993"/>
        </w:tabs>
        <w:spacing w:line="240" w:lineRule="auto"/>
        <w:ind w:firstLine="705"/>
      </w:pPr>
    </w:p>
    <w:p w14:paraId="76283022" w14:textId="77777777" w:rsidR="00D60F8D" w:rsidRDefault="00D60F8D">
      <w:pPr>
        <w:tabs>
          <w:tab w:val="left" w:pos="567"/>
          <w:tab w:val="left" w:pos="993"/>
        </w:tabs>
        <w:spacing w:line="240" w:lineRule="auto"/>
        <w:ind w:firstLine="705"/>
      </w:pPr>
    </w:p>
    <w:p w14:paraId="7ECB73CC" w14:textId="77777777" w:rsidR="00D60F8D" w:rsidRDefault="00D60F8D">
      <w:pPr>
        <w:tabs>
          <w:tab w:val="left" w:pos="567"/>
          <w:tab w:val="left" w:pos="993"/>
        </w:tabs>
        <w:spacing w:line="240" w:lineRule="auto"/>
        <w:ind w:firstLine="705"/>
      </w:pPr>
    </w:p>
    <w:p w14:paraId="5E26453B" w14:textId="77777777" w:rsidR="00D60F8D" w:rsidRDefault="00D60F8D">
      <w:pPr>
        <w:tabs>
          <w:tab w:val="left" w:pos="567"/>
          <w:tab w:val="left" w:pos="993"/>
        </w:tabs>
        <w:spacing w:line="240" w:lineRule="auto"/>
        <w:ind w:firstLine="705"/>
      </w:pPr>
    </w:p>
    <w:p w14:paraId="7D3AC677" w14:textId="77777777" w:rsidR="00D60F8D" w:rsidRDefault="00D60F8D">
      <w:pPr>
        <w:tabs>
          <w:tab w:val="left" w:pos="567"/>
          <w:tab w:val="left" w:pos="993"/>
        </w:tabs>
        <w:spacing w:line="240" w:lineRule="auto"/>
        <w:ind w:firstLine="705"/>
      </w:pPr>
    </w:p>
    <w:p w14:paraId="52DCC1DC" w14:textId="77777777" w:rsidR="00D60F8D" w:rsidRDefault="00D60F8D">
      <w:pPr>
        <w:tabs>
          <w:tab w:val="left" w:pos="567"/>
          <w:tab w:val="left" w:pos="993"/>
        </w:tabs>
        <w:spacing w:line="240" w:lineRule="auto"/>
        <w:ind w:firstLine="705"/>
      </w:pPr>
    </w:p>
    <w:p w14:paraId="7A05EDDC" w14:textId="77777777" w:rsidR="00D60F8D" w:rsidRDefault="00000000">
      <w:pPr>
        <w:tabs>
          <w:tab w:val="left" w:pos="567"/>
          <w:tab w:val="left" w:pos="993"/>
        </w:tabs>
        <w:spacing w:after="240" w:line="240" w:lineRule="auto"/>
        <w:ind w:firstLine="705"/>
        <w:jc w:val="right"/>
      </w:pPr>
      <w:r>
        <w:t>Таблица 1</w:t>
      </w:r>
    </w:p>
    <w:tbl>
      <w:tblPr>
        <w:tblW w:w="10103" w:type="dxa"/>
        <w:tblInd w:w="367" w:type="dxa"/>
        <w:tblLayout w:type="fixed"/>
        <w:tblLook w:val="04A0" w:firstRow="1" w:lastRow="0" w:firstColumn="1" w:lastColumn="0" w:noHBand="0" w:noVBand="1"/>
      </w:tblPr>
      <w:tblGrid>
        <w:gridCol w:w="809"/>
        <w:gridCol w:w="7627"/>
        <w:gridCol w:w="1667"/>
      </w:tblGrid>
      <w:tr w:rsidR="00D60F8D" w14:paraId="1D88B110" w14:textId="77777777">
        <w:trPr>
          <w:trHeight w:val="723"/>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830210" w14:textId="77777777" w:rsidR="00D60F8D" w:rsidRDefault="00000000">
            <w:pPr>
              <w:tabs>
                <w:tab w:val="left" w:pos="22"/>
                <w:tab w:val="left" w:pos="480"/>
              </w:tabs>
              <w:spacing w:line="240" w:lineRule="auto"/>
              <w:ind w:firstLine="0"/>
              <w:jc w:val="center"/>
              <w:rPr>
                <w:b/>
                <w:bCs/>
              </w:rPr>
            </w:pPr>
            <w:r>
              <w:rPr>
                <w:b/>
                <w:bCs/>
              </w:rPr>
              <w:lastRenderedPageBreak/>
              <w:t>№</w:t>
            </w:r>
          </w:p>
          <w:p w14:paraId="4CF30471" w14:textId="77777777" w:rsidR="00D60F8D" w:rsidRDefault="00000000">
            <w:pPr>
              <w:tabs>
                <w:tab w:val="left" w:pos="22"/>
                <w:tab w:val="left" w:pos="480"/>
              </w:tabs>
              <w:spacing w:line="240" w:lineRule="auto"/>
              <w:ind w:firstLine="0"/>
              <w:jc w:val="center"/>
              <w:rPr>
                <w:b/>
                <w:bCs/>
              </w:rPr>
            </w:pPr>
            <w:r>
              <w:rPr>
                <w:b/>
                <w:bCs/>
              </w:rPr>
              <w:t>п/п</w:t>
            </w: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1FE3AB8" w14:textId="77777777" w:rsidR="00D60F8D" w:rsidRDefault="00000000">
            <w:pPr>
              <w:tabs>
                <w:tab w:val="left" w:pos="567"/>
                <w:tab w:val="left" w:pos="993"/>
              </w:tabs>
              <w:spacing w:line="240" w:lineRule="auto"/>
              <w:ind w:firstLine="0"/>
              <w:jc w:val="center"/>
              <w:rPr>
                <w:b/>
                <w:bCs/>
              </w:rPr>
            </w:pPr>
            <w:r>
              <w:rPr>
                <w:b/>
                <w:bCs/>
              </w:rPr>
              <w:t>Наименование услуги</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11F6C40" w14:textId="77777777" w:rsidR="00D60F8D" w:rsidRDefault="00000000">
            <w:pPr>
              <w:tabs>
                <w:tab w:val="left" w:pos="567"/>
                <w:tab w:val="left" w:pos="993"/>
              </w:tabs>
              <w:spacing w:line="240" w:lineRule="auto"/>
              <w:ind w:firstLine="0"/>
              <w:jc w:val="center"/>
              <w:rPr>
                <w:b/>
                <w:bCs/>
              </w:rPr>
            </w:pPr>
            <w:r>
              <w:rPr>
                <w:b/>
                <w:bCs/>
              </w:rPr>
              <w:t>Предельная стоимость услуги, руб. без НДС</w:t>
            </w:r>
          </w:p>
        </w:tc>
      </w:tr>
      <w:tr w:rsidR="00D60F8D" w14:paraId="703A7608"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FD762D"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9AB5B23" w14:textId="77777777" w:rsidR="00D60F8D" w:rsidRDefault="00000000">
            <w:pPr>
              <w:tabs>
                <w:tab w:val="left" w:pos="567"/>
                <w:tab w:val="left" w:pos="993"/>
              </w:tabs>
              <w:spacing w:line="240" w:lineRule="auto"/>
              <w:ind w:right="41" w:firstLine="0"/>
              <w:jc w:val="left"/>
            </w:pPr>
            <w:r>
              <w:t>Поверка однофазных электронных счетчиков электроэнергии в лаборатории исполнителя</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DD42FCC" w14:textId="77777777" w:rsidR="00D60F8D" w:rsidRDefault="00000000">
            <w:pPr>
              <w:spacing w:line="240" w:lineRule="auto"/>
              <w:ind w:right="-108" w:firstLine="0"/>
              <w:jc w:val="center"/>
            </w:pPr>
            <w:r>
              <w:rPr>
                <w:color w:val="000000"/>
              </w:rPr>
              <w:t>900,00</w:t>
            </w:r>
          </w:p>
        </w:tc>
      </w:tr>
      <w:tr w:rsidR="00D60F8D" w14:paraId="428C0511"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CEF158"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70D67C0" w14:textId="77777777" w:rsidR="00D60F8D" w:rsidRDefault="00000000">
            <w:pPr>
              <w:tabs>
                <w:tab w:val="left" w:pos="567"/>
                <w:tab w:val="left" w:pos="993"/>
              </w:tabs>
              <w:spacing w:line="240" w:lineRule="auto"/>
              <w:ind w:right="41" w:firstLine="0"/>
              <w:jc w:val="left"/>
            </w:pPr>
            <w:r>
              <w:t>Поверка однофазных электронных счетчиков электроэнергии на месте установки</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8522617" w14:textId="77777777" w:rsidR="00D60F8D" w:rsidRDefault="00000000">
            <w:pPr>
              <w:spacing w:line="240" w:lineRule="auto"/>
              <w:ind w:right="-108" w:firstLine="0"/>
              <w:jc w:val="center"/>
            </w:pPr>
            <w:r>
              <w:rPr>
                <w:color w:val="000000"/>
              </w:rPr>
              <w:t>2 400,00</w:t>
            </w:r>
          </w:p>
        </w:tc>
      </w:tr>
      <w:tr w:rsidR="00D60F8D" w14:paraId="15529177"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0AB264F"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0E962F8" w14:textId="77777777" w:rsidR="00D60F8D" w:rsidRDefault="00000000">
            <w:pPr>
              <w:tabs>
                <w:tab w:val="left" w:pos="567"/>
                <w:tab w:val="left" w:pos="993"/>
              </w:tabs>
              <w:spacing w:line="240" w:lineRule="auto"/>
              <w:ind w:right="41" w:firstLine="0"/>
              <w:jc w:val="left"/>
            </w:pPr>
            <w:r>
              <w:t xml:space="preserve">Регулировка однофазных электронных счетчиков электроэнергии </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4867565" w14:textId="77777777" w:rsidR="00D60F8D" w:rsidRDefault="00000000">
            <w:pPr>
              <w:spacing w:line="240" w:lineRule="auto"/>
              <w:ind w:right="-108" w:firstLine="0"/>
              <w:jc w:val="center"/>
            </w:pPr>
            <w:r>
              <w:rPr>
                <w:color w:val="000000"/>
              </w:rPr>
              <w:t>980,00</w:t>
            </w:r>
          </w:p>
        </w:tc>
      </w:tr>
      <w:tr w:rsidR="00D60F8D" w14:paraId="514E4AE2"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A339AE"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FE88B92"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1,0 и ниже в лаборатории исполнителя</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73F4530" w14:textId="77777777" w:rsidR="00D60F8D" w:rsidRDefault="00000000">
            <w:pPr>
              <w:spacing w:line="240" w:lineRule="auto"/>
              <w:ind w:right="-108" w:firstLine="0"/>
              <w:jc w:val="center"/>
            </w:pPr>
            <w:r>
              <w:rPr>
                <w:color w:val="000000"/>
              </w:rPr>
              <w:t>2 000,00</w:t>
            </w:r>
          </w:p>
        </w:tc>
      </w:tr>
      <w:tr w:rsidR="00D60F8D" w14:paraId="60F18D61"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39B9119"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21A537C"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1,0 и ниже на месте установки</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07018901" w14:textId="77777777" w:rsidR="00D60F8D" w:rsidRDefault="00000000">
            <w:pPr>
              <w:spacing w:line="240" w:lineRule="auto"/>
              <w:ind w:right="-108" w:firstLine="0"/>
              <w:jc w:val="center"/>
            </w:pPr>
            <w:r>
              <w:rPr>
                <w:color w:val="000000"/>
              </w:rPr>
              <w:t>3 200,00</w:t>
            </w:r>
          </w:p>
        </w:tc>
      </w:tr>
      <w:tr w:rsidR="00D60F8D" w14:paraId="627B783F"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DC9ADE9"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2D219E29" w14:textId="77777777" w:rsidR="00D60F8D" w:rsidRDefault="00000000">
            <w:pPr>
              <w:tabs>
                <w:tab w:val="left" w:pos="567"/>
                <w:tab w:val="left" w:pos="993"/>
              </w:tabs>
              <w:spacing w:line="240" w:lineRule="auto"/>
              <w:ind w:right="41" w:firstLine="0"/>
              <w:jc w:val="left"/>
            </w:pPr>
            <w:r>
              <w:t xml:space="preserve">Регулировка трехфазных электронных счетчиков электроэнергии КТ 1,0 и ниже </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DBD4E8D" w14:textId="77777777" w:rsidR="00D60F8D" w:rsidRDefault="00000000">
            <w:pPr>
              <w:spacing w:line="240" w:lineRule="auto"/>
              <w:ind w:right="-108" w:firstLine="0"/>
              <w:jc w:val="center"/>
            </w:pPr>
            <w:r>
              <w:rPr>
                <w:color w:val="000000"/>
              </w:rPr>
              <w:t>2 000,00</w:t>
            </w:r>
          </w:p>
        </w:tc>
      </w:tr>
      <w:tr w:rsidR="00D60F8D" w14:paraId="5FCF8B26"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5C100FF"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85016FF" w14:textId="77777777" w:rsidR="00D60F8D" w:rsidRDefault="00000000">
            <w:pPr>
              <w:tabs>
                <w:tab w:val="left" w:pos="567"/>
                <w:tab w:val="left" w:pos="993"/>
              </w:tabs>
              <w:spacing w:line="240" w:lineRule="auto"/>
              <w:ind w:right="41" w:firstLine="0"/>
              <w:jc w:val="left"/>
            </w:pPr>
            <w:r>
              <w:t>Замена элементов питания трехфазных электронных счетчиков электроэнергии КТ 1,0 и ниже</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38EFEBE" w14:textId="77777777" w:rsidR="00D60F8D" w:rsidRDefault="00000000">
            <w:pPr>
              <w:spacing w:line="240" w:lineRule="auto"/>
              <w:ind w:right="-108" w:firstLine="0"/>
              <w:jc w:val="center"/>
            </w:pPr>
            <w:r>
              <w:rPr>
                <w:color w:val="000000"/>
              </w:rPr>
              <w:t>900,00</w:t>
            </w:r>
          </w:p>
        </w:tc>
      </w:tr>
      <w:tr w:rsidR="00D60F8D" w14:paraId="64771198"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1A1FA0"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5D3C0967"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0,5 и выше в лаборатории исполнителя</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3418ACF" w14:textId="77777777" w:rsidR="00D60F8D" w:rsidRDefault="00000000">
            <w:pPr>
              <w:spacing w:line="240" w:lineRule="auto"/>
              <w:ind w:right="-108" w:firstLine="0"/>
              <w:jc w:val="center"/>
            </w:pPr>
            <w:r>
              <w:rPr>
                <w:color w:val="000000"/>
              </w:rPr>
              <w:t>2 500,00</w:t>
            </w:r>
          </w:p>
        </w:tc>
      </w:tr>
      <w:tr w:rsidR="00D60F8D" w14:paraId="56011A69"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6EAF1B9"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E482990" w14:textId="77777777" w:rsidR="00D60F8D" w:rsidRDefault="00000000">
            <w:pPr>
              <w:tabs>
                <w:tab w:val="left" w:pos="567"/>
                <w:tab w:val="left" w:pos="993"/>
              </w:tabs>
              <w:spacing w:line="240" w:lineRule="auto"/>
              <w:ind w:right="41" w:firstLine="0"/>
              <w:jc w:val="left"/>
            </w:pPr>
            <w:r>
              <w:t>Поверка трехфазных электронных счетчиков электроэнергии КТ 0,5 и выше на месте установки</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716F4D9B" w14:textId="77777777" w:rsidR="00D60F8D" w:rsidRDefault="00000000">
            <w:pPr>
              <w:spacing w:line="240" w:lineRule="auto"/>
              <w:ind w:right="-108" w:firstLine="0"/>
              <w:jc w:val="center"/>
            </w:pPr>
            <w:r>
              <w:rPr>
                <w:color w:val="000000"/>
              </w:rPr>
              <w:t>3 800,00</w:t>
            </w:r>
          </w:p>
        </w:tc>
      </w:tr>
      <w:tr w:rsidR="00D60F8D" w14:paraId="206F3D1C"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5F0597"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F66245B" w14:textId="77777777" w:rsidR="00D60F8D" w:rsidRDefault="00000000">
            <w:pPr>
              <w:tabs>
                <w:tab w:val="left" w:pos="567"/>
                <w:tab w:val="left" w:pos="993"/>
              </w:tabs>
              <w:spacing w:line="240" w:lineRule="auto"/>
              <w:ind w:right="41" w:firstLine="0"/>
              <w:jc w:val="left"/>
            </w:pPr>
            <w:r>
              <w:t xml:space="preserve">Регулировка трехфазных электронных счетчиков электроэнергии КТ 0,5 и выше </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C8DA13C" w14:textId="77777777" w:rsidR="00D60F8D" w:rsidRDefault="00000000">
            <w:pPr>
              <w:spacing w:line="240" w:lineRule="auto"/>
              <w:ind w:right="-108" w:firstLine="0"/>
              <w:jc w:val="center"/>
            </w:pPr>
            <w:r>
              <w:rPr>
                <w:color w:val="000000"/>
              </w:rPr>
              <w:t>2 500,00</w:t>
            </w:r>
          </w:p>
        </w:tc>
      </w:tr>
      <w:tr w:rsidR="00D60F8D" w14:paraId="72DDD2E8"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882B7E"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10F97630" w14:textId="77777777" w:rsidR="00D60F8D" w:rsidRDefault="00000000">
            <w:pPr>
              <w:tabs>
                <w:tab w:val="left" w:pos="567"/>
                <w:tab w:val="left" w:pos="993"/>
              </w:tabs>
              <w:spacing w:line="240" w:lineRule="auto"/>
              <w:ind w:right="41" w:firstLine="0"/>
              <w:jc w:val="left"/>
            </w:pPr>
            <w:r>
              <w:t>Замена элементов питания трехфазных электронных счетчиков электроэнергии КТ 0,5 и выше</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D37DB1D" w14:textId="77777777" w:rsidR="00D60F8D" w:rsidRDefault="00000000">
            <w:pPr>
              <w:spacing w:line="240" w:lineRule="auto"/>
              <w:ind w:right="-108" w:firstLine="0"/>
              <w:jc w:val="center"/>
            </w:pPr>
            <w:r>
              <w:rPr>
                <w:color w:val="000000"/>
              </w:rPr>
              <w:t>900,00</w:t>
            </w:r>
          </w:p>
        </w:tc>
      </w:tr>
      <w:tr w:rsidR="00D60F8D" w14:paraId="0B31AA6C"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F0F349"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0B20BAA" w14:textId="77777777" w:rsidR="00D60F8D" w:rsidRDefault="00000000">
            <w:pPr>
              <w:tabs>
                <w:tab w:val="left" w:pos="567"/>
                <w:tab w:val="left" w:pos="993"/>
              </w:tabs>
              <w:spacing w:line="240" w:lineRule="auto"/>
              <w:ind w:right="41" w:firstLine="0"/>
              <w:jc w:val="left"/>
            </w:pPr>
            <w:r>
              <w:t>Поверка однофазных индукционных счетчиков электроэнергии в лаборатории исполнителя</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97651EC" w14:textId="77777777" w:rsidR="00D60F8D" w:rsidRDefault="00000000">
            <w:pPr>
              <w:spacing w:line="240" w:lineRule="auto"/>
              <w:ind w:right="-108" w:firstLine="0"/>
              <w:jc w:val="center"/>
            </w:pPr>
            <w:r>
              <w:rPr>
                <w:color w:val="000000"/>
              </w:rPr>
              <w:t>700,00</w:t>
            </w:r>
          </w:p>
        </w:tc>
      </w:tr>
      <w:tr w:rsidR="00D60F8D" w14:paraId="65F46E7D" w14:textId="77777777">
        <w:trPr>
          <w:trHeight w:val="501"/>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B63A2FE"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08708EC4" w14:textId="77777777" w:rsidR="00D60F8D" w:rsidRDefault="00000000">
            <w:pPr>
              <w:tabs>
                <w:tab w:val="left" w:pos="567"/>
                <w:tab w:val="left" w:pos="993"/>
              </w:tabs>
              <w:spacing w:line="240" w:lineRule="auto"/>
              <w:ind w:right="41" w:firstLine="0"/>
              <w:jc w:val="left"/>
            </w:pPr>
            <w:r>
              <w:t>Поверка однофазных индукционных счетчиков электроэнергии на месте установки</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6121BA49" w14:textId="77777777" w:rsidR="00D60F8D" w:rsidRDefault="00000000">
            <w:pPr>
              <w:spacing w:line="240" w:lineRule="auto"/>
              <w:ind w:right="-108" w:firstLine="0"/>
              <w:jc w:val="center"/>
            </w:pPr>
            <w:r>
              <w:rPr>
                <w:color w:val="000000"/>
              </w:rPr>
              <w:t>2 400,00</w:t>
            </w:r>
          </w:p>
        </w:tc>
      </w:tr>
      <w:tr w:rsidR="00D60F8D" w14:paraId="4B8B30F9" w14:textId="77777777">
        <w:trPr>
          <w:trHeight w:val="300"/>
        </w:trPr>
        <w:tc>
          <w:tcPr>
            <w:tcW w:w="809"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D3FA7CB"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3E1516A6" w14:textId="77777777" w:rsidR="00D60F8D" w:rsidRDefault="00000000">
            <w:pPr>
              <w:tabs>
                <w:tab w:val="left" w:pos="567"/>
                <w:tab w:val="left" w:pos="993"/>
              </w:tabs>
              <w:spacing w:line="240" w:lineRule="auto"/>
              <w:ind w:right="41" w:firstLine="0"/>
              <w:jc w:val="left"/>
            </w:pPr>
            <w:r>
              <w:t xml:space="preserve">Поверка трехфазных индукционных счетчиков электроэнергии в лаборатории исполнителя </w:t>
            </w:r>
          </w:p>
        </w:tc>
        <w:tc>
          <w:tcPr>
            <w:tcW w:w="1667" w:type="dxa"/>
            <w:tcBorders>
              <w:top w:val="single" w:sz="4" w:space="0" w:color="000000"/>
              <w:left w:val="none" w:sz="4" w:space="0" w:color="000000"/>
              <w:bottom w:val="single" w:sz="4" w:space="0" w:color="000000"/>
              <w:right w:val="single" w:sz="4" w:space="0" w:color="000000"/>
            </w:tcBorders>
            <w:shd w:val="clear" w:color="FFFFFF" w:fill="FFFFFF"/>
            <w:vAlign w:val="center"/>
          </w:tcPr>
          <w:p w14:paraId="4A12BA8B" w14:textId="77777777" w:rsidR="00D60F8D" w:rsidRDefault="00000000">
            <w:pPr>
              <w:spacing w:line="240" w:lineRule="auto"/>
              <w:ind w:right="-108" w:firstLine="0"/>
              <w:jc w:val="center"/>
            </w:pPr>
            <w:r>
              <w:rPr>
                <w:color w:val="000000"/>
              </w:rPr>
              <w:t>1 200,00</w:t>
            </w:r>
          </w:p>
        </w:tc>
      </w:tr>
      <w:tr w:rsidR="00D60F8D" w14:paraId="4AD9F844" w14:textId="77777777">
        <w:trPr>
          <w:trHeight w:val="516"/>
        </w:trPr>
        <w:tc>
          <w:tcPr>
            <w:tcW w:w="8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35E2AF6D"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vMerge w:val="restart"/>
            <w:tcBorders>
              <w:top w:val="single" w:sz="4" w:space="0" w:color="000000"/>
              <w:left w:val="none" w:sz="4" w:space="0" w:color="000000"/>
              <w:bottom w:val="single" w:sz="4" w:space="0" w:color="000000"/>
              <w:right w:val="single" w:sz="4" w:space="0" w:color="000000"/>
            </w:tcBorders>
            <w:shd w:val="clear" w:color="FFFFFF" w:fill="FFFFFF"/>
            <w:vAlign w:val="center"/>
          </w:tcPr>
          <w:p w14:paraId="5470C2CF" w14:textId="77777777" w:rsidR="00D60F8D" w:rsidRDefault="00000000">
            <w:pPr>
              <w:tabs>
                <w:tab w:val="left" w:pos="567"/>
                <w:tab w:val="left" w:pos="993"/>
              </w:tabs>
              <w:spacing w:line="240" w:lineRule="auto"/>
              <w:ind w:right="41" w:firstLine="0"/>
              <w:jc w:val="left"/>
            </w:pPr>
            <w:r>
              <w:t>Поверка трехфазных индукционных счетчиков электроэнергии на месте установки</w:t>
            </w:r>
          </w:p>
        </w:tc>
        <w:tc>
          <w:tcPr>
            <w:tcW w:w="1667" w:type="dxa"/>
            <w:vMerge w:val="restart"/>
            <w:tcBorders>
              <w:top w:val="single" w:sz="4" w:space="0" w:color="000000"/>
              <w:left w:val="none" w:sz="4" w:space="0" w:color="000000"/>
              <w:bottom w:val="single" w:sz="4" w:space="0" w:color="000000"/>
              <w:right w:val="single" w:sz="4" w:space="0" w:color="000000"/>
            </w:tcBorders>
            <w:shd w:val="clear" w:color="FFFFFF" w:fill="FFFFFF"/>
            <w:vAlign w:val="center"/>
          </w:tcPr>
          <w:p w14:paraId="04EE73B7" w14:textId="77777777" w:rsidR="00D60F8D" w:rsidRDefault="00000000">
            <w:pPr>
              <w:spacing w:line="240" w:lineRule="auto"/>
              <w:ind w:right="-108" w:firstLine="0"/>
              <w:jc w:val="center"/>
            </w:pPr>
            <w:r>
              <w:rPr>
                <w:color w:val="000000"/>
              </w:rPr>
              <w:t>3 000,00</w:t>
            </w:r>
          </w:p>
        </w:tc>
      </w:tr>
      <w:tr w:rsidR="00D60F8D" w14:paraId="3468C5F5" w14:textId="77777777">
        <w:trPr>
          <w:trHeight w:val="516"/>
        </w:trPr>
        <w:tc>
          <w:tcPr>
            <w:tcW w:w="809" w:type="dxa"/>
            <w:vMerge w:val="restart"/>
            <w:tcBorders>
              <w:top w:val="single" w:sz="4" w:space="0" w:color="000000"/>
              <w:left w:val="single" w:sz="4" w:space="0" w:color="000000"/>
              <w:bottom w:val="single" w:sz="4" w:space="0" w:color="000000"/>
              <w:right w:val="single" w:sz="4" w:space="0" w:color="000000"/>
            </w:tcBorders>
            <w:shd w:val="clear" w:color="FFFFFF" w:fill="FFFFFF"/>
            <w:vAlign w:val="center"/>
          </w:tcPr>
          <w:p w14:paraId="271618CE" w14:textId="77777777" w:rsidR="00D60F8D" w:rsidRDefault="00D60F8D">
            <w:pPr>
              <w:pStyle w:val="affff5"/>
              <w:numPr>
                <w:ilvl w:val="0"/>
                <w:numId w:val="9"/>
              </w:numPr>
              <w:tabs>
                <w:tab w:val="left" w:pos="22"/>
                <w:tab w:val="left" w:pos="480"/>
              </w:tabs>
              <w:spacing w:line="240" w:lineRule="auto"/>
              <w:ind w:left="0" w:firstLine="0"/>
              <w:jc w:val="center"/>
            </w:pPr>
          </w:p>
        </w:tc>
        <w:tc>
          <w:tcPr>
            <w:tcW w:w="7627" w:type="dxa"/>
            <w:vMerge w:val="restart"/>
            <w:tcBorders>
              <w:top w:val="single" w:sz="4" w:space="0" w:color="000000"/>
              <w:left w:val="none" w:sz="4" w:space="0" w:color="000000"/>
              <w:bottom w:val="single" w:sz="4" w:space="0" w:color="000000"/>
              <w:right w:val="single" w:sz="4" w:space="0" w:color="000000"/>
            </w:tcBorders>
            <w:shd w:val="clear" w:color="FFFFFF" w:fill="FFFFFF"/>
            <w:vAlign w:val="center"/>
          </w:tcPr>
          <w:p w14:paraId="15C250FC" w14:textId="77777777" w:rsidR="00D60F8D" w:rsidRDefault="00000000">
            <w:pPr>
              <w:tabs>
                <w:tab w:val="left" w:pos="567"/>
                <w:tab w:val="left" w:pos="993"/>
              </w:tabs>
              <w:spacing w:line="240" w:lineRule="auto"/>
              <w:ind w:right="41" w:firstLine="0"/>
              <w:jc w:val="left"/>
            </w:pPr>
            <w:r>
              <w:t xml:space="preserve">Поверка измерительных трансформаторов тока 0.66 </w:t>
            </w:r>
            <w:proofErr w:type="spellStart"/>
            <w:r>
              <w:t>кВ</w:t>
            </w:r>
            <w:proofErr w:type="spellEnd"/>
            <w:r>
              <w:t xml:space="preserve"> на месте установки</w:t>
            </w:r>
          </w:p>
        </w:tc>
        <w:tc>
          <w:tcPr>
            <w:tcW w:w="1667" w:type="dxa"/>
            <w:vMerge w:val="restart"/>
            <w:tcBorders>
              <w:top w:val="single" w:sz="4" w:space="0" w:color="000000"/>
              <w:left w:val="none" w:sz="4" w:space="0" w:color="000000"/>
              <w:bottom w:val="single" w:sz="4" w:space="0" w:color="000000"/>
              <w:right w:val="single" w:sz="4" w:space="0" w:color="000000"/>
            </w:tcBorders>
            <w:shd w:val="clear" w:color="FFFFFF" w:fill="FFFFFF"/>
            <w:vAlign w:val="center"/>
          </w:tcPr>
          <w:p w14:paraId="5AA98539" w14:textId="77777777" w:rsidR="00D60F8D" w:rsidRDefault="00000000">
            <w:pPr>
              <w:spacing w:line="240" w:lineRule="auto"/>
              <w:ind w:right="-108" w:firstLine="0"/>
              <w:jc w:val="center"/>
              <w:rPr>
                <w:color w:val="000000"/>
              </w:rPr>
            </w:pPr>
            <w:r>
              <w:rPr>
                <w:color w:val="000000"/>
              </w:rPr>
              <w:t>2 500,00</w:t>
            </w:r>
          </w:p>
        </w:tc>
      </w:tr>
    </w:tbl>
    <w:p w14:paraId="327F1136" w14:textId="77777777" w:rsidR="00D60F8D" w:rsidRDefault="00D60F8D">
      <w:pPr>
        <w:tabs>
          <w:tab w:val="left" w:pos="567"/>
          <w:tab w:val="left" w:pos="993"/>
        </w:tabs>
        <w:spacing w:line="240" w:lineRule="auto"/>
        <w:ind w:firstLine="705"/>
        <w:rPr>
          <w:color w:val="FF0000"/>
        </w:rPr>
      </w:pPr>
    </w:p>
    <w:p w14:paraId="4FC409DA" w14:textId="77777777" w:rsidR="00D60F8D" w:rsidRDefault="00000000">
      <w:pPr>
        <w:tabs>
          <w:tab w:val="left" w:pos="567"/>
          <w:tab w:val="left" w:pos="993"/>
        </w:tabs>
        <w:spacing w:line="240" w:lineRule="auto"/>
        <w:ind w:firstLine="705"/>
      </w:pPr>
      <w:r>
        <w:t>Количество средств измерений, подлежащих поверке, сообщается Исполнителю путем направления информации на электронную почту.</w:t>
      </w:r>
    </w:p>
    <w:p w14:paraId="2EBAC3BE" w14:textId="77777777" w:rsidR="00D60F8D" w:rsidRDefault="00000000">
      <w:pPr>
        <w:tabs>
          <w:tab w:val="left" w:pos="567"/>
          <w:tab w:val="left" w:pos="993"/>
        </w:tabs>
        <w:spacing w:line="240" w:lineRule="auto"/>
        <w:ind w:firstLine="705"/>
      </w:pPr>
      <w:r>
        <w:t>Договор по результатам закупки заключается на предельную стоимость лота.</w:t>
      </w:r>
    </w:p>
    <w:p w14:paraId="4DF417CE" w14:textId="77777777" w:rsidR="00D60F8D" w:rsidRDefault="00D60F8D">
      <w:pPr>
        <w:tabs>
          <w:tab w:val="left" w:pos="567"/>
          <w:tab w:val="left" w:pos="993"/>
        </w:tabs>
        <w:spacing w:line="240" w:lineRule="auto"/>
        <w:ind w:firstLine="705"/>
      </w:pPr>
    </w:p>
    <w:p w14:paraId="28421420" w14:textId="77777777" w:rsidR="00D60F8D" w:rsidRDefault="00000000">
      <w:pPr>
        <w:numPr>
          <w:ilvl w:val="0"/>
          <w:numId w:val="8"/>
        </w:numPr>
        <w:tabs>
          <w:tab w:val="left" w:pos="142"/>
          <w:tab w:val="left" w:pos="284"/>
          <w:tab w:val="left" w:pos="567"/>
          <w:tab w:val="left" w:pos="993"/>
        </w:tabs>
        <w:spacing w:line="240" w:lineRule="auto"/>
        <w:ind w:left="0" w:firstLine="705"/>
        <w:rPr>
          <w:b/>
          <w:u w:val="single"/>
        </w:rPr>
      </w:pPr>
      <w:r>
        <w:rPr>
          <w:b/>
          <w:u w:val="single"/>
        </w:rPr>
        <w:t>Форма, сроки и порядок оплаты выполненных услуг:</w:t>
      </w:r>
    </w:p>
    <w:p w14:paraId="0A0AE4BF" w14:textId="77777777" w:rsidR="00D60F8D" w:rsidRDefault="00000000">
      <w:pPr>
        <w:pStyle w:val="afff0"/>
        <w:tabs>
          <w:tab w:val="left" w:pos="567"/>
          <w:tab w:val="left" w:pos="993"/>
        </w:tabs>
        <w:spacing w:after="0" w:line="240" w:lineRule="auto"/>
        <w:ind w:firstLine="705"/>
        <w:rPr>
          <w:sz w:val="24"/>
          <w:szCs w:val="24"/>
        </w:rPr>
      </w:pPr>
      <w:r>
        <w:rPr>
          <w:sz w:val="24"/>
          <w:szCs w:val="24"/>
        </w:rPr>
        <w:t>Оплата по настоящему Договору производится Заказчиком путем перечисления денежных средств на расчетный счет Исполнителя в течение семи рабочих дней с момента подписания сторонами Акта сдачи-приемки услуг и получения счета-фактуры, при условии, что услуги оказаны надлежащим образом в соответствии с условиями настоящего Договора. Основанием для оплаты является Акт об оказании услуг.</w:t>
      </w:r>
    </w:p>
    <w:p w14:paraId="5EF6340C" w14:textId="77777777" w:rsidR="00D60F8D" w:rsidRDefault="00000000">
      <w:pPr>
        <w:numPr>
          <w:ilvl w:val="0"/>
          <w:numId w:val="8"/>
        </w:numPr>
        <w:tabs>
          <w:tab w:val="left" w:pos="142"/>
          <w:tab w:val="left" w:pos="284"/>
          <w:tab w:val="left" w:pos="567"/>
          <w:tab w:val="left" w:pos="993"/>
        </w:tabs>
        <w:spacing w:line="240" w:lineRule="auto"/>
        <w:ind w:left="0" w:firstLine="705"/>
        <w:rPr>
          <w:b/>
          <w:u w:val="single"/>
        </w:rPr>
      </w:pPr>
      <w:r>
        <w:rPr>
          <w:b/>
          <w:u w:val="single"/>
        </w:rPr>
        <w:t>Обеспечение материалами и оборудованием:</w:t>
      </w:r>
    </w:p>
    <w:p w14:paraId="2637A733" w14:textId="77777777" w:rsidR="00D60F8D" w:rsidRDefault="00000000">
      <w:pPr>
        <w:pStyle w:val="affff5"/>
        <w:tabs>
          <w:tab w:val="left" w:pos="567"/>
          <w:tab w:val="left" w:pos="993"/>
        </w:tabs>
        <w:spacing w:line="240" w:lineRule="auto"/>
        <w:ind w:left="0" w:firstLine="705"/>
      </w:pPr>
      <w:r>
        <w:t xml:space="preserve">Для оказания услуг Исполнитель должен располагать образцовым оборудованием, вспомогательным оборудованием, инструментами и расходными материалами. Все образцовое и вспомогательное оборудование должно быть исправно, зарегистрировано в </w:t>
      </w:r>
      <w:proofErr w:type="spellStart"/>
      <w:r>
        <w:t>Госсреестре</w:t>
      </w:r>
      <w:proofErr w:type="spellEnd"/>
      <w:r>
        <w:t xml:space="preserve"> СИ и </w:t>
      </w:r>
      <w:r>
        <w:lastRenderedPageBreak/>
        <w:t xml:space="preserve">иметь действующее свидетельство о поверке (наличие записи о поверке в Федеральном информационном фонде по обеспечению единства измерений). </w:t>
      </w:r>
    </w:p>
    <w:p w14:paraId="40160627" w14:textId="77777777" w:rsidR="00D60F8D" w:rsidRDefault="00000000">
      <w:pPr>
        <w:numPr>
          <w:ilvl w:val="0"/>
          <w:numId w:val="8"/>
        </w:numPr>
        <w:tabs>
          <w:tab w:val="left" w:pos="142"/>
          <w:tab w:val="left" w:pos="284"/>
          <w:tab w:val="left" w:pos="567"/>
          <w:tab w:val="left" w:pos="993"/>
        </w:tabs>
        <w:spacing w:line="240" w:lineRule="auto"/>
        <w:ind w:left="0" w:firstLine="705"/>
        <w:rPr>
          <w:b/>
          <w:u w:val="single"/>
        </w:rPr>
      </w:pPr>
      <w:r>
        <w:rPr>
          <w:b/>
          <w:u w:val="single"/>
        </w:rPr>
        <w:t>Требования к приему - передаче выполненных услуг</w:t>
      </w:r>
    </w:p>
    <w:p w14:paraId="27F6C99B" w14:textId="77777777" w:rsidR="00D60F8D" w:rsidRDefault="00000000">
      <w:pPr>
        <w:pStyle w:val="afff0"/>
        <w:tabs>
          <w:tab w:val="left" w:pos="567"/>
          <w:tab w:val="left" w:pos="993"/>
        </w:tabs>
        <w:spacing w:after="0" w:line="240" w:lineRule="auto"/>
        <w:ind w:firstLine="705"/>
        <w:rPr>
          <w:sz w:val="24"/>
          <w:szCs w:val="24"/>
        </w:rPr>
      </w:pPr>
      <w:r>
        <w:rPr>
          <w:sz w:val="24"/>
          <w:szCs w:val="24"/>
        </w:rPr>
        <w:t>Результаты поверки средств измерения оформляются в соответствии с требованиями Федерального Закона РФ от 26.06.2008 г. № 102-ФЗ «Об обеспечении единства измерений» и приказом Минпромторга России от 31.07.2020 № 2510.</w:t>
      </w:r>
    </w:p>
    <w:p w14:paraId="41A10511" w14:textId="77777777" w:rsidR="00D60F8D" w:rsidRDefault="00000000">
      <w:pPr>
        <w:pStyle w:val="afff0"/>
        <w:tabs>
          <w:tab w:val="left" w:pos="567"/>
          <w:tab w:val="left" w:pos="993"/>
        </w:tabs>
        <w:spacing w:after="0" w:line="240" w:lineRule="auto"/>
        <w:ind w:firstLine="705"/>
        <w:rPr>
          <w:sz w:val="24"/>
          <w:szCs w:val="24"/>
        </w:rPr>
      </w:pPr>
      <w:r>
        <w:rPr>
          <w:sz w:val="24"/>
          <w:szCs w:val="24"/>
        </w:rPr>
        <w:t xml:space="preserve">Результатом выполнения услуг является внесение данных о результатах поверки в Федеральный информационный фонд по обеспечению единства измерений, а также выдача свидетельства о поверке средств измерений и (или) записью в паспорте (формуляре) средств измерений, заверяемой подписью </w:t>
      </w:r>
      <w:proofErr w:type="spellStart"/>
      <w:r>
        <w:rPr>
          <w:sz w:val="24"/>
          <w:szCs w:val="24"/>
        </w:rPr>
        <w:t>поверителя</w:t>
      </w:r>
      <w:proofErr w:type="spellEnd"/>
      <w:r>
        <w:rPr>
          <w:sz w:val="24"/>
          <w:szCs w:val="24"/>
        </w:rPr>
        <w:t xml:space="preserve"> и знаком поверки.</w:t>
      </w:r>
    </w:p>
    <w:p w14:paraId="594C3B22" w14:textId="77777777" w:rsidR="00D60F8D" w:rsidRDefault="00000000">
      <w:pPr>
        <w:pStyle w:val="afff0"/>
        <w:tabs>
          <w:tab w:val="left" w:pos="567"/>
          <w:tab w:val="left" w:pos="993"/>
        </w:tabs>
        <w:spacing w:after="0" w:line="240" w:lineRule="auto"/>
        <w:ind w:firstLine="705"/>
        <w:rPr>
          <w:sz w:val="24"/>
          <w:szCs w:val="24"/>
        </w:rPr>
      </w:pPr>
      <w:r>
        <w:rPr>
          <w:sz w:val="24"/>
          <w:szCs w:val="24"/>
        </w:rPr>
        <w:t>В случае признания средства измерения непригодным к применению, выдается извещение о непригодности к применению.</w:t>
      </w:r>
    </w:p>
    <w:p w14:paraId="5C857F03" w14:textId="77777777" w:rsidR="00D60F8D" w:rsidRDefault="00000000">
      <w:pPr>
        <w:pStyle w:val="afff0"/>
        <w:tabs>
          <w:tab w:val="left" w:pos="567"/>
          <w:tab w:val="left" w:pos="993"/>
        </w:tabs>
        <w:spacing w:after="0" w:line="240" w:lineRule="auto"/>
        <w:ind w:firstLine="705"/>
        <w:rPr>
          <w:sz w:val="24"/>
          <w:szCs w:val="24"/>
        </w:rPr>
      </w:pPr>
      <w:r>
        <w:rPr>
          <w:sz w:val="24"/>
          <w:szCs w:val="24"/>
        </w:rPr>
        <w:t>Протоколы поверки предоставляются Заказчику по запросу.</w:t>
      </w:r>
    </w:p>
    <w:p w14:paraId="08667301" w14:textId="77777777" w:rsidR="00D60F8D" w:rsidRDefault="00000000">
      <w:pPr>
        <w:pStyle w:val="afff0"/>
        <w:tabs>
          <w:tab w:val="left" w:pos="567"/>
          <w:tab w:val="left" w:pos="993"/>
        </w:tabs>
        <w:spacing w:after="0" w:line="240" w:lineRule="auto"/>
        <w:ind w:firstLine="705"/>
        <w:rPr>
          <w:sz w:val="24"/>
          <w:szCs w:val="24"/>
        </w:rPr>
      </w:pPr>
      <w:r>
        <w:rPr>
          <w:sz w:val="24"/>
          <w:szCs w:val="24"/>
        </w:rPr>
        <w:t>Приемка выполненных работ производится на основании актов об оказании услуг.</w:t>
      </w:r>
    </w:p>
    <w:p w14:paraId="5D56A9D4" w14:textId="77777777" w:rsidR="00D60F8D" w:rsidRDefault="00000000">
      <w:pPr>
        <w:pStyle w:val="afff0"/>
        <w:tabs>
          <w:tab w:val="left" w:pos="567"/>
          <w:tab w:val="left" w:pos="993"/>
        </w:tabs>
        <w:spacing w:after="0" w:line="240" w:lineRule="auto"/>
        <w:ind w:firstLine="705"/>
        <w:rPr>
          <w:sz w:val="24"/>
          <w:szCs w:val="24"/>
        </w:rPr>
      </w:pPr>
      <w:r>
        <w:rPr>
          <w:sz w:val="24"/>
          <w:szCs w:val="24"/>
        </w:rPr>
        <w:t xml:space="preserve">Обнаруженные при приемке услуг замечания Исполнитель устраняет за свой счет и в сроки, не превышающие 10 календарных дней. </w:t>
      </w:r>
    </w:p>
    <w:p w14:paraId="60BE1A42" w14:textId="77777777" w:rsidR="00D60F8D" w:rsidRDefault="00000000">
      <w:pPr>
        <w:pStyle w:val="afff0"/>
        <w:tabs>
          <w:tab w:val="left" w:pos="567"/>
          <w:tab w:val="left" w:pos="993"/>
        </w:tabs>
        <w:spacing w:after="0" w:line="240" w:lineRule="auto"/>
        <w:ind w:firstLine="705"/>
        <w:rPr>
          <w:sz w:val="24"/>
          <w:szCs w:val="24"/>
        </w:rPr>
      </w:pPr>
      <w:r>
        <w:rPr>
          <w:sz w:val="24"/>
          <w:szCs w:val="24"/>
        </w:rPr>
        <w:t>Услуга считается оказанной после подписания сторонами актов об оказании услуг. Исполнитель имеет право оказать услугу досрочно.</w:t>
      </w:r>
    </w:p>
    <w:p w14:paraId="7802338F" w14:textId="77777777" w:rsidR="00D60F8D" w:rsidRDefault="00000000">
      <w:pPr>
        <w:numPr>
          <w:ilvl w:val="0"/>
          <w:numId w:val="8"/>
        </w:numPr>
        <w:tabs>
          <w:tab w:val="left" w:pos="142"/>
          <w:tab w:val="left" w:pos="284"/>
          <w:tab w:val="left" w:pos="340"/>
          <w:tab w:val="left" w:pos="567"/>
          <w:tab w:val="left" w:pos="993"/>
        </w:tabs>
        <w:spacing w:line="240" w:lineRule="auto"/>
        <w:ind w:left="0" w:firstLine="705"/>
        <w:rPr>
          <w:b/>
          <w:u w:val="single"/>
        </w:rPr>
      </w:pPr>
      <w:r>
        <w:rPr>
          <w:b/>
          <w:u w:val="single"/>
        </w:rPr>
        <w:t>Гарантии на выполненные работы:</w:t>
      </w:r>
    </w:p>
    <w:p w14:paraId="0780F023" w14:textId="77777777" w:rsidR="00D60F8D" w:rsidRDefault="00000000">
      <w:pPr>
        <w:pStyle w:val="afff0"/>
        <w:tabs>
          <w:tab w:val="left" w:pos="284"/>
          <w:tab w:val="left" w:pos="567"/>
          <w:tab w:val="left" w:pos="993"/>
        </w:tabs>
        <w:spacing w:after="0" w:line="240" w:lineRule="auto"/>
        <w:ind w:firstLine="705"/>
        <w:rPr>
          <w:sz w:val="24"/>
          <w:szCs w:val="24"/>
        </w:rPr>
      </w:pPr>
      <w:r>
        <w:rPr>
          <w:sz w:val="24"/>
          <w:szCs w:val="24"/>
        </w:rPr>
        <w:t>Исполнитель должен гарантировать качество и правильность оформления результатов выполненных услуг.</w:t>
      </w:r>
    </w:p>
    <w:p w14:paraId="78891380" w14:textId="77777777" w:rsidR="00D60F8D" w:rsidRDefault="00D60F8D">
      <w:pPr>
        <w:pStyle w:val="afff0"/>
        <w:tabs>
          <w:tab w:val="left" w:pos="284"/>
          <w:tab w:val="left" w:pos="567"/>
          <w:tab w:val="left" w:pos="993"/>
        </w:tabs>
        <w:spacing w:after="0" w:line="240" w:lineRule="auto"/>
        <w:ind w:firstLine="851"/>
        <w:rPr>
          <w:sz w:val="24"/>
          <w:szCs w:val="24"/>
        </w:rPr>
      </w:pPr>
    </w:p>
    <w:p w14:paraId="3DBE1CD2" w14:textId="77777777" w:rsidR="00D60F8D" w:rsidRDefault="00D60F8D">
      <w:pPr>
        <w:pStyle w:val="afff0"/>
        <w:tabs>
          <w:tab w:val="left" w:pos="284"/>
          <w:tab w:val="left" w:pos="567"/>
          <w:tab w:val="left" w:pos="993"/>
        </w:tabs>
        <w:spacing w:after="0" w:line="240" w:lineRule="auto"/>
        <w:ind w:firstLine="851"/>
        <w:rPr>
          <w:sz w:val="24"/>
          <w:szCs w:val="24"/>
        </w:rPr>
      </w:pPr>
    </w:p>
    <w:p w14:paraId="41647FED" w14:textId="77777777" w:rsidR="00D60F8D" w:rsidRDefault="00D60F8D">
      <w:pPr>
        <w:pStyle w:val="afff0"/>
        <w:tabs>
          <w:tab w:val="left" w:pos="284"/>
          <w:tab w:val="left" w:pos="567"/>
          <w:tab w:val="left" w:pos="993"/>
        </w:tabs>
        <w:spacing w:after="0" w:line="240" w:lineRule="auto"/>
        <w:ind w:firstLine="851"/>
        <w:rPr>
          <w:sz w:val="24"/>
          <w:szCs w:val="24"/>
        </w:rPr>
      </w:pPr>
    </w:p>
    <w:p w14:paraId="478C868E" w14:textId="77777777" w:rsidR="00D60F8D" w:rsidRDefault="00D60F8D">
      <w:pPr>
        <w:pStyle w:val="afff0"/>
        <w:tabs>
          <w:tab w:val="left" w:pos="284"/>
          <w:tab w:val="left" w:pos="567"/>
          <w:tab w:val="left" w:pos="993"/>
        </w:tabs>
        <w:spacing w:after="0" w:line="240" w:lineRule="auto"/>
        <w:ind w:firstLine="851"/>
        <w:rPr>
          <w:sz w:val="24"/>
          <w:szCs w:val="24"/>
        </w:rPr>
      </w:pPr>
    </w:p>
    <w:p w14:paraId="7512DF28" w14:textId="77777777" w:rsidR="00D60F8D" w:rsidRDefault="00D60F8D">
      <w:pPr>
        <w:pStyle w:val="afff0"/>
        <w:tabs>
          <w:tab w:val="left" w:pos="284"/>
          <w:tab w:val="left" w:pos="567"/>
          <w:tab w:val="left" w:pos="993"/>
        </w:tabs>
        <w:spacing w:after="0" w:line="240" w:lineRule="auto"/>
        <w:ind w:firstLine="851"/>
        <w:rPr>
          <w:sz w:val="24"/>
          <w:szCs w:val="24"/>
        </w:rPr>
      </w:pPr>
    </w:p>
    <w:p w14:paraId="7007FF1C" w14:textId="77777777" w:rsidR="00D60F8D" w:rsidRDefault="00D60F8D">
      <w:pPr>
        <w:pStyle w:val="afff0"/>
        <w:tabs>
          <w:tab w:val="left" w:pos="284"/>
          <w:tab w:val="left" w:pos="567"/>
          <w:tab w:val="left" w:pos="993"/>
        </w:tabs>
        <w:spacing w:after="0" w:line="240" w:lineRule="auto"/>
        <w:ind w:firstLine="851"/>
        <w:rPr>
          <w:sz w:val="24"/>
          <w:szCs w:val="24"/>
        </w:rPr>
      </w:pPr>
    </w:p>
    <w:p w14:paraId="7DD2BF7E" w14:textId="77777777" w:rsidR="00D60F8D" w:rsidRDefault="00D60F8D">
      <w:pPr>
        <w:pStyle w:val="afff0"/>
        <w:tabs>
          <w:tab w:val="left" w:pos="284"/>
          <w:tab w:val="left" w:pos="567"/>
          <w:tab w:val="left" w:pos="993"/>
        </w:tabs>
        <w:spacing w:after="0" w:line="240" w:lineRule="auto"/>
        <w:ind w:firstLine="851"/>
        <w:rPr>
          <w:sz w:val="24"/>
          <w:szCs w:val="24"/>
        </w:rPr>
      </w:pPr>
    </w:p>
    <w:p w14:paraId="19093B63" w14:textId="77777777" w:rsidR="00D60F8D" w:rsidRDefault="00D60F8D">
      <w:pPr>
        <w:pStyle w:val="afff0"/>
        <w:tabs>
          <w:tab w:val="left" w:pos="284"/>
          <w:tab w:val="left" w:pos="567"/>
          <w:tab w:val="left" w:pos="993"/>
        </w:tabs>
        <w:spacing w:after="0" w:line="240" w:lineRule="auto"/>
        <w:ind w:firstLine="851"/>
        <w:rPr>
          <w:sz w:val="24"/>
          <w:szCs w:val="24"/>
        </w:rPr>
      </w:pPr>
    </w:p>
    <w:p w14:paraId="12380D20" w14:textId="77777777" w:rsidR="00D60F8D" w:rsidRDefault="00D60F8D">
      <w:pPr>
        <w:pStyle w:val="afff0"/>
        <w:tabs>
          <w:tab w:val="left" w:pos="284"/>
          <w:tab w:val="left" w:pos="567"/>
          <w:tab w:val="left" w:pos="993"/>
        </w:tabs>
        <w:spacing w:after="0" w:line="240" w:lineRule="auto"/>
        <w:ind w:firstLine="851"/>
        <w:rPr>
          <w:sz w:val="24"/>
          <w:szCs w:val="24"/>
        </w:rPr>
      </w:pPr>
    </w:p>
    <w:p w14:paraId="0B5C3508" w14:textId="77777777" w:rsidR="00D60F8D" w:rsidRDefault="00D60F8D">
      <w:pPr>
        <w:pStyle w:val="afff0"/>
        <w:tabs>
          <w:tab w:val="left" w:pos="284"/>
          <w:tab w:val="left" w:pos="567"/>
          <w:tab w:val="left" w:pos="993"/>
        </w:tabs>
        <w:spacing w:after="0" w:line="240" w:lineRule="auto"/>
        <w:ind w:firstLine="851"/>
        <w:rPr>
          <w:sz w:val="24"/>
          <w:szCs w:val="24"/>
        </w:rPr>
      </w:pPr>
    </w:p>
    <w:p w14:paraId="6B6B346B" w14:textId="77777777" w:rsidR="00D60F8D" w:rsidRDefault="00D60F8D">
      <w:pPr>
        <w:pStyle w:val="afff0"/>
        <w:tabs>
          <w:tab w:val="left" w:pos="284"/>
          <w:tab w:val="left" w:pos="567"/>
          <w:tab w:val="left" w:pos="993"/>
        </w:tabs>
        <w:spacing w:after="0" w:line="240" w:lineRule="auto"/>
        <w:ind w:firstLine="851"/>
        <w:rPr>
          <w:sz w:val="24"/>
          <w:szCs w:val="24"/>
        </w:rPr>
      </w:pPr>
    </w:p>
    <w:p w14:paraId="0AC6D5C6" w14:textId="77777777" w:rsidR="00D60F8D" w:rsidRDefault="00D60F8D">
      <w:pPr>
        <w:pStyle w:val="afff0"/>
        <w:tabs>
          <w:tab w:val="left" w:pos="284"/>
          <w:tab w:val="left" w:pos="567"/>
          <w:tab w:val="left" w:pos="993"/>
        </w:tabs>
        <w:spacing w:after="0" w:line="240" w:lineRule="auto"/>
        <w:ind w:firstLine="851"/>
        <w:rPr>
          <w:sz w:val="24"/>
          <w:szCs w:val="24"/>
        </w:rPr>
      </w:pPr>
    </w:p>
    <w:p w14:paraId="0903CBCC" w14:textId="77777777" w:rsidR="00D60F8D" w:rsidRDefault="00D60F8D">
      <w:pPr>
        <w:pStyle w:val="afff0"/>
        <w:tabs>
          <w:tab w:val="left" w:pos="284"/>
          <w:tab w:val="left" w:pos="567"/>
          <w:tab w:val="left" w:pos="993"/>
        </w:tabs>
        <w:spacing w:after="0" w:line="240" w:lineRule="auto"/>
        <w:ind w:firstLine="851"/>
        <w:rPr>
          <w:sz w:val="24"/>
          <w:szCs w:val="24"/>
        </w:rPr>
      </w:pPr>
    </w:p>
    <w:p w14:paraId="71AE13CB" w14:textId="77777777" w:rsidR="00D60F8D" w:rsidRDefault="00D60F8D">
      <w:pPr>
        <w:pStyle w:val="afff0"/>
        <w:tabs>
          <w:tab w:val="left" w:pos="284"/>
          <w:tab w:val="left" w:pos="567"/>
          <w:tab w:val="left" w:pos="993"/>
        </w:tabs>
        <w:spacing w:after="0" w:line="240" w:lineRule="auto"/>
        <w:ind w:firstLine="851"/>
        <w:rPr>
          <w:sz w:val="24"/>
          <w:szCs w:val="24"/>
        </w:rPr>
      </w:pPr>
    </w:p>
    <w:p w14:paraId="3E3A45E9" w14:textId="77777777" w:rsidR="00D60F8D" w:rsidRDefault="00D60F8D">
      <w:pPr>
        <w:pStyle w:val="afff0"/>
        <w:tabs>
          <w:tab w:val="left" w:pos="284"/>
          <w:tab w:val="left" w:pos="567"/>
          <w:tab w:val="left" w:pos="993"/>
        </w:tabs>
        <w:spacing w:after="0" w:line="240" w:lineRule="auto"/>
        <w:ind w:firstLine="851"/>
        <w:rPr>
          <w:sz w:val="24"/>
          <w:szCs w:val="24"/>
        </w:rPr>
      </w:pPr>
    </w:p>
    <w:p w14:paraId="5C98DC87" w14:textId="77777777" w:rsidR="00D60F8D" w:rsidRDefault="00D60F8D">
      <w:pPr>
        <w:pStyle w:val="afff0"/>
        <w:tabs>
          <w:tab w:val="left" w:pos="284"/>
          <w:tab w:val="left" w:pos="567"/>
          <w:tab w:val="left" w:pos="993"/>
        </w:tabs>
        <w:spacing w:after="0" w:line="240" w:lineRule="auto"/>
        <w:ind w:firstLine="851"/>
        <w:rPr>
          <w:sz w:val="24"/>
          <w:szCs w:val="24"/>
        </w:rPr>
      </w:pPr>
    </w:p>
    <w:p w14:paraId="6F50FB8F" w14:textId="77777777" w:rsidR="00D60F8D" w:rsidRDefault="00D60F8D">
      <w:pPr>
        <w:pStyle w:val="afff0"/>
        <w:tabs>
          <w:tab w:val="left" w:pos="284"/>
          <w:tab w:val="left" w:pos="567"/>
          <w:tab w:val="left" w:pos="993"/>
        </w:tabs>
        <w:spacing w:after="0" w:line="240" w:lineRule="auto"/>
        <w:ind w:firstLine="851"/>
        <w:rPr>
          <w:sz w:val="24"/>
          <w:szCs w:val="24"/>
        </w:rPr>
      </w:pPr>
    </w:p>
    <w:p w14:paraId="10CF98F5" w14:textId="77777777" w:rsidR="00D60F8D" w:rsidRDefault="00D60F8D">
      <w:pPr>
        <w:pStyle w:val="afff0"/>
        <w:tabs>
          <w:tab w:val="left" w:pos="284"/>
          <w:tab w:val="left" w:pos="567"/>
          <w:tab w:val="left" w:pos="993"/>
        </w:tabs>
        <w:spacing w:after="0" w:line="240" w:lineRule="auto"/>
        <w:ind w:firstLine="851"/>
        <w:rPr>
          <w:sz w:val="24"/>
          <w:szCs w:val="24"/>
        </w:rPr>
      </w:pPr>
    </w:p>
    <w:p w14:paraId="072BBA29" w14:textId="77777777" w:rsidR="00D60F8D" w:rsidRDefault="00000000">
      <w:pPr>
        <w:shd w:val="clear" w:color="FFFFFF" w:themeColor="background1" w:fill="FFFFFF" w:themeFill="background1"/>
        <w:spacing w:line="240" w:lineRule="auto"/>
        <w:ind w:firstLine="0"/>
        <w:jc w:val="center"/>
      </w:pPr>
      <w:r>
        <w:t xml:space="preserve">                                                                   </w:t>
      </w:r>
      <w:r>
        <w:rPr>
          <w:color w:val="000000"/>
          <w:sz w:val="22"/>
        </w:rPr>
        <w:t>Приложение № 7</w:t>
      </w:r>
      <w:r>
        <w:rPr>
          <w:color w:val="000000"/>
          <w:sz w:val="22"/>
        </w:rPr>
        <w:br/>
        <w:t xml:space="preserve">                                                                                                                к Договору возмездного оказания услуг</w:t>
      </w:r>
      <w:r>
        <w:rPr>
          <w:color w:val="000000"/>
          <w:sz w:val="22"/>
        </w:rPr>
        <w:br/>
      </w:r>
      <w:r>
        <w:rPr>
          <w:color w:val="000000"/>
          <w:sz w:val="22"/>
        </w:rPr>
        <w:lastRenderedPageBreak/>
        <w:t xml:space="preserve">                                                                                                     от «____» _____________ 202 _ г.</w:t>
      </w:r>
      <w:r>
        <w:rPr>
          <w:color w:val="000000"/>
          <w:sz w:val="22"/>
        </w:rPr>
        <w:br/>
        <w:t xml:space="preserve">                                                                                                     № __________________________</w:t>
      </w:r>
    </w:p>
    <w:p w14:paraId="3391717D" w14:textId="77777777" w:rsidR="00D60F8D" w:rsidRDefault="00000000">
      <w:pPr>
        <w:spacing w:line="240" w:lineRule="auto"/>
        <w:ind w:firstLine="0"/>
        <w:jc w:val="right"/>
      </w:pPr>
      <w:r>
        <w:t xml:space="preserve"> </w:t>
      </w:r>
    </w:p>
    <w:p w14:paraId="6DBBA3E5" w14:textId="77777777" w:rsidR="00D60F8D" w:rsidRDefault="00D60F8D">
      <w:pPr>
        <w:tabs>
          <w:tab w:val="left" w:pos="1134"/>
        </w:tabs>
        <w:ind w:left="5670"/>
      </w:pPr>
    </w:p>
    <w:p w14:paraId="528B8013" w14:textId="77777777" w:rsidR="00D60F8D" w:rsidRDefault="00D60F8D">
      <w:pPr>
        <w:tabs>
          <w:tab w:val="left" w:pos="1134"/>
        </w:tabs>
        <w:ind w:left="5670"/>
      </w:pPr>
    </w:p>
    <w:p w14:paraId="4CBD4AB8" w14:textId="77777777" w:rsidR="00D60F8D" w:rsidRDefault="00000000">
      <w:pPr>
        <w:tabs>
          <w:tab w:val="left" w:pos="1134"/>
        </w:tabs>
        <w:spacing w:line="240" w:lineRule="auto"/>
        <w:ind w:firstLine="0"/>
        <w:jc w:val="center"/>
      </w:pPr>
      <w:r>
        <w:t>Заявка № ____</w:t>
      </w:r>
    </w:p>
    <w:p w14:paraId="14E84B50" w14:textId="77777777" w:rsidR="00D60F8D" w:rsidRDefault="00000000">
      <w:pPr>
        <w:tabs>
          <w:tab w:val="left" w:pos="1134"/>
        </w:tabs>
        <w:spacing w:line="240" w:lineRule="auto"/>
        <w:ind w:firstLine="0"/>
        <w:jc w:val="center"/>
      </w:pPr>
      <w:r>
        <w:t>на техническое обслуживание и поверку приборов коммерческого учета электроэнергии</w:t>
      </w:r>
    </w:p>
    <w:p w14:paraId="2E9E0711" w14:textId="77777777" w:rsidR="00D60F8D" w:rsidRDefault="00D60F8D">
      <w:pPr>
        <w:spacing w:line="240" w:lineRule="auto"/>
      </w:pPr>
    </w:p>
    <w:tbl>
      <w:tblPr>
        <w:tblStyle w:val="afffe"/>
        <w:tblW w:w="0" w:type="auto"/>
        <w:tblInd w:w="283" w:type="dxa"/>
        <w:tblLayout w:type="fixed"/>
        <w:tblLook w:val="04A0" w:firstRow="1" w:lastRow="0" w:firstColumn="1" w:lastColumn="0" w:noHBand="0" w:noVBand="1"/>
      </w:tblPr>
      <w:tblGrid>
        <w:gridCol w:w="425"/>
        <w:gridCol w:w="1632"/>
        <w:gridCol w:w="1551"/>
        <w:gridCol w:w="952"/>
        <w:gridCol w:w="776"/>
        <w:gridCol w:w="1254"/>
        <w:gridCol w:w="968"/>
        <w:gridCol w:w="975"/>
        <w:gridCol w:w="1272"/>
      </w:tblGrid>
      <w:tr w:rsidR="00D60F8D" w14:paraId="76D66351" w14:textId="77777777">
        <w:trPr>
          <w:trHeight w:val="720"/>
        </w:trPr>
        <w:tc>
          <w:tcPr>
            <w:tcW w:w="42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7F81EA31" w14:textId="77777777" w:rsidR="00D60F8D" w:rsidRDefault="00000000">
            <w:pPr>
              <w:spacing w:line="240" w:lineRule="auto"/>
              <w:ind w:firstLine="0"/>
              <w:jc w:val="center"/>
            </w:pPr>
            <w:r>
              <w:rPr>
                <w:color w:val="000000"/>
                <w:sz w:val="20"/>
              </w:rPr>
              <w:t>№ п/п</w:t>
            </w:r>
          </w:p>
        </w:tc>
        <w:tc>
          <w:tcPr>
            <w:tcW w:w="163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360263E5" w14:textId="77777777" w:rsidR="00D60F8D" w:rsidRDefault="00000000">
            <w:pPr>
              <w:spacing w:line="240" w:lineRule="auto"/>
              <w:ind w:firstLine="0"/>
              <w:jc w:val="center"/>
            </w:pPr>
            <w:r>
              <w:rPr>
                <w:color w:val="000000"/>
                <w:sz w:val="20"/>
              </w:rPr>
              <w:t xml:space="preserve">Принадлежность </w:t>
            </w:r>
          </w:p>
        </w:tc>
        <w:tc>
          <w:tcPr>
            <w:tcW w:w="155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4BF190B" w14:textId="77777777" w:rsidR="00D60F8D" w:rsidRDefault="00000000">
            <w:pPr>
              <w:spacing w:line="240" w:lineRule="auto"/>
              <w:ind w:firstLine="0"/>
              <w:jc w:val="center"/>
            </w:pPr>
            <w:r>
              <w:rPr>
                <w:color w:val="000000"/>
                <w:sz w:val="20"/>
              </w:rPr>
              <w:t>Диспетчерское наименование присоединения</w:t>
            </w:r>
          </w:p>
        </w:tc>
        <w:tc>
          <w:tcPr>
            <w:tcW w:w="95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02306E1A" w14:textId="77777777" w:rsidR="00D60F8D" w:rsidRDefault="00000000">
            <w:pPr>
              <w:spacing w:line="240" w:lineRule="auto"/>
              <w:ind w:firstLine="0"/>
              <w:jc w:val="center"/>
            </w:pPr>
            <w:r>
              <w:rPr>
                <w:color w:val="000000"/>
                <w:sz w:val="20"/>
              </w:rPr>
              <w:t>Вид ПУ (</w:t>
            </w:r>
            <w:proofErr w:type="spellStart"/>
            <w:r>
              <w:rPr>
                <w:color w:val="000000"/>
                <w:sz w:val="20"/>
              </w:rPr>
              <w:t>индукц</w:t>
            </w:r>
            <w:proofErr w:type="spellEnd"/>
            <w:r>
              <w:rPr>
                <w:color w:val="000000"/>
                <w:sz w:val="20"/>
              </w:rPr>
              <w:t xml:space="preserve">, </w:t>
            </w:r>
            <w:proofErr w:type="spellStart"/>
            <w:r>
              <w:rPr>
                <w:color w:val="000000"/>
                <w:sz w:val="20"/>
              </w:rPr>
              <w:t>электр</w:t>
            </w:r>
            <w:proofErr w:type="spellEnd"/>
            <w:r>
              <w:rPr>
                <w:color w:val="000000"/>
                <w:sz w:val="20"/>
              </w:rPr>
              <w:t>)</w:t>
            </w:r>
          </w:p>
        </w:tc>
        <w:tc>
          <w:tcPr>
            <w:tcW w:w="776"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6FC8A47" w14:textId="77777777" w:rsidR="00D60F8D" w:rsidRDefault="00000000">
            <w:pPr>
              <w:spacing w:line="240" w:lineRule="auto"/>
              <w:ind w:firstLine="0"/>
              <w:jc w:val="center"/>
            </w:pPr>
            <w:r>
              <w:rPr>
                <w:color w:val="000000"/>
                <w:sz w:val="20"/>
              </w:rPr>
              <w:t>Тип ПУ</w:t>
            </w:r>
          </w:p>
        </w:tc>
        <w:tc>
          <w:tcPr>
            <w:tcW w:w="1254"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71518D6D" w14:textId="77777777" w:rsidR="00D60F8D" w:rsidRDefault="00000000">
            <w:pPr>
              <w:spacing w:line="240" w:lineRule="auto"/>
              <w:ind w:firstLine="0"/>
              <w:jc w:val="center"/>
            </w:pPr>
            <w:r>
              <w:rPr>
                <w:color w:val="000000"/>
                <w:sz w:val="20"/>
              </w:rPr>
              <w:t>Заводской номер</w:t>
            </w:r>
          </w:p>
        </w:tc>
        <w:tc>
          <w:tcPr>
            <w:tcW w:w="968"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60AB71F3" w14:textId="77777777" w:rsidR="00D60F8D" w:rsidRDefault="00000000">
            <w:pPr>
              <w:spacing w:line="240" w:lineRule="auto"/>
              <w:ind w:firstLine="0"/>
              <w:jc w:val="center"/>
            </w:pPr>
            <w:proofErr w:type="spellStart"/>
            <w:r>
              <w:rPr>
                <w:color w:val="000000"/>
                <w:sz w:val="20"/>
              </w:rPr>
              <w:t>Фазность</w:t>
            </w:r>
            <w:proofErr w:type="spellEnd"/>
            <w:r>
              <w:rPr>
                <w:color w:val="000000"/>
                <w:sz w:val="20"/>
              </w:rPr>
              <w:t xml:space="preserve"> ПУ</w:t>
            </w:r>
          </w:p>
        </w:tc>
        <w:tc>
          <w:tcPr>
            <w:tcW w:w="97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2C3F7216" w14:textId="77777777" w:rsidR="00D60F8D" w:rsidRDefault="00000000">
            <w:pPr>
              <w:spacing w:line="240" w:lineRule="auto"/>
              <w:ind w:firstLine="0"/>
              <w:jc w:val="center"/>
            </w:pPr>
            <w:r>
              <w:rPr>
                <w:color w:val="000000"/>
                <w:sz w:val="20"/>
              </w:rPr>
              <w:t>Класс точности ПУ</w:t>
            </w:r>
          </w:p>
        </w:tc>
        <w:tc>
          <w:tcPr>
            <w:tcW w:w="127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90884AB" w14:textId="77777777" w:rsidR="00D60F8D" w:rsidRDefault="00000000">
            <w:pPr>
              <w:spacing w:line="240" w:lineRule="auto"/>
              <w:ind w:firstLine="0"/>
              <w:jc w:val="center"/>
            </w:pPr>
            <w:r>
              <w:rPr>
                <w:color w:val="000000"/>
                <w:sz w:val="20"/>
              </w:rPr>
              <w:t>Планируемая дата поверки</w:t>
            </w:r>
          </w:p>
        </w:tc>
      </w:tr>
      <w:tr w:rsidR="00D60F8D" w14:paraId="0A8B87DE" w14:textId="77777777">
        <w:trPr>
          <w:trHeight w:val="300"/>
        </w:trPr>
        <w:tc>
          <w:tcPr>
            <w:tcW w:w="42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9AD1A68" w14:textId="77777777" w:rsidR="00D60F8D" w:rsidRDefault="00000000">
            <w:pPr>
              <w:spacing w:line="240" w:lineRule="auto"/>
              <w:ind w:firstLine="142"/>
              <w:jc w:val="left"/>
            </w:pPr>
            <w:r>
              <w:rPr>
                <w:color w:val="000000"/>
                <w:sz w:val="20"/>
              </w:rPr>
              <w:t>1</w:t>
            </w:r>
          </w:p>
        </w:tc>
        <w:tc>
          <w:tcPr>
            <w:tcW w:w="163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20DAC48D" w14:textId="77777777" w:rsidR="00D60F8D" w:rsidRDefault="00D60F8D">
            <w:pPr>
              <w:spacing w:line="240" w:lineRule="auto"/>
              <w:jc w:val="left"/>
            </w:pPr>
          </w:p>
        </w:tc>
        <w:tc>
          <w:tcPr>
            <w:tcW w:w="155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03B3149E" w14:textId="77777777" w:rsidR="00D60F8D" w:rsidRDefault="00D60F8D">
            <w:pPr>
              <w:spacing w:line="240" w:lineRule="auto"/>
              <w:jc w:val="left"/>
            </w:pPr>
          </w:p>
        </w:tc>
        <w:tc>
          <w:tcPr>
            <w:tcW w:w="95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082A9824" w14:textId="77777777" w:rsidR="00D60F8D" w:rsidRDefault="00D60F8D">
            <w:pPr>
              <w:spacing w:line="240" w:lineRule="auto"/>
            </w:pPr>
          </w:p>
        </w:tc>
        <w:tc>
          <w:tcPr>
            <w:tcW w:w="7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651B4D08" w14:textId="77777777" w:rsidR="00D60F8D" w:rsidRDefault="00D60F8D">
            <w:pPr>
              <w:spacing w:line="240" w:lineRule="auto"/>
            </w:pPr>
          </w:p>
        </w:tc>
        <w:tc>
          <w:tcPr>
            <w:tcW w:w="12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63670F56" w14:textId="77777777" w:rsidR="00D60F8D" w:rsidRDefault="00D60F8D">
            <w:pPr>
              <w:spacing w:line="240" w:lineRule="auto"/>
            </w:pPr>
          </w:p>
        </w:tc>
        <w:tc>
          <w:tcPr>
            <w:tcW w:w="968"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03C43182" w14:textId="77777777" w:rsidR="00D60F8D" w:rsidRDefault="00D60F8D">
            <w:pPr>
              <w:spacing w:line="240" w:lineRule="auto"/>
              <w:jc w:val="center"/>
            </w:pP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8AC04D9" w14:textId="77777777" w:rsidR="00D60F8D" w:rsidRDefault="00D60F8D">
            <w:pPr>
              <w:spacing w:line="240" w:lineRule="auto"/>
              <w:jc w:val="center"/>
            </w:pPr>
          </w:p>
        </w:tc>
        <w:tc>
          <w:tcPr>
            <w:tcW w:w="127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A42AA4A" w14:textId="77777777" w:rsidR="00D60F8D" w:rsidRDefault="00D60F8D">
            <w:pPr>
              <w:spacing w:line="240" w:lineRule="auto"/>
              <w:jc w:val="left"/>
            </w:pPr>
          </w:p>
        </w:tc>
      </w:tr>
      <w:tr w:rsidR="00D60F8D" w14:paraId="10B25435" w14:textId="77777777">
        <w:trPr>
          <w:trHeight w:val="315"/>
        </w:trPr>
        <w:tc>
          <w:tcPr>
            <w:tcW w:w="42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25E7FEDB" w14:textId="77777777" w:rsidR="00D60F8D" w:rsidRDefault="00000000">
            <w:pPr>
              <w:spacing w:line="240" w:lineRule="auto"/>
              <w:ind w:firstLine="142"/>
              <w:jc w:val="left"/>
            </w:pPr>
            <w:r>
              <w:rPr>
                <w:color w:val="000000"/>
                <w:sz w:val="20"/>
              </w:rPr>
              <w:t>2</w:t>
            </w:r>
          </w:p>
        </w:tc>
        <w:tc>
          <w:tcPr>
            <w:tcW w:w="163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5028DBAB" w14:textId="77777777" w:rsidR="00D60F8D" w:rsidRDefault="00D60F8D">
            <w:pPr>
              <w:spacing w:line="240" w:lineRule="auto"/>
              <w:jc w:val="left"/>
            </w:pPr>
          </w:p>
        </w:tc>
        <w:tc>
          <w:tcPr>
            <w:tcW w:w="155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4A800D3B" w14:textId="77777777" w:rsidR="00D60F8D" w:rsidRDefault="00D60F8D">
            <w:pPr>
              <w:spacing w:line="240" w:lineRule="auto"/>
              <w:jc w:val="left"/>
            </w:pPr>
          </w:p>
        </w:tc>
        <w:tc>
          <w:tcPr>
            <w:tcW w:w="95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2D886FAB" w14:textId="77777777" w:rsidR="00D60F8D" w:rsidRDefault="00D60F8D">
            <w:pPr>
              <w:spacing w:line="240" w:lineRule="auto"/>
            </w:pPr>
          </w:p>
        </w:tc>
        <w:tc>
          <w:tcPr>
            <w:tcW w:w="7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6630C7CA" w14:textId="77777777" w:rsidR="00D60F8D" w:rsidRDefault="00D60F8D">
            <w:pPr>
              <w:spacing w:line="240" w:lineRule="auto"/>
            </w:pPr>
          </w:p>
        </w:tc>
        <w:tc>
          <w:tcPr>
            <w:tcW w:w="12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786D73F6" w14:textId="77777777" w:rsidR="00D60F8D" w:rsidRDefault="00D60F8D">
            <w:pPr>
              <w:spacing w:line="240" w:lineRule="auto"/>
            </w:pPr>
          </w:p>
        </w:tc>
        <w:tc>
          <w:tcPr>
            <w:tcW w:w="968"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A068D92" w14:textId="77777777" w:rsidR="00D60F8D" w:rsidRDefault="00D60F8D">
            <w:pPr>
              <w:spacing w:line="240" w:lineRule="auto"/>
              <w:jc w:val="center"/>
            </w:pP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0871CE6B" w14:textId="77777777" w:rsidR="00D60F8D" w:rsidRDefault="00D60F8D">
            <w:pPr>
              <w:spacing w:line="240" w:lineRule="auto"/>
              <w:jc w:val="center"/>
            </w:pPr>
          </w:p>
        </w:tc>
        <w:tc>
          <w:tcPr>
            <w:tcW w:w="127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11089114" w14:textId="77777777" w:rsidR="00D60F8D" w:rsidRDefault="00D60F8D">
            <w:pPr>
              <w:spacing w:line="240" w:lineRule="auto"/>
              <w:jc w:val="left"/>
            </w:pPr>
          </w:p>
        </w:tc>
      </w:tr>
      <w:tr w:rsidR="00D60F8D" w14:paraId="12C6BF01" w14:textId="77777777">
        <w:trPr>
          <w:trHeight w:val="315"/>
        </w:trPr>
        <w:tc>
          <w:tcPr>
            <w:tcW w:w="425"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2455219D" w14:textId="77777777" w:rsidR="00D60F8D" w:rsidRDefault="00000000">
            <w:pPr>
              <w:spacing w:line="240" w:lineRule="auto"/>
              <w:ind w:firstLine="142"/>
              <w:jc w:val="left"/>
            </w:pPr>
            <w:r>
              <w:rPr>
                <w:color w:val="000000"/>
                <w:sz w:val="20"/>
              </w:rPr>
              <w:t>3</w:t>
            </w:r>
          </w:p>
        </w:tc>
        <w:tc>
          <w:tcPr>
            <w:tcW w:w="163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70F74BE4" w14:textId="77777777" w:rsidR="00D60F8D" w:rsidRDefault="00D60F8D">
            <w:pPr>
              <w:spacing w:line="240" w:lineRule="auto"/>
              <w:jc w:val="left"/>
            </w:pPr>
          </w:p>
        </w:tc>
        <w:tc>
          <w:tcPr>
            <w:tcW w:w="1551"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5A274B15" w14:textId="77777777" w:rsidR="00D60F8D" w:rsidRDefault="00D60F8D">
            <w:pPr>
              <w:spacing w:line="240" w:lineRule="auto"/>
              <w:jc w:val="left"/>
            </w:pPr>
          </w:p>
        </w:tc>
        <w:tc>
          <w:tcPr>
            <w:tcW w:w="95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30785C24" w14:textId="77777777" w:rsidR="00D60F8D" w:rsidRDefault="00D60F8D">
            <w:pPr>
              <w:spacing w:line="240" w:lineRule="auto"/>
            </w:pPr>
          </w:p>
        </w:tc>
        <w:tc>
          <w:tcPr>
            <w:tcW w:w="776"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bottom"/>
          </w:tcPr>
          <w:p w14:paraId="1473A00E" w14:textId="77777777" w:rsidR="00D60F8D" w:rsidRDefault="00D60F8D">
            <w:pPr>
              <w:spacing w:line="240" w:lineRule="auto"/>
            </w:pPr>
          </w:p>
        </w:tc>
        <w:tc>
          <w:tcPr>
            <w:tcW w:w="1254"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tcPr>
          <w:p w14:paraId="32CFFDCC" w14:textId="77777777" w:rsidR="00D60F8D" w:rsidRDefault="00D60F8D">
            <w:pPr>
              <w:spacing w:line="240" w:lineRule="auto"/>
            </w:pPr>
          </w:p>
        </w:tc>
        <w:tc>
          <w:tcPr>
            <w:tcW w:w="968"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7048443D" w14:textId="77777777" w:rsidR="00D60F8D" w:rsidRDefault="00D60F8D">
            <w:pPr>
              <w:spacing w:line="240" w:lineRule="auto"/>
              <w:jc w:val="center"/>
            </w:pPr>
          </w:p>
        </w:tc>
        <w:tc>
          <w:tcPr>
            <w:tcW w:w="975" w:type="dxa"/>
            <w:tcBorders>
              <w:top w:val="single" w:sz="6" w:space="0" w:color="000000"/>
              <w:left w:val="single" w:sz="6" w:space="0" w:color="000000"/>
              <w:bottom w:val="single" w:sz="6" w:space="0" w:color="000000"/>
              <w:right w:val="single" w:sz="6" w:space="0" w:color="000000"/>
            </w:tcBorders>
            <w:tcMar>
              <w:top w:w="0" w:type="dxa"/>
              <w:left w:w="0" w:type="dxa"/>
              <w:bottom w:w="0" w:type="dxa"/>
              <w:right w:w="0" w:type="dxa"/>
            </w:tcMar>
            <w:vAlign w:val="center"/>
          </w:tcPr>
          <w:p w14:paraId="1F6EBCCB" w14:textId="77777777" w:rsidR="00D60F8D" w:rsidRDefault="00D60F8D">
            <w:pPr>
              <w:spacing w:line="240" w:lineRule="auto"/>
              <w:jc w:val="center"/>
            </w:pPr>
          </w:p>
        </w:tc>
        <w:tc>
          <w:tcPr>
            <w:tcW w:w="1272" w:type="dxa"/>
            <w:tcBorders>
              <w:top w:val="single" w:sz="6" w:space="0" w:color="000000"/>
              <w:left w:val="single" w:sz="6" w:space="0" w:color="000000"/>
              <w:bottom w:val="single" w:sz="6" w:space="0" w:color="000000"/>
              <w:right w:val="single" w:sz="6" w:space="0" w:color="000000"/>
            </w:tcBorders>
            <w:shd w:val="clear" w:color="FFFFFF" w:fill="FFFFFF"/>
            <w:tcMar>
              <w:top w:w="0" w:type="dxa"/>
              <w:left w:w="0" w:type="dxa"/>
              <w:bottom w:w="0" w:type="dxa"/>
              <w:right w:w="0" w:type="dxa"/>
            </w:tcMar>
            <w:vAlign w:val="center"/>
          </w:tcPr>
          <w:p w14:paraId="764D691F" w14:textId="77777777" w:rsidR="00D60F8D" w:rsidRDefault="00D60F8D">
            <w:pPr>
              <w:spacing w:line="240" w:lineRule="auto"/>
              <w:jc w:val="left"/>
            </w:pPr>
          </w:p>
        </w:tc>
      </w:tr>
    </w:tbl>
    <w:p w14:paraId="6D9A3CD6" w14:textId="77777777" w:rsidR="00D60F8D" w:rsidRDefault="00D60F8D">
      <w:pPr>
        <w:spacing w:line="240" w:lineRule="auto"/>
        <w:jc w:val="center"/>
      </w:pPr>
    </w:p>
    <w:p w14:paraId="511CD5C7" w14:textId="77777777" w:rsidR="00D60F8D" w:rsidRDefault="00D60F8D">
      <w:pPr>
        <w:spacing w:line="240" w:lineRule="auto"/>
        <w:jc w:val="center"/>
      </w:pPr>
    </w:p>
    <w:p w14:paraId="5A420CD5" w14:textId="77777777" w:rsidR="00D60F8D" w:rsidRDefault="00D60F8D">
      <w:pPr>
        <w:spacing w:line="240" w:lineRule="auto"/>
        <w:jc w:val="center"/>
      </w:pPr>
    </w:p>
    <w:p w14:paraId="32F3238B" w14:textId="77777777" w:rsidR="00D60F8D" w:rsidRDefault="00D60F8D">
      <w:pPr>
        <w:spacing w:line="240" w:lineRule="auto"/>
        <w:jc w:val="center"/>
      </w:pPr>
    </w:p>
    <w:p w14:paraId="34A74F02" w14:textId="77777777" w:rsidR="00D60F8D" w:rsidRDefault="00D60F8D">
      <w:pPr>
        <w:spacing w:line="240" w:lineRule="auto"/>
        <w:jc w:val="center"/>
      </w:pPr>
    </w:p>
    <w:p w14:paraId="118ECC75" w14:textId="77777777" w:rsidR="00D60F8D" w:rsidRDefault="00D60F8D">
      <w:pPr>
        <w:spacing w:line="240" w:lineRule="auto"/>
        <w:jc w:val="center"/>
      </w:pPr>
    </w:p>
    <w:p w14:paraId="2E4657FB" w14:textId="77777777" w:rsidR="00D60F8D" w:rsidRDefault="00D60F8D">
      <w:pPr>
        <w:spacing w:line="240" w:lineRule="auto"/>
        <w:jc w:val="center"/>
      </w:pPr>
    </w:p>
    <w:p w14:paraId="5BAA09DB" w14:textId="77777777" w:rsidR="00D60F8D" w:rsidRDefault="00D60F8D">
      <w:pPr>
        <w:spacing w:line="240" w:lineRule="auto"/>
        <w:jc w:val="center"/>
      </w:pPr>
    </w:p>
    <w:p w14:paraId="2548EFF3" w14:textId="77777777" w:rsidR="00D60F8D" w:rsidRDefault="00D60F8D">
      <w:pPr>
        <w:spacing w:line="240" w:lineRule="auto"/>
        <w:jc w:val="center"/>
      </w:pPr>
    </w:p>
    <w:p w14:paraId="7A2A0B80" w14:textId="77777777" w:rsidR="00D60F8D" w:rsidRDefault="00D60F8D">
      <w:pPr>
        <w:spacing w:line="240" w:lineRule="auto"/>
        <w:jc w:val="center"/>
      </w:pPr>
    </w:p>
    <w:p w14:paraId="3A081F9E" w14:textId="77777777" w:rsidR="00D60F8D" w:rsidRDefault="00D60F8D">
      <w:pPr>
        <w:spacing w:line="240" w:lineRule="auto"/>
        <w:jc w:val="center"/>
      </w:pPr>
    </w:p>
    <w:p w14:paraId="64B1BC73" w14:textId="77777777" w:rsidR="00D60F8D" w:rsidRDefault="00D60F8D">
      <w:pPr>
        <w:spacing w:line="240" w:lineRule="auto"/>
        <w:jc w:val="center"/>
      </w:pPr>
    </w:p>
    <w:p w14:paraId="11976FA2" w14:textId="77777777" w:rsidR="00D60F8D" w:rsidRDefault="00D60F8D">
      <w:pPr>
        <w:spacing w:line="240" w:lineRule="auto"/>
        <w:jc w:val="center"/>
      </w:pPr>
    </w:p>
    <w:p w14:paraId="79A243E2" w14:textId="77777777" w:rsidR="00D60F8D" w:rsidRDefault="00D60F8D">
      <w:pPr>
        <w:spacing w:line="240" w:lineRule="auto"/>
        <w:jc w:val="center"/>
      </w:pPr>
    </w:p>
    <w:p w14:paraId="6113317B" w14:textId="77777777" w:rsidR="00D60F8D" w:rsidRDefault="00D60F8D">
      <w:pPr>
        <w:spacing w:line="240" w:lineRule="auto"/>
        <w:jc w:val="center"/>
      </w:pPr>
    </w:p>
    <w:p w14:paraId="385E299B" w14:textId="77777777" w:rsidR="00D60F8D" w:rsidRDefault="00D60F8D">
      <w:pPr>
        <w:spacing w:line="240" w:lineRule="auto"/>
        <w:jc w:val="center"/>
      </w:pPr>
    </w:p>
    <w:p w14:paraId="0F6EE4B2" w14:textId="77777777" w:rsidR="00D60F8D" w:rsidRDefault="00D60F8D">
      <w:pPr>
        <w:spacing w:line="240" w:lineRule="auto"/>
        <w:jc w:val="center"/>
      </w:pPr>
    </w:p>
    <w:p w14:paraId="2C483BC9" w14:textId="77777777" w:rsidR="00D60F8D" w:rsidRDefault="00D60F8D">
      <w:pPr>
        <w:spacing w:line="240" w:lineRule="auto"/>
        <w:jc w:val="center"/>
      </w:pPr>
    </w:p>
    <w:p w14:paraId="6A2A4D8E" w14:textId="77777777" w:rsidR="00D60F8D" w:rsidRDefault="00D60F8D">
      <w:pPr>
        <w:spacing w:line="240" w:lineRule="auto"/>
        <w:jc w:val="center"/>
      </w:pPr>
    </w:p>
    <w:p w14:paraId="73EE41FC" w14:textId="77777777" w:rsidR="00D60F8D" w:rsidRDefault="00D60F8D">
      <w:pPr>
        <w:spacing w:line="240" w:lineRule="auto"/>
        <w:jc w:val="center"/>
      </w:pPr>
    </w:p>
    <w:p w14:paraId="166654FD" w14:textId="77777777" w:rsidR="00D60F8D" w:rsidRDefault="00D60F8D">
      <w:pPr>
        <w:spacing w:line="240" w:lineRule="auto"/>
        <w:jc w:val="center"/>
      </w:pPr>
    </w:p>
    <w:p w14:paraId="6ED72BE0" w14:textId="77777777" w:rsidR="00D60F8D" w:rsidRDefault="00D60F8D">
      <w:pPr>
        <w:spacing w:line="240" w:lineRule="auto"/>
        <w:jc w:val="center"/>
      </w:pPr>
    </w:p>
    <w:p w14:paraId="4FBB1288" w14:textId="77777777" w:rsidR="00D60F8D" w:rsidRDefault="00D60F8D"/>
    <w:p w14:paraId="56C2C372" w14:textId="77777777" w:rsidR="00D60F8D" w:rsidRDefault="00000000">
      <w:pPr>
        <w:tabs>
          <w:tab w:val="left" w:pos="1134"/>
        </w:tabs>
        <w:jc w:val="center"/>
      </w:pPr>
      <w:r>
        <w:rPr>
          <w:bCs/>
        </w:rPr>
        <w:t>ФОРМА СОГЛАСОВАНА:</w:t>
      </w:r>
    </w:p>
    <w:p w14:paraId="08D0D6AB" w14:textId="77777777" w:rsidR="00D60F8D" w:rsidRDefault="00D60F8D">
      <w:pPr>
        <w:tabs>
          <w:tab w:val="left" w:pos="1134"/>
        </w:tabs>
        <w:jc w:val="center"/>
      </w:pPr>
    </w:p>
    <w:p w14:paraId="4EC800F6" w14:textId="77777777" w:rsidR="00D60F8D" w:rsidRDefault="00D60F8D">
      <w:pPr>
        <w:tabs>
          <w:tab w:val="left" w:pos="1221"/>
        </w:tabs>
        <w:jc w:val="left"/>
      </w:pPr>
    </w:p>
    <w:p w14:paraId="69D9C8F6" w14:textId="77777777" w:rsidR="00D60F8D" w:rsidRDefault="00D60F8D">
      <w:pPr>
        <w:tabs>
          <w:tab w:val="left" w:pos="1221"/>
        </w:tabs>
        <w:jc w:val="left"/>
      </w:pPr>
    </w:p>
    <w:tbl>
      <w:tblPr>
        <w:tblW w:w="0" w:type="auto"/>
        <w:tblLayout w:type="fixed"/>
        <w:tblLook w:val="01E0" w:firstRow="1" w:lastRow="1" w:firstColumn="1" w:lastColumn="1" w:noHBand="0" w:noVBand="0"/>
      </w:tblPr>
      <w:tblGrid>
        <w:gridCol w:w="5148"/>
        <w:gridCol w:w="4502"/>
      </w:tblGrid>
      <w:tr w:rsidR="00D60F8D" w14:paraId="0D67EFC8" w14:textId="77777777">
        <w:tc>
          <w:tcPr>
            <w:tcW w:w="5148" w:type="dxa"/>
          </w:tcPr>
          <w:p w14:paraId="62FF7F46" w14:textId="77777777" w:rsidR="00D60F8D" w:rsidRDefault="00000000">
            <w:pPr>
              <w:suppressLineNumbers/>
              <w:spacing w:line="240" w:lineRule="auto"/>
              <w:ind w:firstLine="0"/>
              <w:jc w:val="left"/>
              <w:rPr>
                <w:b/>
                <w:color w:val="000000" w:themeColor="text1"/>
              </w:rPr>
            </w:pPr>
            <w:r>
              <w:rPr>
                <w:b/>
                <w:bCs/>
                <w:color w:val="000000"/>
              </w:rPr>
              <w:t>ЗАКАЗЧИК</w:t>
            </w:r>
          </w:p>
          <w:p w14:paraId="7EC28E92" w14:textId="77777777" w:rsidR="00D60F8D" w:rsidRDefault="00000000">
            <w:pPr>
              <w:spacing w:line="240" w:lineRule="auto"/>
              <w:ind w:firstLine="0"/>
              <w:jc w:val="left"/>
              <w:rPr>
                <w:b/>
                <w:color w:val="000000" w:themeColor="text1"/>
              </w:rPr>
            </w:pPr>
            <w:r>
              <w:rPr>
                <w:b/>
                <w:bCs/>
                <w:color w:val="000000"/>
              </w:rPr>
              <w:t>___________________________</w:t>
            </w:r>
          </w:p>
          <w:p w14:paraId="08E477B2" w14:textId="77777777" w:rsidR="00D60F8D" w:rsidRDefault="00D60F8D">
            <w:pPr>
              <w:spacing w:line="240" w:lineRule="auto"/>
              <w:ind w:firstLine="0"/>
              <w:jc w:val="left"/>
              <w:rPr>
                <w:color w:val="000000" w:themeColor="text1"/>
              </w:rPr>
            </w:pPr>
          </w:p>
          <w:p w14:paraId="3FD0967F" w14:textId="77777777" w:rsidR="00D60F8D" w:rsidRDefault="00000000">
            <w:pPr>
              <w:suppressLineNumbers/>
              <w:spacing w:line="240" w:lineRule="auto"/>
              <w:ind w:firstLine="0"/>
              <w:jc w:val="left"/>
              <w:rPr>
                <w:b/>
                <w:color w:val="000000" w:themeColor="text1"/>
              </w:rPr>
            </w:pPr>
            <w:r>
              <w:rPr>
                <w:b/>
                <w:bCs/>
                <w:color w:val="000000"/>
              </w:rPr>
              <w:t xml:space="preserve">______________/ФИО/ </w:t>
            </w:r>
          </w:p>
          <w:p w14:paraId="402A4DC5" w14:textId="77777777" w:rsidR="00D60F8D" w:rsidRDefault="00000000">
            <w:pPr>
              <w:suppressLineNumbers/>
              <w:spacing w:line="240" w:lineRule="auto"/>
              <w:ind w:firstLine="0"/>
              <w:jc w:val="left"/>
              <w:rPr>
                <w:b/>
                <w:color w:val="000000" w:themeColor="text1"/>
              </w:rPr>
            </w:pPr>
            <w:r>
              <w:rPr>
                <w:b/>
                <w:bCs/>
                <w:color w:val="000000"/>
              </w:rPr>
              <w:t>«___» _________ 20__ г.</w:t>
            </w:r>
          </w:p>
          <w:p w14:paraId="31F64AEB" w14:textId="77777777" w:rsidR="00D60F8D" w:rsidRDefault="00000000">
            <w:pPr>
              <w:suppressLineNumbers/>
              <w:spacing w:line="240" w:lineRule="auto"/>
              <w:ind w:firstLine="0"/>
              <w:jc w:val="left"/>
              <w:rPr>
                <w:b/>
                <w:color w:val="000000" w:themeColor="text1"/>
              </w:rPr>
            </w:pPr>
            <w:r>
              <w:rPr>
                <w:b/>
                <w:bCs/>
                <w:color w:val="000000"/>
              </w:rPr>
              <w:t>М.П.</w:t>
            </w:r>
          </w:p>
        </w:tc>
        <w:tc>
          <w:tcPr>
            <w:tcW w:w="4502" w:type="dxa"/>
          </w:tcPr>
          <w:p w14:paraId="50A4F6BB" w14:textId="77777777" w:rsidR="00D60F8D" w:rsidRDefault="00000000">
            <w:pPr>
              <w:suppressLineNumbers/>
              <w:spacing w:line="240" w:lineRule="auto"/>
              <w:ind w:firstLine="0"/>
              <w:jc w:val="left"/>
              <w:rPr>
                <w:b/>
                <w:color w:val="000000" w:themeColor="text1"/>
              </w:rPr>
            </w:pPr>
            <w:r>
              <w:rPr>
                <w:b/>
                <w:bCs/>
                <w:color w:val="000000"/>
              </w:rPr>
              <w:t>ИСПОЛНИТЕЛЬ</w:t>
            </w:r>
          </w:p>
          <w:p w14:paraId="639A4A35" w14:textId="77777777" w:rsidR="00D60F8D" w:rsidRDefault="00000000">
            <w:pPr>
              <w:suppressLineNumbers/>
              <w:spacing w:line="240" w:lineRule="auto"/>
              <w:ind w:firstLine="0"/>
              <w:jc w:val="left"/>
              <w:rPr>
                <w:b/>
                <w:color w:val="000000" w:themeColor="text1"/>
              </w:rPr>
            </w:pPr>
            <w:r>
              <w:rPr>
                <w:b/>
                <w:bCs/>
                <w:color w:val="000000"/>
              </w:rPr>
              <w:t>___________________</w:t>
            </w:r>
          </w:p>
          <w:p w14:paraId="311DD122" w14:textId="77777777" w:rsidR="00D60F8D" w:rsidRDefault="00D60F8D">
            <w:pPr>
              <w:spacing w:line="240" w:lineRule="auto"/>
              <w:ind w:firstLine="0"/>
              <w:jc w:val="left"/>
              <w:rPr>
                <w:color w:val="000000" w:themeColor="text1"/>
              </w:rPr>
            </w:pPr>
          </w:p>
          <w:p w14:paraId="5FECE52F" w14:textId="77777777" w:rsidR="00D60F8D" w:rsidRDefault="00000000">
            <w:pPr>
              <w:suppressLineNumbers/>
              <w:spacing w:line="240" w:lineRule="auto"/>
              <w:ind w:firstLine="0"/>
              <w:jc w:val="left"/>
              <w:rPr>
                <w:b/>
                <w:color w:val="000000" w:themeColor="text1"/>
              </w:rPr>
            </w:pPr>
            <w:r>
              <w:rPr>
                <w:b/>
                <w:bCs/>
                <w:color w:val="000000"/>
              </w:rPr>
              <w:t>______________/ФИО/</w:t>
            </w:r>
          </w:p>
          <w:p w14:paraId="1E212221" w14:textId="77777777" w:rsidR="00D60F8D" w:rsidRDefault="00000000">
            <w:pPr>
              <w:suppressLineNumbers/>
              <w:spacing w:line="240" w:lineRule="auto"/>
              <w:ind w:firstLine="0"/>
              <w:jc w:val="left"/>
              <w:rPr>
                <w:b/>
                <w:color w:val="000000" w:themeColor="text1"/>
              </w:rPr>
            </w:pPr>
            <w:r>
              <w:rPr>
                <w:b/>
                <w:bCs/>
                <w:color w:val="000000"/>
              </w:rPr>
              <w:t>«___» _________ 20__ г.</w:t>
            </w:r>
          </w:p>
          <w:p w14:paraId="78270E99" w14:textId="77777777" w:rsidR="00D60F8D" w:rsidRDefault="00000000">
            <w:pPr>
              <w:suppressLineNumbers/>
              <w:spacing w:line="240" w:lineRule="auto"/>
              <w:ind w:firstLine="0"/>
              <w:jc w:val="left"/>
              <w:rPr>
                <w:b/>
                <w:color w:val="000000" w:themeColor="text1"/>
              </w:rPr>
            </w:pPr>
            <w:r>
              <w:rPr>
                <w:b/>
                <w:bCs/>
                <w:color w:val="000000"/>
              </w:rPr>
              <w:t>М.П.</w:t>
            </w:r>
          </w:p>
        </w:tc>
      </w:tr>
    </w:tbl>
    <w:p w14:paraId="67668A38" w14:textId="77777777" w:rsidR="00D60F8D" w:rsidRDefault="00000000">
      <w:pPr>
        <w:spacing w:line="240" w:lineRule="auto"/>
        <w:jc w:val="center"/>
        <w:rPr>
          <w:b/>
          <w:i/>
          <w:sz w:val="26"/>
          <w:szCs w:val="26"/>
          <w:highlight w:val="white"/>
        </w:rPr>
      </w:pPr>
      <w:r>
        <w:rPr>
          <w:b/>
          <w:i/>
          <w:sz w:val="26"/>
          <w:szCs w:val="26"/>
          <w:highlight w:val="white"/>
        </w:rPr>
        <w:t xml:space="preserve">                          </w:t>
      </w:r>
    </w:p>
    <w:p w14:paraId="33B1F1A7" w14:textId="77777777" w:rsidR="00D01918" w:rsidRDefault="00D01918">
      <w:pPr>
        <w:spacing w:line="240" w:lineRule="auto"/>
        <w:jc w:val="center"/>
        <w:rPr>
          <w:b/>
          <w:i/>
          <w:sz w:val="26"/>
          <w:szCs w:val="26"/>
          <w:highlight w:val="white"/>
        </w:rPr>
      </w:pPr>
    </w:p>
    <w:p w14:paraId="5A8F73DD" w14:textId="77777777" w:rsidR="00D01918" w:rsidRDefault="00D01918">
      <w:pPr>
        <w:spacing w:line="240" w:lineRule="auto"/>
        <w:jc w:val="center"/>
        <w:rPr>
          <w:b/>
          <w:bCs/>
          <w:i/>
          <w:sz w:val="26"/>
          <w:szCs w:val="26"/>
          <w:highlight w:val="white"/>
        </w:rPr>
      </w:pPr>
    </w:p>
    <w:p w14:paraId="63D179E2" w14:textId="77777777" w:rsidR="00D60F8D" w:rsidRDefault="00000000">
      <w:pPr>
        <w:spacing w:line="240" w:lineRule="auto"/>
        <w:jc w:val="center"/>
        <w:rPr>
          <w:color w:val="000000"/>
        </w:rPr>
      </w:pPr>
      <w:r>
        <w:rPr>
          <w:b/>
          <w:i/>
          <w:sz w:val="26"/>
          <w:szCs w:val="26"/>
        </w:rPr>
        <w:lastRenderedPageBreak/>
        <w:t xml:space="preserve">                                  </w:t>
      </w:r>
      <w:r>
        <w:rPr>
          <w:b/>
          <w:i/>
          <w:sz w:val="26"/>
          <w:szCs w:val="26"/>
          <w:highlight w:val="white"/>
        </w:rPr>
        <w:t xml:space="preserve">         </w:t>
      </w:r>
      <w:r>
        <w:rPr>
          <w:color w:val="000000"/>
          <w:highlight w:val="white"/>
        </w:rPr>
        <w:t>Приложение № 8</w:t>
      </w:r>
      <w:r>
        <w:rPr>
          <w:color w:val="000000"/>
        </w:rPr>
        <w:br/>
        <w:t xml:space="preserve">                                                                                                 к Договору возмездного оказания услуг</w:t>
      </w:r>
      <w:r>
        <w:rPr>
          <w:color w:val="000000"/>
        </w:rPr>
        <w:br/>
        <w:t xml:space="preserve">                                                                                       от «____» _____________ 202 _ г.</w:t>
      </w:r>
      <w:r>
        <w:rPr>
          <w:color w:val="000000"/>
        </w:rPr>
        <w:br/>
        <w:t xml:space="preserve">                                                                                        № __________________________</w:t>
      </w:r>
    </w:p>
    <w:p w14:paraId="763DB062" w14:textId="77777777" w:rsidR="00D60F8D" w:rsidRDefault="00D60F8D">
      <w:pPr>
        <w:tabs>
          <w:tab w:val="left" w:pos="1134"/>
        </w:tabs>
        <w:jc w:val="center"/>
      </w:pPr>
    </w:p>
    <w:p w14:paraId="37A4A546" w14:textId="77777777" w:rsidR="00D60F8D" w:rsidRDefault="00000000">
      <w:pPr>
        <w:tabs>
          <w:tab w:val="left" w:pos="1134"/>
        </w:tabs>
        <w:spacing w:line="240" w:lineRule="auto"/>
        <w:jc w:val="center"/>
      </w:pPr>
      <w:r>
        <w:t>ФОРМА</w:t>
      </w:r>
    </w:p>
    <w:p w14:paraId="42654A11" w14:textId="77777777" w:rsidR="00D60F8D" w:rsidRDefault="00D60F8D">
      <w:pPr>
        <w:tabs>
          <w:tab w:val="left" w:pos="1134"/>
        </w:tabs>
        <w:spacing w:line="240" w:lineRule="auto"/>
        <w:jc w:val="center"/>
      </w:pPr>
    </w:p>
    <w:p w14:paraId="42D74DA2" w14:textId="77777777" w:rsidR="00D60F8D" w:rsidRDefault="00000000">
      <w:pPr>
        <w:tabs>
          <w:tab w:val="left" w:pos="1134"/>
        </w:tabs>
        <w:spacing w:line="240" w:lineRule="auto"/>
        <w:jc w:val="center"/>
        <w:rPr>
          <w:b/>
        </w:rPr>
      </w:pPr>
      <w:r>
        <w:rPr>
          <w:b/>
        </w:rPr>
        <w:t>Отчет об оказанных Услугах</w:t>
      </w:r>
    </w:p>
    <w:p w14:paraId="58CA296D" w14:textId="77777777" w:rsidR="00D60F8D" w:rsidRDefault="00D60F8D">
      <w:pPr>
        <w:tabs>
          <w:tab w:val="left" w:pos="1134"/>
        </w:tabs>
        <w:spacing w:line="240" w:lineRule="auto"/>
        <w:jc w:val="center"/>
      </w:pPr>
    </w:p>
    <w:p w14:paraId="5EA411D0" w14:textId="77777777" w:rsidR="00D60F8D" w:rsidRDefault="00000000">
      <w:pPr>
        <w:pStyle w:val="ConsPlusNormal"/>
        <w:spacing w:line="240" w:lineRule="auto"/>
        <w:ind w:firstLine="540"/>
        <w:rPr>
          <w:rFonts w:ascii="Times New Roman" w:hAnsi="Times New Roman" w:cs="Times New Roman"/>
        </w:rPr>
      </w:pPr>
      <w:r>
        <w:rPr>
          <w:rFonts w:ascii="Times New Roman" w:hAnsi="Times New Roman" w:cs="Times New Roman"/>
          <w:sz w:val="24"/>
          <w:szCs w:val="24"/>
        </w:rPr>
        <w:t>1. В соответствии с условиями Договора оказания услуг № ______________от «__</w:t>
      </w:r>
      <w:proofErr w:type="gramStart"/>
      <w:r>
        <w:rPr>
          <w:rFonts w:ascii="Times New Roman" w:hAnsi="Times New Roman" w:cs="Times New Roman"/>
          <w:sz w:val="24"/>
          <w:szCs w:val="24"/>
        </w:rPr>
        <w:t>_»_</w:t>
      </w:r>
      <w:proofErr w:type="gramEnd"/>
      <w:r>
        <w:rPr>
          <w:rFonts w:ascii="Times New Roman" w:hAnsi="Times New Roman" w:cs="Times New Roman"/>
          <w:sz w:val="24"/>
          <w:szCs w:val="24"/>
        </w:rPr>
        <w:t>_________20__г.   Исполнителем оказаны Услуги, а именно:</w:t>
      </w:r>
    </w:p>
    <w:p w14:paraId="574C42E2" w14:textId="77777777" w:rsidR="00D60F8D" w:rsidRDefault="00D60F8D">
      <w:pPr>
        <w:pStyle w:val="ConsPlusNormal"/>
        <w:spacing w:line="240" w:lineRule="auto"/>
        <w:ind w:firstLine="540"/>
        <w:rPr>
          <w:rFonts w:ascii="Times New Roman" w:hAnsi="Times New Roman" w:cs="Times New Roman"/>
        </w:rPr>
      </w:pPr>
    </w:p>
    <w:tbl>
      <w:tblPr>
        <w:tblW w:w="0" w:type="auto"/>
        <w:tblInd w:w="10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527"/>
        <w:gridCol w:w="4712"/>
        <w:gridCol w:w="1816"/>
        <w:gridCol w:w="1545"/>
        <w:gridCol w:w="1203"/>
      </w:tblGrid>
      <w:tr w:rsidR="00D60F8D" w14:paraId="248FC649" w14:textId="77777777">
        <w:tc>
          <w:tcPr>
            <w:tcW w:w="534" w:type="dxa"/>
            <w:shd w:val="clear" w:color="FFFFFF" w:fill="FFFFFF"/>
            <w:vAlign w:val="center"/>
          </w:tcPr>
          <w:p w14:paraId="23AECEA4" w14:textId="77777777" w:rsidR="00D60F8D" w:rsidRDefault="00000000">
            <w:pPr>
              <w:tabs>
                <w:tab w:val="left" w:pos="1134"/>
              </w:tabs>
              <w:spacing w:line="240" w:lineRule="auto"/>
              <w:ind w:firstLine="0"/>
              <w:jc w:val="center"/>
              <w:rPr>
                <w:b/>
              </w:rPr>
            </w:pPr>
            <w:r>
              <w:rPr>
                <w:b/>
              </w:rPr>
              <w:t>№</w:t>
            </w:r>
          </w:p>
        </w:tc>
        <w:tc>
          <w:tcPr>
            <w:tcW w:w="4995" w:type="dxa"/>
            <w:shd w:val="clear" w:color="FFFFFF" w:fill="FFFFFF"/>
            <w:vAlign w:val="center"/>
          </w:tcPr>
          <w:p w14:paraId="043A2AB2" w14:textId="77777777" w:rsidR="00D60F8D" w:rsidRDefault="00000000">
            <w:pPr>
              <w:tabs>
                <w:tab w:val="left" w:pos="1134"/>
              </w:tabs>
              <w:spacing w:line="240" w:lineRule="auto"/>
              <w:ind w:firstLine="0"/>
              <w:jc w:val="center"/>
              <w:rPr>
                <w:b/>
              </w:rPr>
            </w:pPr>
            <w:r>
              <w:rPr>
                <w:b/>
              </w:rPr>
              <w:t>Наименование услуг</w:t>
            </w:r>
          </w:p>
        </w:tc>
        <w:tc>
          <w:tcPr>
            <w:tcW w:w="1843" w:type="dxa"/>
            <w:shd w:val="clear" w:color="FFFFFF" w:fill="FFFFFF"/>
            <w:vAlign w:val="center"/>
          </w:tcPr>
          <w:p w14:paraId="46849C38" w14:textId="77777777" w:rsidR="00D60F8D" w:rsidRDefault="00000000">
            <w:pPr>
              <w:tabs>
                <w:tab w:val="left" w:pos="1134"/>
              </w:tabs>
              <w:spacing w:line="240" w:lineRule="auto"/>
              <w:ind w:firstLine="0"/>
              <w:jc w:val="center"/>
              <w:rPr>
                <w:b/>
              </w:rPr>
            </w:pPr>
            <w:r>
              <w:rPr>
                <w:b/>
              </w:rPr>
              <w:t>Объем услуг (если применимо)</w:t>
            </w:r>
          </w:p>
        </w:tc>
        <w:tc>
          <w:tcPr>
            <w:tcW w:w="1559" w:type="dxa"/>
            <w:shd w:val="clear" w:color="FFFFFF" w:fill="FFFFFF"/>
            <w:vAlign w:val="center"/>
          </w:tcPr>
          <w:p w14:paraId="6869FAF7" w14:textId="77777777" w:rsidR="00D60F8D" w:rsidRDefault="00000000">
            <w:pPr>
              <w:tabs>
                <w:tab w:val="left" w:pos="1134"/>
              </w:tabs>
              <w:spacing w:line="240" w:lineRule="auto"/>
              <w:ind w:firstLine="0"/>
              <w:jc w:val="center"/>
              <w:rPr>
                <w:b/>
              </w:rPr>
            </w:pPr>
            <w:r>
              <w:rPr>
                <w:b/>
              </w:rPr>
              <w:t>Стоимость без НДС, руб.</w:t>
            </w:r>
          </w:p>
        </w:tc>
        <w:tc>
          <w:tcPr>
            <w:tcW w:w="1242" w:type="dxa"/>
            <w:shd w:val="clear" w:color="FFFFFF" w:fill="FFFFFF"/>
            <w:vAlign w:val="center"/>
          </w:tcPr>
          <w:p w14:paraId="44CDC1C7" w14:textId="77777777" w:rsidR="00D60F8D" w:rsidRDefault="00000000">
            <w:pPr>
              <w:tabs>
                <w:tab w:val="left" w:pos="1134"/>
              </w:tabs>
              <w:spacing w:line="240" w:lineRule="auto"/>
              <w:ind w:firstLine="0"/>
              <w:jc w:val="center"/>
              <w:rPr>
                <w:b/>
              </w:rPr>
            </w:pPr>
            <w:r>
              <w:rPr>
                <w:b/>
              </w:rPr>
              <w:t>НДС, руб.</w:t>
            </w:r>
          </w:p>
        </w:tc>
      </w:tr>
      <w:tr w:rsidR="00D60F8D" w14:paraId="62DEC6B2" w14:textId="77777777">
        <w:tc>
          <w:tcPr>
            <w:tcW w:w="534" w:type="dxa"/>
            <w:shd w:val="clear" w:color="FFFFFF" w:fill="FFFFFF"/>
            <w:vAlign w:val="center"/>
          </w:tcPr>
          <w:p w14:paraId="3AB6B3F0" w14:textId="77777777" w:rsidR="00D60F8D" w:rsidRDefault="00D60F8D">
            <w:pPr>
              <w:tabs>
                <w:tab w:val="left" w:pos="1134"/>
              </w:tabs>
              <w:spacing w:line="240" w:lineRule="auto"/>
              <w:jc w:val="center"/>
            </w:pPr>
          </w:p>
        </w:tc>
        <w:tc>
          <w:tcPr>
            <w:tcW w:w="4995" w:type="dxa"/>
            <w:shd w:val="clear" w:color="FFFFFF" w:fill="FFFFFF"/>
          </w:tcPr>
          <w:p w14:paraId="0E21DABA" w14:textId="77777777" w:rsidR="00D60F8D" w:rsidRDefault="00D60F8D">
            <w:pPr>
              <w:spacing w:line="240" w:lineRule="auto"/>
              <w:rPr>
                <w:i/>
              </w:rPr>
            </w:pPr>
          </w:p>
        </w:tc>
        <w:tc>
          <w:tcPr>
            <w:tcW w:w="1843" w:type="dxa"/>
            <w:shd w:val="clear" w:color="FFFFFF" w:fill="FFFFFF"/>
          </w:tcPr>
          <w:p w14:paraId="43D0D18F" w14:textId="77777777" w:rsidR="00D60F8D" w:rsidRDefault="00D60F8D">
            <w:pPr>
              <w:tabs>
                <w:tab w:val="left" w:pos="1134"/>
              </w:tabs>
              <w:spacing w:line="240" w:lineRule="auto"/>
            </w:pPr>
          </w:p>
        </w:tc>
        <w:tc>
          <w:tcPr>
            <w:tcW w:w="1559" w:type="dxa"/>
            <w:shd w:val="clear" w:color="FFFFFF" w:fill="FFFFFF"/>
          </w:tcPr>
          <w:p w14:paraId="3D04396F" w14:textId="77777777" w:rsidR="00D60F8D" w:rsidRDefault="00D60F8D">
            <w:pPr>
              <w:tabs>
                <w:tab w:val="left" w:pos="1134"/>
              </w:tabs>
              <w:spacing w:line="240" w:lineRule="auto"/>
            </w:pPr>
          </w:p>
        </w:tc>
        <w:tc>
          <w:tcPr>
            <w:tcW w:w="1242" w:type="dxa"/>
            <w:shd w:val="clear" w:color="FFFFFF" w:fill="FFFFFF"/>
          </w:tcPr>
          <w:p w14:paraId="661C3309" w14:textId="77777777" w:rsidR="00D60F8D" w:rsidRDefault="00D60F8D">
            <w:pPr>
              <w:tabs>
                <w:tab w:val="left" w:pos="1134"/>
              </w:tabs>
              <w:spacing w:line="240" w:lineRule="auto"/>
            </w:pPr>
          </w:p>
        </w:tc>
      </w:tr>
      <w:tr w:rsidR="00D60F8D" w14:paraId="10F40EEF" w14:textId="77777777">
        <w:tc>
          <w:tcPr>
            <w:tcW w:w="534" w:type="dxa"/>
            <w:shd w:val="clear" w:color="FFFFFF" w:fill="FFFFFF"/>
          </w:tcPr>
          <w:p w14:paraId="1779801F" w14:textId="77777777" w:rsidR="00D60F8D" w:rsidRDefault="00D60F8D">
            <w:pPr>
              <w:tabs>
                <w:tab w:val="left" w:pos="1134"/>
              </w:tabs>
              <w:spacing w:line="240" w:lineRule="auto"/>
            </w:pPr>
          </w:p>
        </w:tc>
        <w:tc>
          <w:tcPr>
            <w:tcW w:w="4995" w:type="dxa"/>
            <w:shd w:val="clear" w:color="FFFFFF" w:fill="FFFFFF"/>
          </w:tcPr>
          <w:p w14:paraId="2B34D67E" w14:textId="77777777" w:rsidR="00D60F8D" w:rsidRDefault="00D60F8D">
            <w:pPr>
              <w:spacing w:line="240" w:lineRule="auto"/>
              <w:rPr>
                <w:i/>
              </w:rPr>
            </w:pPr>
          </w:p>
        </w:tc>
        <w:tc>
          <w:tcPr>
            <w:tcW w:w="1843" w:type="dxa"/>
            <w:shd w:val="clear" w:color="FFFFFF" w:fill="FFFFFF"/>
          </w:tcPr>
          <w:p w14:paraId="25156037" w14:textId="77777777" w:rsidR="00D60F8D" w:rsidRDefault="00D60F8D">
            <w:pPr>
              <w:tabs>
                <w:tab w:val="left" w:pos="1134"/>
              </w:tabs>
              <w:spacing w:line="240" w:lineRule="auto"/>
            </w:pPr>
          </w:p>
        </w:tc>
        <w:tc>
          <w:tcPr>
            <w:tcW w:w="1559" w:type="dxa"/>
            <w:shd w:val="clear" w:color="FFFFFF" w:fill="FFFFFF"/>
          </w:tcPr>
          <w:p w14:paraId="4018D98C" w14:textId="77777777" w:rsidR="00D60F8D" w:rsidRDefault="00D60F8D">
            <w:pPr>
              <w:tabs>
                <w:tab w:val="left" w:pos="1134"/>
              </w:tabs>
              <w:spacing w:line="240" w:lineRule="auto"/>
            </w:pPr>
          </w:p>
        </w:tc>
        <w:tc>
          <w:tcPr>
            <w:tcW w:w="1242" w:type="dxa"/>
            <w:shd w:val="clear" w:color="FFFFFF" w:fill="FFFFFF"/>
          </w:tcPr>
          <w:p w14:paraId="145EB936" w14:textId="77777777" w:rsidR="00D60F8D" w:rsidRDefault="00D60F8D">
            <w:pPr>
              <w:tabs>
                <w:tab w:val="left" w:pos="1134"/>
              </w:tabs>
              <w:spacing w:line="240" w:lineRule="auto"/>
            </w:pPr>
          </w:p>
        </w:tc>
      </w:tr>
      <w:tr w:rsidR="00D60F8D" w14:paraId="758B795F" w14:textId="77777777">
        <w:tc>
          <w:tcPr>
            <w:tcW w:w="534" w:type="dxa"/>
            <w:shd w:val="clear" w:color="FFFFFF" w:fill="FFFFFF"/>
          </w:tcPr>
          <w:p w14:paraId="7DED90C8" w14:textId="77777777" w:rsidR="00D60F8D" w:rsidRDefault="00D60F8D">
            <w:pPr>
              <w:tabs>
                <w:tab w:val="left" w:pos="1134"/>
              </w:tabs>
              <w:spacing w:line="240" w:lineRule="auto"/>
            </w:pPr>
          </w:p>
        </w:tc>
        <w:tc>
          <w:tcPr>
            <w:tcW w:w="4995" w:type="dxa"/>
            <w:shd w:val="clear" w:color="FFFFFF" w:fill="FFFFFF"/>
          </w:tcPr>
          <w:p w14:paraId="1DD83E12" w14:textId="77777777" w:rsidR="00D60F8D" w:rsidRDefault="00D60F8D">
            <w:pPr>
              <w:spacing w:line="240" w:lineRule="auto"/>
              <w:rPr>
                <w:i/>
              </w:rPr>
            </w:pPr>
          </w:p>
        </w:tc>
        <w:tc>
          <w:tcPr>
            <w:tcW w:w="1843" w:type="dxa"/>
            <w:shd w:val="clear" w:color="FFFFFF" w:fill="FFFFFF"/>
          </w:tcPr>
          <w:p w14:paraId="0BD2044C" w14:textId="77777777" w:rsidR="00D60F8D" w:rsidRDefault="00D60F8D">
            <w:pPr>
              <w:tabs>
                <w:tab w:val="left" w:pos="1134"/>
              </w:tabs>
              <w:spacing w:line="240" w:lineRule="auto"/>
            </w:pPr>
          </w:p>
        </w:tc>
        <w:tc>
          <w:tcPr>
            <w:tcW w:w="1559" w:type="dxa"/>
            <w:shd w:val="clear" w:color="FFFFFF" w:fill="FFFFFF"/>
          </w:tcPr>
          <w:p w14:paraId="12FB7D3A" w14:textId="77777777" w:rsidR="00D60F8D" w:rsidRDefault="00D60F8D">
            <w:pPr>
              <w:tabs>
                <w:tab w:val="left" w:pos="1134"/>
              </w:tabs>
              <w:spacing w:line="240" w:lineRule="auto"/>
            </w:pPr>
          </w:p>
        </w:tc>
        <w:tc>
          <w:tcPr>
            <w:tcW w:w="1242" w:type="dxa"/>
            <w:shd w:val="clear" w:color="FFFFFF" w:fill="FFFFFF"/>
          </w:tcPr>
          <w:p w14:paraId="54FFD497" w14:textId="77777777" w:rsidR="00D60F8D" w:rsidRDefault="00D60F8D">
            <w:pPr>
              <w:tabs>
                <w:tab w:val="left" w:pos="1134"/>
              </w:tabs>
              <w:spacing w:line="240" w:lineRule="auto"/>
            </w:pPr>
          </w:p>
        </w:tc>
      </w:tr>
      <w:tr w:rsidR="00D60F8D" w14:paraId="3C696F05" w14:textId="77777777">
        <w:tc>
          <w:tcPr>
            <w:tcW w:w="534" w:type="dxa"/>
            <w:shd w:val="clear" w:color="FFFFFF" w:fill="FFFFFF"/>
          </w:tcPr>
          <w:p w14:paraId="02BC2D86" w14:textId="77777777" w:rsidR="00D60F8D" w:rsidRDefault="00D60F8D">
            <w:pPr>
              <w:tabs>
                <w:tab w:val="left" w:pos="1134"/>
              </w:tabs>
              <w:spacing w:line="240" w:lineRule="auto"/>
            </w:pPr>
          </w:p>
        </w:tc>
        <w:tc>
          <w:tcPr>
            <w:tcW w:w="4995" w:type="dxa"/>
            <w:shd w:val="clear" w:color="FFFFFF" w:fill="FFFFFF"/>
          </w:tcPr>
          <w:p w14:paraId="082B1279" w14:textId="77777777" w:rsidR="00D60F8D" w:rsidRDefault="00D60F8D">
            <w:pPr>
              <w:spacing w:line="240" w:lineRule="auto"/>
              <w:rPr>
                <w:i/>
              </w:rPr>
            </w:pPr>
          </w:p>
        </w:tc>
        <w:tc>
          <w:tcPr>
            <w:tcW w:w="1843" w:type="dxa"/>
            <w:shd w:val="clear" w:color="FFFFFF" w:fill="FFFFFF"/>
          </w:tcPr>
          <w:p w14:paraId="7770668D" w14:textId="77777777" w:rsidR="00D60F8D" w:rsidRDefault="00D60F8D">
            <w:pPr>
              <w:tabs>
                <w:tab w:val="left" w:pos="1134"/>
              </w:tabs>
              <w:spacing w:line="240" w:lineRule="auto"/>
            </w:pPr>
          </w:p>
        </w:tc>
        <w:tc>
          <w:tcPr>
            <w:tcW w:w="1559" w:type="dxa"/>
            <w:shd w:val="clear" w:color="FFFFFF" w:fill="FFFFFF"/>
          </w:tcPr>
          <w:p w14:paraId="2E1B21B5" w14:textId="77777777" w:rsidR="00D60F8D" w:rsidRDefault="00D60F8D">
            <w:pPr>
              <w:tabs>
                <w:tab w:val="left" w:pos="1134"/>
              </w:tabs>
              <w:spacing w:line="240" w:lineRule="auto"/>
            </w:pPr>
          </w:p>
        </w:tc>
        <w:tc>
          <w:tcPr>
            <w:tcW w:w="1242" w:type="dxa"/>
            <w:shd w:val="clear" w:color="FFFFFF" w:fill="FFFFFF"/>
          </w:tcPr>
          <w:p w14:paraId="61E8D613" w14:textId="77777777" w:rsidR="00D60F8D" w:rsidRDefault="00D60F8D">
            <w:pPr>
              <w:tabs>
                <w:tab w:val="left" w:pos="1134"/>
              </w:tabs>
              <w:spacing w:line="240" w:lineRule="auto"/>
            </w:pPr>
          </w:p>
        </w:tc>
      </w:tr>
      <w:tr w:rsidR="00D60F8D" w14:paraId="29922740" w14:textId="77777777">
        <w:tc>
          <w:tcPr>
            <w:tcW w:w="534" w:type="dxa"/>
            <w:shd w:val="clear" w:color="FFFFFF" w:fill="FFFFFF"/>
          </w:tcPr>
          <w:p w14:paraId="33D4DDAC" w14:textId="77777777" w:rsidR="00D60F8D" w:rsidRDefault="00D60F8D">
            <w:pPr>
              <w:tabs>
                <w:tab w:val="left" w:pos="1134"/>
              </w:tabs>
              <w:spacing w:line="240" w:lineRule="auto"/>
            </w:pPr>
          </w:p>
        </w:tc>
        <w:tc>
          <w:tcPr>
            <w:tcW w:w="4995" w:type="dxa"/>
            <w:shd w:val="clear" w:color="FFFFFF" w:fill="FFFFFF"/>
          </w:tcPr>
          <w:p w14:paraId="0848D492" w14:textId="77777777" w:rsidR="00D60F8D" w:rsidRDefault="00D60F8D">
            <w:pPr>
              <w:spacing w:line="240" w:lineRule="auto"/>
              <w:rPr>
                <w:i/>
              </w:rPr>
            </w:pPr>
          </w:p>
        </w:tc>
        <w:tc>
          <w:tcPr>
            <w:tcW w:w="1843" w:type="dxa"/>
            <w:shd w:val="clear" w:color="FFFFFF" w:fill="FFFFFF"/>
          </w:tcPr>
          <w:p w14:paraId="6D0FAAA5" w14:textId="77777777" w:rsidR="00D60F8D" w:rsidRDefault="00D60F8D">
            <w:pPr>
              <w:tabs>
                <w:tab w:val="left" w:pos="1134"/>
              </w:tabs>
              <w:spacing w:line="240" w:lineRule="auto"/>
            </w:pPr>
          </w:p>
        </w:tc>
        <w:tc>
          <w:tcPr>
            <w:tcW w:w="1559" w:type="dxa"/>
            <w:shd w:val="clear" w:color="FFFFFF" w:fill="FFFFFF"/>
          </w:tcPr>
          <w:p w14:paraId="0D127255" w14:textId="77777777" w:rsidR="00D60F8D" w:rsidRDefault="00D60F8D">
            <w:pPr>
              <w:tabs>
                <w:tab w:val="left" w:pos="1134"/>
              </w:tabs>
              <w:spacing w:line="240" w:lineRule="auto"/>
            </w:pPr>
          </w:p>
        </w:tc>
        <w:tc>
          <w:tcPr>
            <w:tcW w:w="1242" w:type="dxa"/>
            <w:shd w:val="clear" w:color="FFFFFF" w:fill="FFFFFF"/>
          </w:tcPr>
          <w:p w14:paraId="17B8DA0F" w14:textId="77777777" w:rsidR="00D60F8D" w:rsidRDefault="00D60F8D">
            <w:pPr>
              <w:tabs>
                <w:tab w:val="left" w:pos="1134"/>
              </w:tabs>
              <w:spacing w:line="240" w:lineRule="auto"/>
            </w:pPr>
          </w:p>
        </w:tc>
      </w:tr>
      <w:tr w:rsidR="00D60F8D" w14:paraId="6BBD7840" w14:textId="77777777">
        <w:tc>
          <w:tcPr>
            <w:tcW w:w="534" w:type="dxa"/>
            <w:shd w:val="clear" w:color="FFFFFF" w:fill="FFFFFF"/>
          </w:tcPr>
          <w:p w14:paraId="66F885C2" w14:textId="77777777" w:rsidR="00D60F8D" w:rsidRDefault="00D60F8D">
            <w:pPr>
              <w:tabs>
                <w:tab w:val="left" w:pos="1134"/>
              </w:tabs>
              <w:spacing w:line="240" w:lineRule="auto"/>
            </w:pPr>
          </w:p>
        </w:tc>
        <w:tc>
          <w:tcPr>
            <w:tcW w:w="4995" w:type="dxa"/>
            <w:shd w:val="clear" w:color="FFFFFF" w:fill="FFFFFF"/>
          </w:tcPr>
          <w:p w14:paraId="67305690" w14:textId="77777777" w:rsidR="00D60F8D" w:rsidRDefault="00D60F8D">
            <w:pPr>
              <w:spacing w:line="240" w:lineRule="auto"/>
              <w:rPr>
                <w:i/>
              </w:rPr>
            </w:pPr>
          </w:p>
        </w:tc>
        <w:tc>
          <w:tcPr>
            <w:tcW w:w="1843" w:type="dxa"/>
            <w:shd w:val="clear" w:color="FFFFFF" w:fill="FFFFFF"/>
          </w:tcPr>
          <w:p w14:paraId="4475D284" w14:textId="77777777" w:rsidR="00D60F8D" w:rsidRDefault="00D60F8D">
            <w:pPr>
              <w:tabs>
                <w:tab w:val="left" w:pos="1134"/>
              </w:tabs>
              <w:spacing w:line="240" w:lineRule="auto"/>
            </w:pPr>
          </w:p>
        </w:tc>
        <w:tc>
          <w:tcPr>
            <w:tcW w:w="1559" w:type="dxa"/>
            <w:shd w:val="clear" w:color="FFFFFF" w:fill="FFFFFF"/>
          </w:tcPr>
          <w:p w14:paraId="7719E39F" w14:textId="77777777" w:rsidR="00D60F8D" w:rsidRDefault="00D60F8D">
            <w:pPr>
              <w:tabs>
                <w:tab w:val="left" w:pos="1134"/>
              </w:tabs>
              <w:spacing w:line="240" w:lineRule="auto"/>
            </w:pPr>
          </w:p>
        </w:tc>
        <w:tc>
          <w:tcPr>
            <w:tcW w:w="1242" w:type="dxa"/>
            <w:shd w:val="clear" w:color="FFFFFF" w:fill="FFFFFF"/>
          </w:tcPr>
          <w:p w14:paraId="373E4A84" w14:textId="77777777" w:rsidR="00D60F8D" w:rsidRDefault="00D60F8D">
            <w:pPr>
              <w:tabs>
                <w:tab w:val="left" w:pos="1134"/>
              </w:tabs>
              <w:spacing w:line="240" w:lineRule="auto"/>
            </w:pPr>
          </w:p>
        </w:tc>
      </w:tr>
      <w:tr w:rsidR="00D60F8D" w14:paraId="5E653F48" w14:textId="77777777">
        <w:tc>
          <w:tcPr>
            <w:tcW w:w="534" w:type="dxa"/>
            <w:shd w:val="clear" w:color="FFFFFF" w:fill="FFFFFF"/>
          </w:tcPr>
          <w:p w14:paraId="5EBB2855" w14:textId="77777777" w:rsidR="00D60F8D" w:rsidRDefault="00D60F8D">
            <w:pPr>
              <w:tabs>
                <w:tab w:val="left" w:pos="1134"/>
              </w:tabs>
              <w:spacing w:line="240" w:lineRule="auto"/>
            </w:pPr>
          </w:p>
        </w:tc>
        <w:tc>
          <w:tcPr>
            <w:tcW w:w="4995" w:type="dxa"/>
            <w:shd w:val="clear" w:color="FFFFFF" w:fill="FFFFFF"/>
          </w:tcPr>
          <w:p w14:paraId="4D073319" w14:textId="77777777" w:rsidR="00D60F8D" w:rsidRDefault="00D60F8D">
            <w:pPr>
              <w:spacing w:line="240" w:lineRule="auto"/>
              <w:rPr>
                <w:i/>
              </w:rPr>
            </w:pPr>
          </w:p>
        </w:tc>
        <w:tc>
          <w:tcPr>
            <w:tcW w:w="1843" w:type="dxa"/>
            <w:shd w:val="clear" w:color="FFFFFF" w:fill="FFFFFF"/>
          </w:tcPr>
          <w:p w14:paraId="28402757" w14:textId="77777777" w:rsidR="00D60F8D" w:rsidRDefault="00D60F8D">
            <w:pPr>
              <w:tabs>
                <w:tab w:val="left" w:pos="1134"/>
              </w:tabs>
              <w:spacing w:line="240" w:lineRule="auto"/>
            </w:pPr>
          </w:p>
        </w:tc>
        <w:tc>
          <w:tcPr>
            <w:tcW w:w="1559" w:type="dxa"/>
            <w:shd w:val="clear" w:color="FFFFFF" w:fill="FFFFFF"/>
          </w:tcPr>
          <w:p w14:paraId="4032059A" w14:textId="77777777" w:rsidR="00D60F8D" w:rsidRDefault="00D60F8D">
            <w:pPr>
              <w:tabs>
                <w:tab w:val="left" w:pos="1134"/>
              </w:tabs>
              <w:spacing w:line="240" w:lineRule="auto"/>
            </w:pPr>
          </w:p>
        </w:tc>
        <w:tc>
          <w:tcPr>
            <w:tcW w:w="1242" w:type="dxa"/>
            <w:shd w:val="clear" w:color="FFFFFF" w:fill="FFFFFF"/>
          </w:tcPr>
          <w:p w14:paraId="5A0DCC58" w14:textId="77777777" w:rsidR="00D60F8D" w:rsidRDefault="00D60F8D">
            <w:pPr>
              <w:tabs>
                <w:tab w:val="left" w:pos="1134"/>
              </w:tabs>
              <w:spacing w:line="240" w:lineRule="auto"/>
            </w:pPr>
          </w:p>
        </w:tc>
      </w:tr>
    </w:tbl>
    <w:p w14:paraId="6D399BE6" w14:textId="77777777" w:rsidR="00D60F8D" w:rsidRDefault="00000000">
      <w:pPr>
        <w:pStyle w:val="ConsPlusNormal"/>
        <w:spacing w:before="240" w:line="240" w:lineRule="auto"/>
        <w:ind w:firstLine="540"/>
        <w:rPr>
          <w:rFonts w:ascii="Times New Roman" w:hAnsi="Times New Roman" w:cs="Times New Roman"/>
        </w:rPr>
      </w:pPr>
      <w:r>
        <w:rPr>
          <w:rFonts w:ascii="Times New Roman" w:hAnsi="Times New Roman" w:cs="Times New Roman"/>
          <w:sz w:val="24"/>
          <w:szCs w:val="24"/>
        </w:rPr>
        <w:t>2. Стоимость оказанных Исполнителем Услуг составляет ______ (________) рублей __ копеек без НДС, кроме того НДС-__% - ______ (________) рублей __ копеек, всего с НДС - ______ (________) рублей __ копеек.</w:t>
      </w:r>
    </w:p>
    <w:p w14:paraId="561EB23A" w14:textId="77777777" w:rsidR="00D60F8D" w:rsidRDefault="00000000">
      <w:pPr>
        <w:pStyle w:val="ConsPlusNormal"/>
        <w:spacing w:before="240" w:line="240" w:lineRule="auto"/>
        <w:ind w:firstLine="540"/>
        <w:rPr>
          <w:rFonts w:ascii="Times New Roman" w:hAnsi="Times New Roman" w:cs="Times New Roman"/>
        </w:rPr>
      </w:pPr>
      <w:r>
        <w:rPr>
          <w:rFonts w:ascii="Times New Roman" w:hAnsi="Times New Roman" w:cs="Times New Roman"/>
          <w:sz w:val="24"/>
          <w:szCs w:val="24"/>
        </w:rPr>
        <w:t>3. К Отчету прилагаются:</w:t>
      </w:r>
    </w:p>
    <w:p w14:paraId="72A835A8" w14:textId="77777777" w:rsidR="00D60F8D" w:rsidRDefault="00000000">
      <w:pPr>
        <w:pStyle w:val="ConsPlusNormal"/>
        <w:spacing w:line="240" w:lineRule="auto"/>
        <w:ind w:firstLine="539"/>
        <w:rPr>
          <w:rFonts w:ascii="Times New Roman" w:hAnsi="Times New Roman" w:cs="Times New Roman"/>
        </w:rPr>
      </w:pPr>
      <w:r>
        <w:rPr>
          <w:rFonts w:ascii="Times New Roman" w:hAnsi="Times New Roman" w:cs="Times New Roman"/>
          <w:sz w:val="24"/>
          <w:szCs w:val="24"/>
        </w:rPr>
        <w:t>1)</w:t>
      </w:r>
    </w:p>
    <w:p w14:paraId="3A1F5F06" w14:textId="77777777" w:rsidR="00D60F8D" w:rsidRDefault="00000000">
      <w:pPr>
        <w:pStyle w:val="ConsPlusNormal"/>
        <w:spacing w:line="240" w:lineRule="auto"/>
        <w:ind w:firstLine="539"/>
        <w:rPr>
          <w:rFonts w:ascii="Times New Roman" w:hAnsi="Times New Roman" w:cs="Times New Roman"/>
        </w:rPr>
      </w:pPr>
      <w:r>
        <w:rPr>
          <w:rFonts w:ascii="Times New Roman" w:hAnsi="Times New Roman" w:cs="Times New Roman"/>
          <w:sz w:val="24"/>
          <w:szCs w:val="24"/>
        </w:rPr>
        <w:t>2)</w:t>
      </w:r>
    </w:p>
    <w:p w14:paraId="608D3FB8" w14:textId="77777777" w:rsidR="00D60F8D" w:rsidRDefault="00000000">
      <w:pPr>
        <w:pStyle w:val="ConsPlusNormal"/>
        <w:spacing w:line="240" w:lineRule="auto"/>
        <w:ind w:firstLine="539"/>
        <w:rPr>
          <w:rFonts w:ascii="Times New Roman" w:hAnsi="Times New Roman" w:cs="Times New Roman"/>
        </w:rPr>
      </w:pPr>
      <w:r>
        <w:rPr>
          <w:rFonts w:ascii="Times New Roman" w:hAnsi="Times New Roman" w:cs="Times New Roman"/>
          <w:sz w:val="24"/>
          <w:szCs w:val="24"/>
        </w:rPr>
        <w:t>3)</w:t>
      </w:r>
    </w:p>
    <w:p w14:paraId="25D26E2E" w14:textId="77777777" w:rsidR="00D60F8D" w:rsidRDefault="00000000">
      <w:pPr>
        <w:pStyle w:val="ConsPlusNormal"/>
        <w:spacing w:line="240" w:lineRule="auto"/>
        <w:ind w:firstLine="539"/>
        <w:rPr>
          <w:rFonts w:ascii="Times New Roman" w:hAnsi="Times New Roman" w:cs="Times New Roman"/>
        </w:rPr>
      </w:pPr>
      <w:r>
        <w:rPr>
          <w:rFonts w:ascii="Times New Roman" w:hAnsi="Times New Roman" w:cs="Times New Roman"/>
          <w:sz w:val="24"/>
          <w:szCs w:val="24"/>
        </w:rPr>
        <w:t>4)</w:t>
      </w:r>
    </w:p>
    <w:p w14:paraId="14D9A99D" w14:textId="77777777" w:rsidR="00D60F8D" w:rsidRDefault="00000000">
      <w:pPr>
        <w:pStyle w:val="ConsPlusNormal"/>
        <w:spacing w:before="240" w:line="240" w:lineRule="auto"/>
        <w:ind w:firstLine="540"/>
        <w:rPr>
          <w:rFonts w:ascii="Times New Roman" w:hAnsi="Times New Roman" w:cs="Times New Roman"/>
        </w:rPr>
      </w:pPr>
      <w:r>
        <w:rPr>
          <w:rFonts w:ascii="Times New Roman" w:hAnsi="Times New Roman" w:cs="Times New Roman"/>
          <w:sz w:val="24"/>
          <w:szCs w:val="24"/>
        </w:rPr>
        <w:t>4. Настоящий Отчет составлен в двух экземплярах, имеющих равную юридическую силу, по одному для каждой из Сторон.</w:t>
      </w:r>
    </w:p>
    <w:p w14:paraId="7D4CA9C6" w14:textId="77777777" w:rsidR="00D60F8D" w:rsidRDefault="00D60F8D">
      <w:pPr>
        <w:pStyle w:val="ConsPlusNormal"/>
        <w:spacing w:before="240" w:line="240" w:lineRule="auto"/>
        <w:ind w:firstLine="540"/>
        <w:rPr>
          <w:rFonts w:ascii="Times New Roman" w:hAnsi="Times New Roman" w:cs="Times New Roman"/>
          <w:sz w:val="24"/>
          <w:szCs w:val="24"/>
        </w:rPr>
      </w:pPr>
    </w:p>
    <w:p w14:paraId="011A048C" w14:textId="77777777" w:rsidR="00D60F8D" w:rsidRDefault="00D60F8D">
      <w:pPr>
        <w:pStyle w:val="ConsPlusNormal"/>
        <w:spacing w:before="240" w:line="240" w:lineRule="auto"/>
        <w:ind w:firstLine="540"/>
        <w:rPr>
          <w:rFonts w:ascii="Times New Roman" w:hAnsi="Times New Roman" w:cs="Times New Roman"/>
        </w:rPr>
      </w:pPr>
    </w:p>
    <w:p w14:paraId="5E2D2CD3" w14:textId="77777777" w:rsidR="00D60F8D" w:rsidRDefault="00000000">
      <w:pPr>
        <w:spacing w:line="240" w:lineRule="auto"/>
        <w:ind w:firstLine="0"/>
        <w:jc w:val="center"/>
      </w:pPr>
      <w:r>
        <w:rPr>
          <w:bCs/>
        </w:rPr>
        <w:t>ФОРМА СОГЛАСОВАНА:</w:t>
      </w:r>
    </w:p>
    <w:p w14:paraId="061D7CD0" w14:textId="77777777" w:rsidR="00D60F8D" w:rsidRDefault="00D60F8D">
      <w:pPr>
        <w:spacing w:line="240" w:lineRule="auto"/>
        <w:ind w:firstLine="0"/>
        <w:jc w:val="center"/>
      </w:pPr>
    </w:p>
    <w:p w14:paraId="3449F48E" w14:textId="77777777" w:rsidR="00D60F8D" w:rsidRDefault="00D60F8D">
      <w:pPr>
        <w:spacing w:line="240" w:lineRule="auto"/>
        <w:ind w:firstLine="0"/>
        <w:jc w:val="center"/>
      </w:pPr>
    </w:p>
    <w:p w14:paraId="1437BFE2" w14:textId="77777777" w:rsidR="00D60F8D" w:rsidRDefault="00D60F8D">
      <w:pPr>
        <w:spacing w:line="240" w:lineRule="auto"/>
        <w:ind w:firstLine="0"/>
        <w:jc w:val="center"/>
      </w:pPr>
    </w:p>
    <w:tbl>
      <w:tblPr>
        <w:tblW w:w="0" w:type="auto"/>
        <w:tblLayout w:type="fixed"/>
        <w:tblLook w:val="01E0" w:firstRow="1" w:lastRow="1" w:firstColumn="1" w:lastColumn="1" w:noHBand="0" w:noVBand="0"/>
      </w:tblPr>
      <w:tblGrid>
        <w:gridCol w:w="5148"/>
        <w:gridCol w:w="4502"/>
      </w:tblGrid>
      <w:tr w:rsidR="00D60F8D" w14:paraId="57EDE147" w14:textId="77777777">
        <w:tc>
          <w:tcPr>
            <w:tcW w:w="5148" w:type="dxa"/>
          </w:tcPr>
          <w:p w14:paraId="39C901D7" w14:textId="77777777" w:rsidR="00D60F8D" w:rsidRDefault="00000000">
            <w:pPr>
              <w:suppressLineNumbers/>
              <w:spacing w:line="240" w:lineRule="auto"/>
              <w:ind w:firstLine="0"/>
              <w:jc w:val="left"/>
              <w:rPr>
                <w:b/>
                <w:bCs/>
                <w:color w:val="000000"/>
              </w:rPr>
            </w:pPr>
            <w:r>
              <w:rPr>
                <w:b/>
                <w:bCs/>
                <w:color w:val="000000"/>
              </w:rPr>
              <w:t>ЗАКАЗЧИК</w:t>
            </w:r>
          </w:p>
          <w:p w14:paraId="6F586C8B" w14:textId="77777777" w:rsidR="00D60F8D" w:rsidRDefault="00000000">
            <w:pPr>
              <w:spacing w:line="240" w:lineRule="auto"/>
              <w:ind w:firstLine="0"/>
              <w:jc w:val="left"/>
              <w:rPr>
                <w:b/>
                <w:bCs/>
                <w:color w:val="000000"/>
              </w:rPr>
            </w:pPr>
            <w:r>
              <w:rPr>
                <w:b/>
                <w:bCs/>
                <w:color w:val="000000"/>
              </w:rPr>
              <w:t>___________________________</w:t>
            </w:r>
          </w:p>
          <w:p w14:paraId="2E490FBA" w14:textId="77777777" w:rsidR="00D60F8D" w:rsidRDefault="00D60F8D">
            <w:pPr>
              <w:spacing w:line="240" w:lineRule="auto"/>
              <w:ind w:firstLine="0"/>
              <w:jc w:val="left"/>
              <w:rPr>
                <w:b/>
                <w:bCs/>
                <w:color w:val="000000"/>
              </w:rPr>
            </w:pPr>
          </w:p>
          <w:p w14:paraId="43ED1688" w14:textId="77777777" w:rsidR="00D60F8D" w:rsidRDefault="00000000">
            <w:pPr>
              <w:suppressLineNumbers/>
              <w:spacing w:line="240" w:lineRule="auto"/>
              <w:ind w:firstLine="0"/>
              <w:jc w:val="left"/>
              <w:rPr>
                <w:b/>
                <w:bCs/>
                <w:color w:val="000000"/>
              </w:rPr>
            </w:pPr>
            <w:r>
              <w:rPr>
                <w:b/>
                <w:bCs/>
                <w:color w:val="000000"/>
              </w:rPr>
              <w:t xml:space="preserve">______________/ФИО/ </w:t>
            </w:r>
          </w:p>
          <w:p w14:paraId="79862F94" w14:textId="77777777" w:rsidR="00D60F8D" w:rsidRDefault="00000000">
            <w:pPr>
              <w:suppressLineNumbers/>
              <w:spacing w:line="240" w:lineRule="auto"/>
              <w:ind w:firstLine="0"/>
              <w:jc w:val="left"/>
              <w:rPr>
                <w:b/>
                <w:bCs/>
                <w:color w:val="000000"/>
              </w:rPr>
            </w:pPr>
            <w:r>
              <w:rPr>
                <w:b/>
                <w:bCs/>
                <w:color w:val="000000"/>
              </w:rPr>
              <w:t>«___» _________ 20__ г.</w:t>
            </w:r>
          </w:p>
          <w:p w14:paraId="2BDC283E" w14:textId="77777777" w:rsidR="00D60F8D" w:rsidRDefault="00000000">
            <w:pPr>
              <w:suppressLineNumbers/>
              <w:spacing w:line="240" w:lineRule="auto"/>
              <w:ind w:firstLine="0"/>
              <w:jc w:val="left"/>
              <w:rPr>
                <w:b/>
                <w:bCs/>
                <w:color w:val="000000"/>
              </w:rPr>
            </w:pPr>
            <w:r>
              <w:rPr>
                <w:b/>
                <w:bCs/>
                <w:color w:val="000000"/>
              </w:rPr>
              <w:t>М.П.</w:t>
            </w:r>
          </w:p>
        </w:tc>
        <w:tc>
          <w:tcPr>
            <w:tcW w:w="4502" w:type="dxa"/>
          </w:tcPr>
          <w:p w14:paraId="3800A685" w14:textId="77777777" w:rsidR="00D60F8D" w:rsidRDefault="00000000">
            <w:pPr>
              <w:suppressLineNumbers/>
              <w:spacing w:line="240" w:lineRule="auto"/>
              <w:ind w:firstLine="0"/>
              <w:jc w:val="left"/>
              <w:rPr>
                <w:b/>
                <w:bCs/>
                <w:color w:val="000000"/>
              </w:rPr>
            </w:pPr>
            <w:r>
              <w:rPr>
                <w:b/>
                <w:bCs/>
                <w:color w:val="000000"/>
              </w:rPr>
              <w:t>ИСПОЛНИТЕЛЬ</w:t>
            </w:r>
          </w:p>
          <w:p w14:paraId="0C01078C" w14:textId="77777777" w:rsidR="00D60F8D" w:rsidRDefault="00000000">
            <w:pPr>
              <w:suppressLineNumbers/>
              <w:spacing w:line="240" w:lineRule="auto"/>
              <w:ind w:firstLine="0"/>
              <w:jc w:val="left"/>
              <w:rPr>
                <w:b/>
                <w:bCs/>
                <w:color w:val="000000"/>
              </w:rPr>
            </w:pPr>
            <w:r>
              <w:rPr>
                <w:b/>
                <w:bCs/>
                <w:color w:val="000000"/>
              </w:rPr>
              <w:t>___________________</w:t>
            </w:r>
          </w:p>
          <w:p w14:paraId="1E8B476D" w14:textId="77777777" w:rsidR="00D60F8D" w:rsidRDefault="00D60F8D">
            <w:pPr>
              <w:spacing w:line="240" w:lineRule="auto"/>
              <w:ind w:firstLine="0"/>
              <w:jc w:val="left"/>
              <w:rPr>
                <w:b/>
                <w:bCs/>
                <w:color w:val="000000"/>
              </w:rPr>
            </w:pPr>
          </w:p>
          <w:p w14:paraId="603FD199" w14:textId="77777777" w:rsidR="00D60F8D" w:rsidRDefault="00000000">
            <w:pPr>
              <w:suppressLineNumbers/>
              <w:spacing w:line="240" w:lineRule="auto"/>
              <w:ind w:firstLine="0"/>
              <w:jc w:val="left"/>
              <w:rPr>
                <w:b/>
                <w:bCs/>
                <w:color w:val="000000"/>
              </w:rPr>
            </w:pPr>
            <w:r>
              <w:rPr>
                <w:b/>
                <w:bCs/>
                <w:color w:val="000000"/>
              </w:rPr>
              <w:t>______________/ФИО/</w:t>
            </w:r>
          </w:p>
          <w:p w14:paraId="0B58D2D8" w14:textId="77777777" w:rsidR="00D60F8D" w:rsidRDefault="00000000">
            <w:pPr>
              <w:suppressLineNumbers/>
              <w:spacing w:line="240" w:lineRule="auto"/>
              <w:ind w:firstLine="0"/>
              <w:jc w:val="left"/>
              <w:rPr>
                <w:b/>
                <w:bCs/>
                <w:color w:val="000000"/>
              </w:rPr>
            </w:pPr>
            <w:r>
              <w:rPr>
                <w:b/>
                <w:bCs/>
                <w:color w:val="000000"/>
              </w:rPr>
              <w:t>«___» _________ 20__ г.</w:t>
            </w:r>
          </w:p>
          <w:p w14:paraId="699D7066" w14:textId="77777777" w:rsidR="00D60F8D" w:rsidRDefault="00000000">
            <w:pPr>
              <w:suppressLineNumbers/>
              <w:spacing w:line="240" w:lineRule="auto"/>
              <w:ind w:firstLine="0"/>
              <w:jc w:val="left"/>
              <w:rPr>
                <w:b/>
                <w:bCs/>
                <w:color w:val="000000"/>
              </w:rPr>
            </w:pPr>
            <w:r>
              <w:rPr>
                <w:b/>
                <w:bCs/>
                <w:color w:val="000000"/>
              </w:rPr>
              <w:t>М.П.</w:t>
            </w:r>
          </w:p>
        </w:tc>
      </w:tr>
    </w:tbl>
    <w:p w14:paraId="5BE85408" w14:textId="77777777" w:rsidR="00D60F8D" w:rsidRDefault="00000000">
      <w:pPr>
        <w:widowControl w:val="0"/>
        <w:spacing w:line="240" w:lineRule="auto"/>
        <w:jc w:val="center"/>
        <w:rPr>
          <w:rStyle w:val="affffff0"/>
          <w:b/>
          <w:bCs/>
          <w:sz w:val="26"/>
          <w:szCs w:val="26"/>
        </w:rPr>
      </w:pPr>
      <w:r>
        <w:rPr>
          <w:rStyle w:val="affffff0"/>
          <w:b/>
          <w:bCs/>
          <w:sz w:val="26"/>
          <w:szCs w:val="26"/>
        </w:rPr>
        <w:t xml:space="preserve">                          </w:t>
      </w:r>
      <w:r>
        <w:rPr>
          <w:rStyle w:val="affffff0"/>
          <w:b/>
          <w:bCs/>
          <w:sz w:val="26"/>
          <w:szCs w:val="26"/>
          <w:highlight w:val="white"/>
        </w:rPr>
        <w:t xml:space="preserve">              </w:t>
      </w:r>
      <w:r>
        <w:rPr>
          <w:b/>
          <w:i/>
          <w:sz w:val="26"/>
          <w:szCs w:val="26"/>
          <w:highlight w:val="white"/>
        </w:rPr>
        <w:t xml:space="preserve">  </w:t>
      </w:r>
      <w:r>
        <w:rPr>
          <w:color w:val="000000"/>
          <w:highlight w:val="white"/>
        </w:rPr>
        <w:t>Приложение № 9</w:t>
      </w:r>
      <w:r>
        <w:rPr>
          <w:color w:val="000000"/>
        </w:rPr>
        <w:br/>
      </w:r>
      <w:r>
        <w:rPr>
          <w:color w:val="000000"/>
        </w:rPr>
        <w:lastRenderedPageBreak/>
        <w:t xml:space="preserve">                                                                                                 к Договору возмездного оказания услуг</w:t>
      </w:r>
      <w:r>
        <w:rPr>
          <w:color w:val="000000"/>
        </w:rPr>
        <w:br/>
        <w:t xml:space="preserve">                                                                                       от «____» _____________ 202 _ г.</w:t>
      </w:r>
      <w:r>
        <w:rPr>
          <w:color w:val="000000"/>
        </w:rPr>
        <w:br/>
        <w:t xml:space="preserve">                                                                                        № __________________________</w:t>
      </w:r>
    </w:p>
    <w:p w14:paraId="7AEC9EAE" w14:textId="77777777" w:rsidR="00D60F8D" w:rsidRDefault="00D60F8D">
      <w:pPr>
        <w:widowControl w:val="0"/>
        <w:spacing w:line="240" w:lineRule="auto"/>
        <w:jc w:val="center"/>
        <w:rPr>
          <w:rStyle w:val="affffff0"/>
          <w:b/>
          <w:bCs/>
          <w:sz w:val="26"/>
          <w:szCs w:val="26"/>
        </w:rPr>
      </w:pPr>
    </w:p>
    <w:p w14:paraId="62906901" w14:textId="77777777" w:rsidR="00D60F8D" w:rsidRDefault="00D60F8D">
      <w:pPr>
        <w:widowControl w:val="0"/>
        <w:spacing w:line="240" w:lineRule="auto"/>
        <w:jc w:val="center"/>
        <w:rPr>
          <w:rStyle w:val="affffff0"/>
          <w:b/>
          <w:bCs/>
          <w:sz w:val="26"/>
          <w:szCs w:val="26"/>
        </w:rPr>
      </w:pPr>
    </w:p>
    <w:p w14:paraId="59192580" w14:textId="77777777" w:rsidR="00D60F8D" w:rsidRDefault="00000000">
      <w:pPr>
        <w:spacing w:line="240" w:lineRule="auto"/>
        <w:jc w:val="center"/>
      </w:pPr>
      <w:r>
        <w:rPr>
          <w:b/>
          <w:bCs/>
        </w:rPr>
        <w:t>Обеспечение исполнения обязательств (далее - Порядок)</w:t>
      </w:r>
      <w:r>
        <w:rPr>
          <w:rStyle w:val="affff2"/>
          <w:b/>
          <w:bCs/>
        </w:rPr>
        <w:t xml:space="preserve"> </w:t>
      </w:r>
    </w:p>
    <w:p w14:paraId="34C08D0C" w14:textId="77777777" w:rsidR="00D60F8D" w:rsidRDefault="00D60F8D">
      <w:pPr>
        <w:spacing w:line="240" w:lineRule="auto"/>
      </w:pPr>
    </w:p>
    <w:p w14:paraId="59EFCE43" w14:textId="77777777" w:rsidR="00D60F8D" w:rsidRDefault="00000000">
      <w:pPr>
        <w:spacing w:line="240" w:lineRule="auto"/>
      </w:pPr>
      <w:r>
        <w:t>1.</w:t>
      </w:r>
      <w:r>
        <w:rPr>
          <w:lang w:val="en-US"/>
        </w:rPr>
        <w:t> </w:t>
      </w:r>
      <w:r>
        <w:t>Надлежащее исполнение обязательств Исполнителя по Договору обеспечивается одним из способов обеспечения:</w:t>
      </w:r>
      <w:r>
        <w:rPr>
          <w:rStyle w:val="affff2"/>
        </w:rPr>
        <w:t xml:space="preserve"> </w:t>
      </w:r>
    </w:p>
    <w:p w14:paraId="5FC8D66D" w14:textId="77777777" w:rsidR="00D60F8D" w:rsidRDefault="00000000">
      <w:pPr>
        <w:spacing w:line="240" w:lineRule="auto"/>
      </w:pPr>
      <w:r>
        <w:t>1.1. Независимой гарантией;</w:t>
      </w:r>
    </w:p>
    <w:p w14:paraId="36D6F7A1" w14:textId="77777777" w:rsidR="00D60F8D" w:rsidRDefault="00000000">
      <w:pPr>
        <w:spacing w:line="240" w:lineRule="auto"/>
      </w:pPr>
      <w:r>
        <w:t>1.2. Обеспечительным платежом.</w:t>
      </w:r>
    </w:p>
    <w:p w14:paraId="6FE6A1C5" w14:textId="77777777" w:rsidR="00D60F8D" w:rsidRDefault="00000000">
      <w:pPr>
        <w:pStyle w:val="affff5"/>
        <w:spacing w:line="240" w:lineRule="auto"/>
        <w:ind w:left="0"/>
      </w:pPr>
      <w:r>
        <w:t>2. Надлежащее исполнение обязательств Исполнителя по Договору может обеспечиваться следующими видами независимых гарантий:</w:t>
      </w:r>
    </w:p>
    <w:p w14:paraId="7DD8EAF0" w14:textId="77777777" w:rsidR="00D60F8D" w:rsidRDefault="00000000">
      <w:pPr>
        <w:pStyle w:val="affff5"/>
        <w:spacing w:line="240" w:lineRule="auto"/>
        <w:ind w:left="0"/>
      </w:pPr>
      <w:r>
        <w:rPr>
          <w:b/>
          <w:i/>
        </w:rPr>
        <w:t>Вариант I пункта 2.1 - не применяется для договоров, заключенных по результатам закупок только среди субъектов МСП.</w:t>
      </w:r>
    </w:p>
    <w:p w14:paraId="05B9FA71" w14:textId="77777777" w:rsidR="00D60F8D" w:rsidRDefault="00000000">
      <w:pPr>
        <w:pStyle w:val="affff5"/>
        <w:spacing w:line="240" w:lineRule="auto"/>
        <w:ind w:left="0"/>
        <w:rPr>
          <w:i/>
        </w:rPr>
      </w:pPr>
      <w:r>
        <w:t>2.1. </w:t>
      </w:r>
      <w:r>
        <w:rPr>
          <w:i/>
        </w:rPr>
        <w:t xml:space="preserve">Независимой гарантией на возврат Исполнителем авансовых платежей </w:t>
      </w:r>
      <w:r>
        <w:rPr>
          <w:i/>
          <w:iCs/>
        </w:rPr>
        <w:t xml:space="preserve">(форма - </w:t>
      </w:r>
      <w:r>
        <w:rPr>
          <w:i/>
        </w:rPr>
        <w:t xml:space="preserve">Приложение № 1 к Порядку), предусмотренных Договором, на сумму не менее суммы авансовых платежей, предусмотренных Договором (если Заказчиком не согласовано предоставление независимой гарантии на часть суммы авансовых платежей). </w:t>
      </w:r>
    </w:p>
    <w:p w14:paraId="4AC98144" w14:textId="77777777" w:rsidR="00D60F8D" w:rsidRDefault="00000000">
      <w:pPr>
        <w:pStyle w:val="affff5"/>
        <w:spacing w:line="240" w:lineRule="auto"/>
        <w:ind w:left="0"/>
        <w:rPr>
          <w:b/>
          <w:i/>
        </w:rPr>
      </w:pPr>
      <w:r>
        <w:rPr>
          <w:i/>
        </w:rPr>
        <w:t xml:space="preserve">Заказчиком может быть согласовано предоставление Исполнителем вместо одной независимой гарантии на возврат аванса нескольких независимых гарантий, совокупная сумма которых в любой момент времени должна быть не менее суммы непогашенных авансов по договору. Срок действия всех независимых гарантий должен начинаться до планируемой даты перечисления авансового платежа. </w:t>
      </w:r>
    </w:p>
    <w:p w14:paraId="2F70DABB" w14:textId="77777777" w:rsidR="00D60F8D" w:rsidRDefault="00000000">
      <w:pPr>
        <w:pStyle w:val="affff5"/>
        <w:spacing w:line="240" w:lineRule="auto"/>
        <w:ind w:left="0"/>
        <w:rPr>
          <w:i/>
        </w:rPr>
      </w:pPr>
      <w:r>
        <w:rPr>
          <w:i/>
        </w:rPr>
        <w:t>В случае перечисления авансовых платежей, указанных в Договоре, в разные периоды, Заказчиком может быть согласовано предоставление независимой гарантии на часть суммы авансовых платежей, при этом сумма указанной независимой гарантии в течение всего срока действия Договора должна быть не менее суммы непогашенного аванса, и перечисление новых авансовых платежей Исполнителю допускается, только если сумма непогашенного аванса после перечисления авансового платежа не превысит сумму действующих и принятых Заказчиком независимых гарантий на возврат Исполнителем авансовых платежей по Договору.</w:t>
      </w:r>
    </w:p>
    <w:p w14:paraId="17840749" w14:textId="77777777" w:rsidR="00D60F8D" w:rsidRDefault="00000000">
      <w:pPr>
        <w:pStyle w:val="affff5"/>
        <w:spacing w:line="240" w:lineRule="auto"/>
        <w:ind w:left="0"/>
        <w:rPr>
          <w:i/>
        </w:rPr>
      </w:pPr>
      <w:r>
        <w:rPr>
          <w:i/>
        </w:rPr>
        <w:t>Срок действия независимой гарантии должен начинаться до даты перечисления авансового платежа Исполнителю, заканчиваться не ранее чем через 60 (шестьдесят) дней после установленной даты исполнения Исполнителем обязательств по Договору (даты подписания Сторонами всех Актов сдачи-приемки оказанных услуг (далее - Акт сдачи-приемки) и не должен быть ограничен сроком окончания оказания услуг, установленного Договором.</w:t>
      </w:r>
    </w:p>
    <w:p w14:paraId="3F183CB5" w14:textId="77777777" w:rsidR="00D60F8D" w:rsidRDefault="00000000">
      <w:pPr>
        <w:pStyle w:val="affff5"/>
        <w:spacing w:line="240" w:lineRule="auto"/>
        <w:ind w:left="0"/>
        <w:rPr>
          <w:i/>
        </w:rPr>
      </w:pPr>
      <w:r>
        <w:rPr>
          <w:i/>
        </w:rPr>
        <w:t xml:space="preserve">Копия независимой гарантии должна быть представлена Исполнителем на согласование Заказчику в срок, не позднее, чем за 20 (двадцать) рабочих дней до планируемой даты перечисления авансового платежа, оригинал согласованной независимой гарантии должен быть </w:t>
      </w:r>
      <w:r>
        <w:rPr>
          <w:i/>
        </w:rPr>
        <w:lastRenderedPageBreak/>
        <w:t>предоставлен Исполнителем Заказчику не позднее чем за 10 (десять) рабочих дней до планируемой даты перечисления авансового платежа.</w:t>
      </w:r>
    </w:p>
    <w:p w14:paraId="1FDDC6A5" w14:textId="77777777" w:rsidR="00D60F8D" w:rsidRDefault="00000000">
      <w:pPr>
        <w:pStyle w:val="affff5"/>
        <w:spacing w:line="240" w:lineRule="auto"/>
        <w:ind w:left="0"/>
      </w:pPr>
      <w:r>
        <w:rPr>
          <w:i/>
        </w:rPr>
        <w:t>По соглашению Сторон сумма обеспечения по независимой гарантии на возврат авансовых платежей может быть уменьшена пропорционально объему оказанных услуг, в отношении которого оформлены Акты сдачи-приемки.</w:t>
      </w:r>
    </w:p>
    <w:p w14:paraId="1A1A6815" w14:textId="77777777" w:rsidR="00D60F8D" w:rsidRDefault="00D60F8D">
      <w:pPr>
        <w:spacing w:line="240" w:lineRule="auto"/>
        <w:contextualSpacing/>
        <w:rPr>
          <w:b/>
          <w:i/>
        </w:rPr>
      </w:pPr>
    </w:p>
    <w:p w14:paraId="0217B3B1" w14:textId="77777777" w:rsidR="00D60F8D" w:rsidRDefault="00000000">
      <w:pPr>
        <w:spacing w:line="240" w:lineRule="auto"/>
        <w:contextualSpacing/>
        <w:rPr>
          <w:b/>
          <w:i/>
        </w:rPr>
      </w:pPr>
      <w:r>
        <w:rPr>
          <w:b/>
          <w:i/>
        </w:rPr>
        <w:t xml:space="preserve">Вариант </w:t>
      </w:r>
      <w:r>
        <w:rPr>
          <w:b/>
          <w:i/>
          <w:lang w:val="en-US"/>
        </w:rPr>
        <w:t>I</w:t>
      </w:r>
      <w:r>
        <w:rPr>
          <w:b/>
          <w:i/>
        </w:rPr>
        <w:t>I пункта 2.1 - для применения в рамках договоров, заключаемых по результатам конкурентной закупки, участниками которой могут быть только субъекты МСП, предполагающий выплату авансовых платежей и окончательного расчета.</w:t>
      </w:r>
    </w:p>
    <w:p w14:paraId="62553A68" w14:textId="77777777" w:rsidR="00D60F8D" w:rsidRDefault="00000000">
      <w:pPr>
        <w:spacing w:line="240" w:lineRule="auto"/>
        <w:contextualSpacing/>
        <w:rPr>
          <w:i/>
          <w:iCs/>
        </w:rPr>
      </w:pPr>
      <w:r>
        <w:t>2.1.</w:t>
      </w:r>
      <w:r>
        <w:rPr>
          <w:i/>
        </w:rPr>
        <w:t xml:space="preserve"> </w:t>
      </w:r>
      <w:r>
        <w:t>Независимой гарантией на исполнение обязательств, учитывающей в том числе возврат авансовых платежей по Договору (форма - Приложение № 2а к Порядку) на сумму в размере суммы авансовых платежей, предусмотренных Договором.</w:t>
      </w:r>
    </w:p>
    <w:p w14:paraId="7AAE8EF5" w14:textId="77777777" w:rsidR="00D60F8D" w:rsidRDefault="00000000">
      <w:pPr>
        <w:spacing w:line="240" w:lineRule="auto"/>
        <w:contextualSpacing/>
      </w:pPr>
      <w:r>
        <w:t>Не допускается предоставление нескольких независимых гарантий на исполнение обязательств, совокупная сумма которых соответствует сумме независимой гарантии, предусмотренной Договором.</w:t>
      </w:r>
    </w:p>
    <w:p w14:paraId="15AF426B" w14:textId="77777777" w:rsidR="00D60F8D" w:rsidRDefault="00000000">
      <w:pPr>
        <w:spacing w:line="240" w:lineRule="auto"/>
        <w:contextualSpacing/>
      </w:pPr>
      <w:r>
        <w:t>Заказчиком может быть согласовано предоставление независимой гарантии на часть суммы авансовых платежей, при этом сумма указанной независимой гарантии в течение всего срока действия Договора должна быть не менее суммы непогашенного аванса, и перечисление новых авансовых платежей Исполнителю допускается, только если сумма непогашенного аванса после перечисления авансового платежа не превысит сумму действующей и принятой Заказчиком независимой гарантии, учитывающей в том числе возврат авансовых платежей по Договору.</w:t>
      </w:r>
    </w:p>
    <w:p w14:paraId="7F93CE9F" w14:textId="77777777" w:rsidR="00D60F8D" w:rsidRDefault="00000000">
      <w:pPr>
        <w:spacing w:line="240" w:lineRule="auto"/>
        <w:contextualSpacing/>
      </w:pPr>
      <w:r>
        <w:t>Срок действия независимой гарантии должен начинаться до даты перечисления авансового платежа Исполнителю (</w:t>
      </w:r>
      <w:r>
        <w:rPr>
          <w:i/>
        </w:rPr>
        <w:t>в случае, если независимая гарантия включает обеспечение обязательств по возврату авансовых платежей и обеспечение исполнения Исполнителем обязательств по Договору - срок действия независимой гарантии должен начинаться с даты заключения Договора</w:t>
      </w:r>
      <w:r>
        <w:t>), заканчиваться не ранее чем через 60 (шестьдесят) дней после установленной даты подписания всех Актов сдачи-приемки, и не должен быть ограничен сроком окончания оказания услуг, установленного Договором.</w:t>
      </w:r>
    </w:p>
    <w:p w14:paraId="646A9C1A" w14:textId="77777777" w:rsidR="00D60F8D" w:rsidRDefault="00000000">
      <w:pPr>
        <w:spacing w:line="240" w:lineRule="auto"/>
        <w:contextualSpacing/>
      </w:pPr>
      <w:r>
        <w:t>Копия независимой гарантии должна быть представлена Исполнителем на согласование Заказчику в срок, не позднее, чем за 20 (двадцать) рабочих дней до планируемой даты перечисления авансового платежа, оригинал согласованной независимой гарантии должен быть предоставлен Исполнителем Заказчику не позднее чем за 10 (десять) рабочих дней до планируемой даты перечисления авансового платежа (</w:t>
      </w:r>
      <w:r>
        <w:rPr>
          <w:i/>
        </w:rPr>
        <w:t>в случае, если независимая гарантия включает обеспечение обязательств по возврату авансовых платежей и обеспечение исполнения Исполнителем обязательств по Договору - копия независимой гарантии должна быть представлена Исполнителем на согласование Заказчику не позднее, чем через 10 (десять) рабочих дней после вступления в силу протокола о результатах торгов, на основании которого Исполнитель признан победителем закупочной процедуры. Оригинал предварительно согласованной Заказчиком независимой гарантии должен быть представлен Исполнителем Заказчику не позднее, чем за 1 (один) рабочий день до заключения Договора</w:t>
      </w:r>
      <w:r>
        <w:t>).</w:t>
      </w:r>
    </w:p>
    <w:p w14:paraId="68F3727A" w14:textId="77777777" w:rsidR="00D60F8D" w:rsidRDefault="00000000">
      <w:pPr>
        <w:pStyle w:val="affff5"/>
        <w:spacing w:line="240" w:lineRule="auto"/>
        <w:ind w:left="0"/>
        <w:rPr>
          <w:b/>
          <w:i/>
        </w:rPr>
      </w:pPr>
      <w:r>
        <w:t>По соглашению Сторон сумма обеспечения по независимой гарантии может быть уменьшена пропорционально стоимости работ (услуг), в отношении которых оформлены Акты сдачи-приемки. В этом случае сумма независимой гарантии должна быть не менее суммы непогашенного (неотработанного) аванса (</w:t>
      </w:r>
      <w:r>
        <w:rPr>
          <w:i/>
        </w:rPr>
        <w:t>но в любом случае не менее 5 % (пяти процентов) от начальной (максимальной) цены Договора (цены лота) и не менее 5 % (пяти процентов) от цены Договора в случае, если независимая гарантия включает обеспечение обязательств по возврату авансовых платежей и обеспечение исполнения Исполнителем обязательств по Договору</w:t>
      </w:r>
      <w:r>
        <w:t>).</w:t>
      </w:r>
    </w:p>
    <w:p w14:paraId="5E7B94C6" w14:textId="77777777" w:rsidR="00D60F8D" w:rsidRDefault="00000000">
      <w:pPr>
        <w:pStyle w:val="affff5"/>
        <w:spacing w:line="240" w:lineRule="auto"/>
        <w:ind w:left="0"/>
      </w:pPr>
      <w:r>
        <w:t>2.2. </w:t>
      </w:r>
      <w:r>
        <w:rPr>
          <w:b/>
          <w:i/>
        </w:rPr>
        <w:t xml:space="preserve">(для применения в рамках договора, заключаемого по результатам закупки, не предполагающей участие только субъектов МСП, вне зависимости от порядка расчетов по договору и для применения в рамках договора, заключаемого по результатам конкурентной </w:t>
      </w:r>
      <w:r>
        <w:rPr>
          <w:b/>
          <w:i/>
        </w:rPr>
        <w:lastRenderedPageBreak/>
        <w:t>закупки, участниками которой могут быть только субъекты МСП, не предполагающего выплату авансовых платежей</w:t>
      </w:r>
      <w:r>
        <w:rPr>
          <w:bCs/>
          <w:i/>
          <w:iCs/>
        </w:rPr>
        <w:t>)</w:t>
      </w:r>
    </w:p>
    <w:p w14:paraId="460763B2" w14:textId="77777777" w:rsidR="00D60F8D" w:rsidRDefault="00000000">
      <w:pPr>
        <w:pStyle w:val="affff5"/>
        <w:spacing w:line="240" w:lineRule="auto"/>
        <w:ind w:left="0"/>
      </w:pPr>
      <w:r>
        <w:t xml:space="preserve">Независимой гарантией на исполнение Исполнителем обязательств по Договору (форма - Приложение № 2 / </w:t>
      </w:r>
      <w:r>
        <w:rPr>
          <w:i/>
        </w:rPr>
        <w:t>2а</w:t>
      </w:r>
      <w:r>
        <w:t>* к Порядку) на сумму* не менее 5% (пяти процентов) от начальной (максимальной) цены Договора (цены лота), но не менее 5% от цены Договора, в случае если цена Договора в редакции дополнительных соглашений превысила начальную (максимальную) цену Договора (цену лота), срок действия которой начинается не позднее даты заключения Договора, заканчивается не ранее, чем через 60 (шестьдесят) дней после установленной даты исполнения Исполнителем обязательств по Договору (даты подписания Сторонами всех Актов сдачи-приемки).</w:t>
      </w:r>
    </w:p>
    <w:p w14:paraId="24886F7E" w14:textId="77777777" w:rsidR="00D60F8D" w:rsidRDefault="00000000">
      <w:pPr>
        <w:pStyle w:val="affff5"/>
        <w:spacing w:line="240" w:lineRule="auto"/>
        <w:ind w:left="0"/>
      </w:pPr>
      <w:r>
        <w:t>Копия независимой гарантии должна быть представлена Исполнителем на согласование Заказчику не позднее, чем через 10 (десять) рабочих дней после вступления в силу протокола о результатах торгов, на основании которого Исполнитель признан победителем закупочной процедуры. Оригинал предварительно согласованной Заказчиком независимой гарантии должен быть представлен Исполнителем Заказчику не позднее, чем за 1 (один) рабочий день до заключения Договора.</w:t>
      </w:r>
    </w:p>
    <w:p w14:paraId="212A07B9" w14:textId="77777777" w:rsidR="00D60F8D" w:rsidRDefault="00000000">
      <w:pPr>
        <w:pStyle w:val="affff5"/>
        <w:spacing w:line="240" w:lineRule="auto"/>
        <w:ind w:left="0"/>
      </w:pPr>
      <w:r>
        <w:t>Не допускается предоставление нескольких независимых гарантий на исполнение обязательств по Договору, совокупная сумма которых соответствует сумме независимой гарантии, предусмотренной в п. 2.2 к Порядку.</w:t>
      </w:r>
    </w:p>
    <w:p w14:paraId="6476FA9A" w14:textId="77777777" w:rsidR="00D60F8D" w:rsidRDefault="00000000">
      <w:pPr>
        <w:pStyle w:val="affff5"/>
        <w:spacing w:line="240" w:lineRule="auto"/>
        <w:ind w:left="0"/>
      </w:pPr>
      <w:r>
        <w:t>Заказчик вправе по письменному обращению Исполнителя осуществить досрочный возврат Исполнителю независимой гарантии надлежащего исполнения обязательств Исполнителя до окончания установленного срока действия независимой гарантии, при одновременном соблюдении следующих условий:</w:t>
      </w:r>
    </w:p>
    <w:p w14:paraId="4378E134" w14:textId="77777777" w:rsidR="00D60F8D" w:rsidRDefault="00000000">
      <w:pPr>
        <w:pStyle w:val="affff5"/>
        <w:spacing w:line="240" w:lineRule="auto"/>
        <w:ind w:left="0"/>
      </w:pPr>
      <w:r>
        <w:t>- если в соответствии с Договором Исполнителем перечислен обеспечительный платеж в качестве способа обеспечения исполнения Договора;</w:t>
      </w:r>
    </w:p>
    <w:p w14:paraId="0F645A04" w14:textId="77777777" w:rsidR="00D60F8D" w:rsidRDefault="00000000">
      <w:pPr>
        <w:pStyle w:val="affff5"/>
        <w:spacing w:line="240" w:lineRule="auto"/>
        <w:ind w:left="0"/>
      </w:pPr>
      <w:r>
        <w:t>- отсутствует неурегулированная претензионно-исковая работа;</w:t>
      </w:r>
    </w:p>
    <w:p w14:paraId="17DE01EE" w14:textId="77777777" w:rsidR="00D60F8D" w:rsidRDefault="00000000">
      <w:pPr>
        <w:pStyle w:val="affff5"/>
        <w:spacing w:line="240" w:lineRule="auto"/>
        <w:ind w:left="0"/>
      </w:pPr>
      <w:r>
        <w:t>- отсутствуют нарушения Исполнителя в части исполнения своих договорных обязательств.</w:t>
      </w:r>
    </w:p>
    <w:p w14:paraId="3AFCBCF6" w14:textId="77777777" w:rsidR="00D60F8D" w:rsidRDefault="00000000">
      <w:pPr>
        <w:pStyle w:val="affff5"/>
        <w:spacing w:line="240" w:lineRule="auto"/>
        <w:ind w:left="0"/>
      </w:pPr>
      <w:r>
        <w:t>В случае досрочного возврата Заказчиком независимой гарантии надлежащего исполнения обязательств Исполнителем с соблюдением условий, перечисленных в настоящем пункте, Исполнитель освобождается от исполнения обязательств, предусмотренных пунктами 4, 10, 11, 12 к Порядку, в части предоставления дополнительных независимых гарантий надлежащего исполнения обязательств Исполнителем, продления или замены указанных независимых гарантий.</w:t>
      </w:r>
    </w:p>
    <w:p w14:paraId="0CE9F75F" w14:textId="77777777" w:rsidR="00D60F8D" w:rsidRDefault="00000000">
      <w:pPr>
        <w:pStyle w:val="afffff3"/>
        <w:spacing w:line="240" w:lineRule="auto"/>
        <w:ind w:firstLine="708"/>
        <w:rPr>
          <w:b/>
          <w:i/>
          <w:sz w:val="24"/>
          <w:szCs w:val="24"/>
        </w:rPr>
      </w:pPr>
      <w:r>
        <w:rPr>
          <w:b/>
          <w:i/>
          <w:sz w:val="24"/>
          <w:szCs w:val="24"/>
        </w:rPr>
        <w:t xml:space="preserve">Примечание: В случае предоставления независимой гарантии по результатам закупки, участниками которой могут быть только субъекты МСП и извещение об осуществлении которой размещено в единой информационной системе в сфере закупок начиная с 01.10.2022, следует применять форму независимой гарантии на исполнение обязательств, по форме Приложения 2а к Порядку. </w:t>
      </w:r>
    </w:p>
    <w:p w14:paraId="06C3AE5D" w14:textId="77777777" w:rsidR="00D60F8D" w:rsidRDefault="00000000">
      <w:pPr>
        <w:pStyle w:val="affff5"/>
        <w:spacing w:line="240" w:lineRule="auto"/>
        <w:ind w:left="0"/>
      </w:pPr>
      <w:r>
        <w:t>2.3. Независимой гарантией на обеспечение гарантийных обязательств (форма -  Приложение № 3 к Порядку) на сумму не менее 5% (пяти процентов) от цены Договора, срок действия которой должен начинаться до даты начала гарантийного срока, предусмотренного Договором, и заканчиваться не ранее чем через 60 (шестьдесят) дней после планируемой даты окончания гарантийного срока по Договору.</w:t>
      </w:r>
    </w:p>
    <w:p w14:paraId="1C04D7C4" w14:textId="77777777" w:rsidR="00D60F8D" w:rsidRDefault="00000000">
      <w:pPr>
        <w:pStyle w:val="affff5"/>
        <w:spacing w:line="240" w:lineRule="auto"/>
        <w:ind w:left="0"/>
        <w:rPr>
          <w:spacing w:val="-2"/>
        </w:rPr>
      </w:pPr>
      <w:r>
        <w:rPr>
          <w:spacing w:val="-2"/>
        </w:rPr>
        <w:t xml:space="preserve">Копия независимой гарантии должна быть представлена на согласование не позднее, чем за 10 (десять) рабочих дней до даты подписания Сторонами всех Актов сдачи-приемки, оригинал согласованной Заказчиком независимой гарантии должен быть представлен Исполнителем не </w:t>
      </w:r>
      <w:r>
        <w:rPr>
          <w:spacing w:val="-2"/>
        </w:rPr>
        <w:lastRenderedPageBreak/>
        <w:t xml:space="preserve">позднее запланированной даты подписания Сторонами всех Актов </w:t>
      </w:r>
      <w:r>
        <w:t xml:space="preserve">сдачи-приемки </w:t>
      </w:r>
      <w:r>
        <w:rPr>
          <w:spacing w:val="-2"/>
        </w:rPr>
        <w:t>и начала гарантийного срока.</w:t>
      </w:r>
    </w:p>
    <w:p w14:paraId="00D6339A" w14:textId="77777777" w:rsidR="00D60F8D" w:rsidRDefault="00000000">
      <w:pPr>
        <w:pStyle w:val="affff5"/>
        <w:spacing w:line="240" w:lineRule="auto"/>
        <w:ind w:left="0"/>
        <w:rPr>
          <w:strike/>
          <w:spacing w:val="-2"/>
        </w:rPr>
      </w:pPr>
      <w:r>
        <w:t>Не допускается предоставление нескольких независимых гарантий на обеспечение гарантийных обязательств по Договору, совокупная сумма которых соответствует сумме независимой гарантии, предусмотренной п. 2.3 Порядка.</w:t>
      </w:r>
    </w:p>
    <w:p w14:paraId="348653AB" w14:textId="77777777" w:rsidR="00D60F8D" w:rsidRDefault="00000000">
      <w:pPr>
        <w:pStyle w:val="affff5"/>
        <w:spacing w:line="240" w:lineRule="auto"/>
        <w:ind w:left="0"/>
        <w:rPr>
          <w:i/>
        </w:rPr>
      </w:pPr>
      <w:r>
        <w:t>2.4. </w:t>
      </w:r>
      <w:r>
        <w:rPr>
          <w:i/>
        </w:rPr>
        <w:t xml:space="preserve">Возврат авансовых платежей, исполнение Исполнителем обязательств по Договору и гарантийные обязательства могут обеспечиваться единой независимой гарантией (форма </w:t>
      </w:r>
      <w:proofErr w:type="gramStart"/>
      <w:r>
        <w:rPr>
          <w:i/>
        </w:rPr>
        <w:t>-  Приложение</w:t>
      </w:r>
      <w:proofErr w:type="gramEnd"/>
      <w:r>
        <w:rPr>
          <w:i/>
        </w:rPr>
        <w:t xml:space="preserve"> № 4 к Порядку).</w:t>
      </w:r>
    </w:p>
    <w:p w14:paraId="20448DDB" w14:textId="77777777" w:rsidR="00D60F8D" w:rsidRDefault="00000000">
      <w:pPr>
        <w:pStyle w:val="affff5"/>
        <w:spacing w:line="240" w:lineRule="auto"/>
        <w:ind w:left="0"/>
        <w:rPr>
          <w:i/>
        </w:rPr>
      </w:pPr>
      <w:r>
        <w:rPr>
          <w:i/>
        </w:rPr>
        <w:t>Сумма единой независимой гарантии, включающей обеспечение обязательств по возврату авансовых платежей, должна быть не менее размера аванса, предусмотренного Договором, но в любом случае не менее 5% от начальной (максимальной) цены Договора (цены лота) и не менее 5% от цены Договора, в случае если цена Договора в редакции дополнительных соглашений превысила начальную (максимальную) цену Договора (цену лота).</w:t>
      </w:r>
    </w:p>
    <w:p w14:paraId="0102DB86" w14:textId="77777777" w:rsidR="00D60F8D" w:rsidRDefault="00000000">
      <w:pPr>
        <w:pStyle w:val="affff5"/>
        <w:spacing w:line="240" w:lineRule="auto"/>
        <w:ind w:left="0"/>
        <w:rPr>
          <w:i/>
        </w:rPr>
      </w:pPr>
      <w:r>
        <w:rPr>
          <w:i/>
        </w:rPr>
        <w:t>По соглашению Сторон сумма обеспечения по единой независимой гарантии, включающей обеспечение обязательств по возврату авансовых платежей, может быть уменьшена пропорционально объему оказанных услуг, в отношении которого оформлены Акты сдачи-приемки. В этом случае сумма единой независимой гарантии должна быть не менее суммы непогашенного (неотработанного) аванса, но в любом случае не менее 5 % (пяти процентов) от начальной (максимальной) цены Договора (цены лота) и не менее 5 % (пяти процентов) от цены Договора в случае, если цена Договора в редакции дополнительных соглашений превысила начальную (максимальную) цену Договора (цену лота).</w:t>
      </w:r>
    </w:p>
    <w:p w14:paraId="65AC4E0D" w14:textId="77777777" w:rsidR="00D60F8D" w:rsidRDefault="00000000">
      <w:pPr>
        <w:pStyle w:val="affff5"/>
        <w:spacing w:line="240" w:lineRule="auto"/>
        <w:ind w:left="0"/>
        <w:rPr>
          <w:i/>
        </w:rPr>
      </w:pPr>
      <w:r>
        <w:rPr>
          <w:i/>
        </w:rPr>
        <w:t>В случае, если Договором не предусмотрены авансовые платежи, исполнение Исполнителем обязательств по Договору и гарантийные обязательства могут обеспечиваться единой независимой гарантией (форма -  Приложение № 4 к Порядку) на сумму не менее 5% (пять процентов) от начальной (максимальной) цены Договора (цены лота), и не менее 5% от цены Договора, в случае если цена Договора в редакции дополнительных соглашений превысила начальную (максимальную) цену Договора (цену лота).</w:t>
      </w:r>
    </w:p>
    <w:p w14:paraId="1E3B2AEB" w14:textId="77777777" w:rsidR="00D60F8D" w:rsidRDefault="00000000">
      <w:pPr>
        <w:pStyle w:val="affff5"/>
        <w:spacing w:line="240" w:lineRule="auto"/>
        <w:ind w:left="0"/>
        <w:rPr>
          <w:i/>
        </w:rPr>
      </w:pPr>
      <w:r>
        <w:rPr>
          <w:i/>
        </w:rPr>
        <w:t>Срок действия единой независимой гарантии должен начинаться с даты заключения Договора (в случае заключения дополнительного соглашения, предусматривающего предоставление единой независимой гарантии впервые - не позднее даты заключения дополнительного соглашения) и заканчиваться не ранее, чем через 60 (шестьдесят) дней после даты окончания гарантийного срока, установленного Договором, если единая независимая гарантия выдана в обеспечение, в том числе гарантийных обязательств по Договору.</w:t>
      </w:r>
    </w:p>
    <w:p w14:paraId="5EEA4D10" w14:textId="77777777" w:rsidR="00D60F8D" w:rsidRDefault="00D60F8D">
      <w:pPr>
        <w:pStyle w:val="affff5"/>
        <w:spacing w:line="240" w:lineRule="auto"/>
        <w:ind w:left="0"/>
        <w:rPr>
          <w:i/>
        </w:rPr>
      </w:pPr>
    </w:p>
    <w:p w14:paraId="5D9B5AE4" w14:textId="77777777" w:rsidR="00D60F8D" w:rsidRDefault="00000000">
      <w:pPr>
        <w:pStyle w:val="affff5"/>
        <w:spacing w:line="240" w:lineRule="auto"/>
        <w:ind w:left="0"/>
        <w:rPr>
          <w:i/>
        </w:rPr>
      </w:pPr>
      <w:r>
        <w:rPr>
          <w:i/>
        </w:rPr>
        <w:t xml:space="preserve">Решение о предоставлении Исполнителем единой независимой гарантии по Договору принимается Заказчиком на основании письменного обращения Исполнителя. </w:t>
      </w:r>
    </w:p>
    <w:p w14:paraId="2BFAD53D" w14:textId="77777777" w:rsidR="00D60F8D" w:rsidRDefault="00000000">
      <w:pPr>
        <w:pStyle w:val="affff5"/>
        <w:spacing w:line="240" w:lineRule="auto"/>
        <w:ind w:left="0"/>
        <w:rPr>
          <w:i/>
        </w:rPr>
      </w:pPr>
      <w:r>
        <w:rPr>
          <w:i/>
        </w:rPr>
        <w:t xml:space="preserve">Копия единой независимой гарантии должна быть представлена Исполнителем на согласование Заказчику не позднее, чем через 10 (десять) рабочих дней после вступления в силу протокола о результатах торгов, на основании которого Исполнитель признан победителем закупочной процедуры. Оригинал предварительно согласованной Заказчиком независимой гарантии должен быть представлен Исполнителем Заказчику не позднее 1 (одного) рабочего дня до даты заключения Договора (в случае заключения дополнительного соглашения, </w:t>
      </w:r>
      <w:r>
        <w:rPr>
          <w:i/>
        </w:rPr>
        <w:lastRenderedPageBreak/>
        <w:t>предусматривающего предоставление независимой гарантии впервые - не позднее, чем за 1 (один) рабочий день до даты заключения дополнительного соглашения).</w:t>
      </w:r>
    </w:p>
    <w:p w14:paraId="50D35B07" w14:textId="77777777" w:rsidR="00D60F8D" w:rsidRDefault="00000000">
      <w:pPr>
        <w:pStyle w:val="affff5"/>
        <w:spacing w:line="240" w:lineRule="auto"/>
        <w:ind w:left="0"/>
        <w:rPr>
          <w:i/>
        </w:rPr>
      </w:pPr>
      <w:r>
        <w:rPr>
          <w:i/>
        </w:rPr>
        <w:t>Не допускается предоставление нескольких единых независимых гарантий по Договору, совокупная сумма которых соответствует сумме независимой гарантии, предусмотренной п. 2.4. Порядка.</w:t>
      </w:r>
    </w:p>
    <w:p w14:paraId="5757FB86" w14:textId="77777777" w:rsidR="00D60F8D" w:rsidRDefault="00000000">
      <w:pPr>
        <w:pStyle w:val="afffff3"/>
        <w:spacing w:line="240" w:lineRule="auto"/>
        <w:ind w:firstLine="708"/>
        <w:rPr>
          <w:b/>
          <w:i/>
          <w:sz w:val="24"/>
          <w:szCs w:val="24"/>
        </w:rPr>
      </w:pPr>
      <w:r>
        <w:rPr>
          <w:b/>
          <w:i/>
          <w:sz w:val="24"/>
          <w:szCs w:val="24"/>
        </w:rPr>
        <w:t>Примечание: Пункт 2.4 не применяется для договоров, заключенных по результатам закупок только среди субъектов МСП.</w:t>
      </w:r>
    </w:p>
    <w:p w14:paraId="655937AB" w14:textId="77777777" w:rsidR="00D60F8D" w:rsidRDefault="00000000">
      <w:pPr>
        <w:pStyle w:val="affff5"/>
        <w:spacing w:line="240" w:lineRule="auto"/>
        <w:ind w:left="0"/>
      </w:pPr>
      <w:r>
        <w:t xml:space="preserve">3. Если во исполнение обязательств по Договору предоставляется несколько гарантий, выданных одним гарантом, то суммой гарантии для целей определения требований к гарантам, установленных организационно-распорядительными документами Заказчика, является общая сумма обязательств по таким гарантиям. </w:t>
      </w:r>
    </w:p>
    <w:p w14:paraId="2AB97BDB" w14:textId="77777777" w:rsidR="00D60F8D" w:rsidRDefault="00000000">
      <w:pPr>
        <w:pStyle w:val="affff5"/>
        <w:spacing w:line="240" w:lineRule="auto"/>
        <w:ind w:left="0"/>
      </w:pPr>
      <w:r>
        <w:t>4. В случае заключения дополнительного соглашения к Договору, по которому произойдет увеличение цены или увеличение срока исполнения Исполнителем обязательств по Договору (даты подписания Сторонами всех Актов сдачи-приемки), Исполнитель обязан в сроки, установленные пунктом 8 Порядка, представить на согласование Заказчику копию независимой гарантии. Оригинал независимой гарантии, согласованной Заказчиком, должен быть представлен не позднее, чем за 1 (один) рабочий день до даты заключения дополнительного соглашения. Срок действия для независимой гарантии на возврат авансовых платежей, для независимой гарантии на исполнение обязательств по Договору должен начинаться не позднее даты подписания дополнительного соглашения и заканчиваться не ранее, чем через 60 (шестьдесят) дней после даты подписания Сторонами всех Актов сдачи-приемки. Срок действия для независимой гарантии на обеспечение гарантийных обязательств должен начинаться до даты начала гарантийного срока, предусмотренного Договором, и заканчиваться не ранее чем через 60 (шестьдесят) дней после планируемой даты окончания гарантийного срока по Договору. Срок действия для единой независимой гарантии должен начинаться не позднее даты подписания дополнительного соглашения и заканчиваться не ранее, чем через 60 (шестьдесят) дней после планируемой даты окончания гарантийного срока. При этом:</w:t>
      </w:r>
    </w:p>
    <w:p w14:paraId="28D14725" w14:textId="77777777" w:rsidR="00D60F8D" w:rsidRDefault="00000000">
      <w:pPr>
        <w:pStyle w:val="affff5"/>
        <w:spacing w:line="240" w:lineRule="auto"/>
        <w:ind w:left="0"/>
        <w:rPr>
          <w:i/>
        </w:rPr>
      </w:pPr>
      <w:r>
        <w:rPr>
          <w:i/>
        </w:rPr>
        <w:t>- размер независимой гарантии на возврат Исполнителем авансовых платежей определяется не менее суммы авансовых платежей, предусмотренных Договором и в любой момент времени должен быть не менее суммы непогашенных авансов по Договору;</w:t>
      </w:r>
    </w:p>
    <w:p w14:paraId="7FA30DF6" w14:textId="77777777" w:rsidR="00D60F8D" w:rsidRDefault="00000000">
      <w:pPr>
        <w:pStyle w:val="affff5"/>
        <w:spacing w:line="240" w:lineRule="auto"/>
        <w:ind w:left="0"/>
      </w:pPr>
      <w:r>
        <w:t>- размер независимой гарантии на исполнение Исполнителем обязательств по Договору определяется как максимальная из сумм: 5% (пять процентов) от начальной (максимальной) цены Договора (цены лота) или не менее 5% (пять процентов) от цены Договора, в случае если цена Договора в редакции дополнительных соглашений превысила начальную (максимальную) цену Договора (цену лота);</w:t>
      </w:r>
    </w:p>
    <w:p w14:paraId="2D5B8710" w14:textId="77777777" w:rsidR="00D60F8D" w:rsidRDefault="00000000">
      <w:pPr>
        <w:pStyle w:val="affff5"/>
        <w:spacing w:line="240" w:lineRule="auto"/>
        <w:ind w:left="0"/>
      </w:pPr>
      <w:r>
        <w:t>- размер независимой гарантии на обеспечение гарантийных обязательств определяется не менее 5% (пяти процентов) от цены Договора в редакции дополнительного соглашения;</w:t>
      </w:r>
    </w:p>
    <w:p w14:paraId="2B592B7C" w14:textId="77777777" w:rsidR="00D60F8D" w:rsidRDefault="00000000">
      <w:pPr>
        <w:pStyle w:val="affff5"/>
        <w:spacing w:line="240" w:lineRule="auto"/>
        <w:ind w:left="0"/>
        <w:rPr>
          <w:i/>
        </w:rPr>
      </w:pPr>
      <w:r>
        <w:t>- </w:t>
      </w:r>
      <w:r>
        <w:rPr>
          <w:i/>
        </w:rPr>
        <w:t>размер единой независимой гарантии (включающей обеспечение обязательств по возврату авансовых платежей и обеспечение исполнения обязательств по договору и обеспечение гарантийных обязательств) определяется как максимальная из сумм: в любой момент времени не менее суммы непогашенного (неотработанного) аванса, но в любом случае не менее 5% (пять процентов) от начальной (максимальной) цены Договора (цены лота) или не менее 5% (пять процентов) от цены Договора, в случае если цена Договора в редакции дополнительных соглашений превысила начальную (максимальную) цену Договора (цену лота).</w:t>
      </w:r>
    </w:p>
    <w:p w14:paraId="16E5F024" w14:textId="77777777" w:rsidR="00D60F8D" w:rsidRDefault="00000000">
      <w:pPr>
        <w:pStyle w:val="affff5"/>
        <w:spacing w:line="240" w:lineRule="auto"/>
        <w:ind w:left="0"/>
        <w:rPr>
          <w:i/>
        </w:rPr>
      </w:pPr>
      <w:r>
        <w:rPr>
          <w:b/>
          <w:i/>
        </w:rPr>
        <w:t>Примечание: Пункт 4 подлежит корректировке с учетом положений пункта 2 Порядка.</w:t>
      </w:r>
    </w:p>
    <w:p w14:paraId="0E3A627B" w14:textId="77777777" w:rsidR="00D60F8D" w:rsidRDefault="00000000">
      <w:pPr>
        <w:pStyle w:val="affff5"/>
        <w:spacing w:line="240" w:lineRule="auto"/>
        <w:ind w:left="0"/>
      </w:pPr>
      <w:r>
        <w:t xml:space="preserve">5. Гарант, предоставляющий независимую гарантию, а также сама независимая гарантия должны быть предварительно согласованы с Заказчиком. Для согласования Заказчиком </w:t>
      </w:r>
      <w:r>
        <w:lastRenderedPageBreak/>
        <w:t>независимой гарантии Исполнитель обязан представить копию независимой гарантии, а также следующие документы:</w:t>
      </w:r>
    </w:p>
    <w:p w14:paraId="70E0D482" w14:textId="77777777" w:rsidR="00D60F8D" w:rsidRDefault="00000000">
      <w:pPr>
        <w:pStyle w:val="-"/>
        <w:widowControl w:val="0"/>
        <w:tabs>
          <w:tab w:val="left" w:pos="1680"/>
        </w:tabs>
        <w:spacing w:before="0" w:after="0" w:line="240" w:lineRule="auto"/>
        <w:ind w:left="709"/>
        <w:jc w:val="both"/>
        <w:rPr>
          <w:b w:val="0"/>
        </w:rPr>
      </w:pPr>
      <w:r>
        <w:rPr>
          <w:b w:val="0"/>
        </w:rPr>
        <w:t>5.1. Если сумма независимой гарантии превышает 15 млн. рублей:</w:t>
      </w:r>
    </w:p>
    <w:p w14:paraId="7C457888" w14:textId="77777777" w:rsidR="00D60F8D" w:rsidRDefault="00000000">
      <w:pPr>
        <w:pStyle w:val="-"/>
        <w:widowControl w:val="0"/>
        <w:tabs>
          <w:tab w:val="left" w:pos="0"/>
        </w:tabs>
        <w:spacing w:before="0" w:after="0" w:line="240" w:lineRule="auto"/>
        <w:jc w:val="both"/>
        <w:rPr>
          <w:b w:val="0"/>
        </w:rPr>
      </w:pPr>
      <w:r>
        <w:rPr>
          <w:b w:val="0"/>
        </w:rPr>
        <w:tab/>
        <w:t>5.1.1. Лицензия на осуществление банковской деятельности, действующая на дату выдачи независимой гарантии (копия, заверенная Гарантом либо нотариально заверенная копия).</w:t>
      </w:r>
      <w:r>
        <w:rPr>
          <w:b w:val="0"/>
        </w:rPr>
        <w:tab/>
      </w:r>
    </w:p>
    <w:p w14:paraId="102DFC9C" w14:textId="77777777" w:rsidR="00D60F8D" w:rsidRDefault="00000000">
      <w:pPr>
        <w:pStyle w:val="-"/>
        <w:widowControl w:val="0"/>
        <w:tabs>
          <w:tab w:val="left" w:pos="0"/>
        </w:tabs>
        <w:spacing w:before="0" w:after="0" w:line="240" w:lineRule="auto"/>
        <w:jc w:val="both"/>
        <w:rPr>
          <w:b w:val="0"/>
        </w:rPr>
      </w:pPr>
      <w:r>
        <w:rPr>
          <w:b w:val="0"/>
        </w:rPr>
        <w:tab/>
        <w:t>5.1.2. Документы, удостоверяющие право лица, подписавшего гарантию, подписывать независимые гарантии от лица Гаранта (включая, но не ограничиваясь):</w:t>
      </w:r>
    </w:p>
    <w:p w14:paraId="4F40A23F" w14:textId="77777777" w:rsidR="00D60F8D" w:rsidRDefault="00000000">
      <w:pPr>
        <w:pStyle w:val="-"/>
        <w:widowControl w:val="0"/>
        <w:numPr>
          <w:ilvl w:val="4"/>
          <w:numId w:val="13"/>
        </w:numPr>
        <w:tabs>
          <w:tab w:val="num" w:pos="1080"/>
          <w:tab w:val="num" w:pos="1648"/>
          <w:tab w:val="left" w:pos="1985"/>
        </w:tabs>
        <w:spacing w:before="0" w:after="0" w:line="240" w:lineRule="auto"/>
        <w:ind w:left="0" w:firstLine="709"/>
        <w:jc w:val="both"/>
        <w:rPr>
          <w:b w:val="0"/>
        </w:rPr>
      </w:pPr>
      <w:r>
        <w:rPr>
          <w:b w:val="0"/>
        </w:rPr>
        <w:t>Устав со всеми изменениями и дополнениями, зарегистрированными в установленном порядке на дату выдачи независимой гарантии (нотариально заверенная копия);</w:t>
      </w:r>
    </w:p>
    <w:p w14:paraId="7D9D1FDA"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 xml:space="preserve">Свидетельство о внесении записи в ЕГРЮЛ в связи с внесением изменений в Устав (нотариально заверенная копия); </w:t>
      </w:r>
    </w:p>
    <w:p w14:paraId="0FDBEDA7"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в случае оформления независимой гарантии обособленными структурными подразделениями Гаранта необходимо представить указанные в учредительных документах Гаранта документы, регламентирующие деятельность обособленного структурного подразделения Гаранта (положение о филиале, положение о дополнительном офисе, иные документы);</w:t>
      </w:r>
    </w:p>
    <w:p w14:paraId="0338D219"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решение (выписка из протокола) уполномоченного органа управления Гаранта о назначении (избрании) единоличного исполнительного органа Гаранта (копия, заверенная Гарантом);</w:t>
      </w:r>
    </w:p>
    <w:p w14:paraId="35E0C5ED"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 xml:space="preserve">доверенность на уполномоченное лицо, действующее от имени Гаранта (оригинал/нотариально заверенная копия/копия, заверенная Гарантом (в случае если независимая гарантия подписана уполномоченным лицом, действующим от имени Гаранта на основании доверенности). К доверенности, выданной в порядке передоверия, должна прилагаться доверенность на уполномоченное лицо, выдавшее доверенность в порядке передоверия (оригинал/нотариально заверенная копия/ копия, заверенная Гарантом). </w:t>
      </w:r>
    </w:p>
    <w:p w14:paraId="0B15DB76" w14:textId="77777777" w:rsidR="00D60F8D" w:rsidRDefault="00000000">
      <w:pPr>
        <w:pStyle w:val="-"/>
        <w:widowControl w:val="0"/>
        <w:spacing w:before="0" w:after="0" w:line="240" w:lineRule="auto"/>
        <w:ind w:firstLine="709"/>
        <w:jc w:val="both"/>
        <w:rPr>
          <w:b w:val="0"/>
        </w:rPr>
      </w:pPr>
      <w:r>
        <w:rPr>
          <w:b w:val="0"/>
        </w:rPr>
        <w:t xml:space="preserve">В случае если в доверенности на право подписания независимой гарантии имеются ограничения (подписание независимой гарантии осуществляется в рамках внутренних нормативных документов Гаранта, решений кредитных комитетов, структурных подразделений или должностных лиц Гаранта), необходимо представление всех поименованных в доверенности решений/документов. </w:t>
      </w:r>
    </w:p>
    <w:p w14:paraId="6090F77C" w14:textId="77777777" w:rsidR="00D60F8D" w:rsidRDefault="00000000">
      <w:pPr>
        <w:pStyle w:val="-"/>
        <w:widowControl w:val="0"/>
        <w:spacing w:before="0" w:after="0" w:line="240" w:lineRule="auto"/>
        <w:ind w:firstLine="709"/>
        <w:jc w:val="both"/>
        <w:rPr>
          <w:b w:val="0"/>
        </w:rPr>
      </w:pPr>
      <w:r>
        <w:rPr>
          <w:b w:val="0"/>
        </w:rPr>
        <w:t>В случае отказа Гаранта, после письменного запроса Заказчика, от представления документов, указанных в содержании доверенности, Исполнитель предоставляет письмо-подтверждение за подписью уполномоченного лица Гаранта, чьи полномочия не ограничены необходимостью представления дополнительных документов, подтверждающее, что независимая гарантия выдана в соответствии с правилами и требованиями установленными регламентами Гаранта и на основании соответствующих решений уполномоченных органов/должностных лиц Гаранта перечисленным в содержании доверенности, с обязательным указанием реквизитов (дата, номер, наименование органа/должностного лица принявшего решение) документов, подтверждающих факт соблюдения необходимых внутренних процедур Гаранта;</w:t>
      </w:r>
    </w:p>
    <w:p w14:paraId="34734409"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 xml:space="preserve">выписка из Единого государственного реестра юридических лиц (ЕГРЮЛ), выданная регистрирующим органом не ранее, чем за 30 дней до даты выдачи независимой гарантии (оригинал/нотариально заверенная копия), допускается представление выписки с официального сайта Федеральной налоговой службы </w:t>
      </w:r>
      <w:r>
        <w:rPr>
          <w:b w:val="0"/>
          <w:lang w:val="en-US"/>
        </w:rPr>
        <w:t>https</w:t>
      </w:r>
      <w:r>
        <w:rPr>
          <w:b w:val="0"/>
        </w:rPr>
        <w:t>://</w:t>
      </w:r>
      <w:proofErr w:type="spellStart"/>
      <w:r>
        <w:rPr>
          <w:b w:val="0"/>
          <w:lang w:val="en-US"/>
        </w:rPr>
        <w:t>egrul</w:t>
      </w:r>
      <w:proofErr w:type="spellEnd"/>
      <w:r>
        <w:rPr>
          <w:b w:val="0"/>
        </w:rPr>
        <w:t>.</w:t>
      </w:r>
      <w:proofErr w:type="spellStart"/>
      <w:r>
        <w:rPr>
          <w:b w:val="0"/>
          <w:lang w:val="en-US"/>
        </w:rPr>
        <w:t>nalog</w:t>
      </w:r>
      <w:proofErr w:type="spellEnd"/>
      <w:r>
        <w:rPr>
          <w:b w:val="0"/>
        </w:rPr>
        <w:t>/</w:t>
      </w:r>
      <w:proofErr w:type="spellStart"/>
      <w:r>
        <w:rPr>
          <w:b w:val="0"/>
          <w:lang w:val="en-US"/>
        </w:rPr>
        <w:t>ru</w:t>
      </w:r>
      <w:proofErr w:type="spellEnd"/>
      <w:r>
        <w:rPr>
          <w:b w:val="0"/>
        </w:rPr>
        <w:t>/).</w:t>
      </w:r>
    </w:p>
    <w:p w14:paraId="4505EE01" w14:textId="77777777" w:rsidR="00D60F8D" w:rsidRDefault="00000000">
      <w:pPr>
        <w:pStyle w:val="-"/>
        <w:widowControl w:val="0"/>
        <w:spacing w:before="0" w:after="0" w:line="240" w:lineRule="auto"/>
        <w:ind w:firstLine="720"/>
        <w:jc w:val="both"/>
        <w:rPr>
          <w:b w:val="0"/>
        </w:rPr>
      </w:pPr>
      <w:r>
        <w:rPr>
          <w:b w:val="0"/>
        </w:rPr>
        <w:t>5.2. Если сумма независимой гарантии не превышает 15 млн. рублей:</w:t>
      </w:r>
    </w:p>
    <w:p w14:paraId="0F8862F3" w14:textId="77777777" w:rsidR="00D60F8D" w:rsidRDefault="00000000">
      <w:pPr>
        <w:pStyle w:val="-"/>
        <w:widowControl w:val="0"/>
        <w:spacing w:before="0" w:after="0" w:line="240" w:lineRule="auto"/>
        <w:ind w:firstLine="720"/>
        <w:jc w:val="both"/>
        <w:rPr>
          <w:b w:val="0"/>
        </w:rPr>
      </w:pPr>
      <w:r>
        <w:rPr>
          <w:b w:val="0"/>
        </w:rPr>
        <w:t>-</w:t>
      </w:r>
      <w:r>
        <w:rPr>
          <w:b w:val="0"/>
          <w:lang w:val="en-US"/>
        </w:rPr>
        <w:t> </w:t>
      </w:r>
      <w:r>
        <w:rPr>
          <w:b w:val="0"/>
        </w:rPr>
        <w:t>решение (выписка из протокола) уполномоченного органа управления Гаранта о назначении (избрании) единоличного исполнительного органа Гаранта (копия, заверенная Гарантом);</w:t>
      </w:r>
    </w:p>
    <w:p w14:paraId="7E48BBCC" w14:textId="77777777" w:rsidR="00D60F8D" w:rsidRDefault="00000000">
      <w:pPr>
        <w:pStyle w:val="-"/>
        <w:widowControl w:val="0"/>
        <w:spacing w:before="0" w:after="0" w:line="240" w:lineRule="auto"/>
        <w:ind w:firstLine="720"/>
        <w:jc w:val="both"/>
        <w:rPr>
          <w:b w:val="0"/>
        </w:rPr>
      </w:pPr>
      <w:r>
        <w:rPr>
          <w:b w:val="0"/>
        </w:rPr>
        <w:t>-</w:t>
      </w:r>
      <w:r>
        <w:rPr>
          <w:b w:val="0"/>
          <w:lang w:val="en-US"/>
        </w:rPr>
        <w:t> </w:t>
      </w:r>
      <w:r>
        <w:rPr>
          <w:b w:val="0"/>
        </w:rPr>
        <w:t xml:space="preserve">доверенность на уполномоченное лицо, действующее от имени Гаранта (оригинал/нотариально заверенная копия/копия, заверенная Гарантом) (в случае если независимая гарантия подписана уполномоченным лицом, действующим от имени Гаранта на основании доверенности). К доверенности, выданной в порядке передоверия, должна </w:t>
      </w:r>
      <w:r>
        <w:rPr>
          <w:b w:val="0"/>
        </w:rPr>
        <w:lastRenderedPageBreak/>
        <w:t xml:space="preserve">прилагаться доверенность на уполномоченное лицо, выдавшее доверенность в порядке передоверия (оригинал/нотариально заверенная копия/ копия, заверенная Гарантом.) </w:t>
      </w:r>
    </w:p>
    <w:p w14:paraId="475971CD" w14:textId="77777777" w:rsidR="00D60F8D" w:rsidRDefault="00000000">
      <w:pPr>
        <w:pStyle w:val="-"/>
        <w:widowControl w:val="0"/>
        <w:spacing w:before="0" w:after="0" w:line="240" w:lineRule="auto"/>
        <w:ind w:firstLine="720"/>
        <w:jc w:val="both"/>
        <w:rPr>
          <w:b w:val="0"/>
        </w:rPr>
      </w:pPr>
      <w:r>
        <w:rPr>
          <w:b w:val="0"/>
        </w:rPr>
        <w:t>В случае если в доверенности на право подписания независимой гарантии имеются ограничения (подписание независимой гарантии осуществляется в рамках внутренних нормативных документов Гаранта, решений кредитных комитетов, структурных подразделений или должностных лиц Гаранта), необходимо представление всех поименованных в доверенности документов.</w:t>
      </w:r>
    </w:p>
    <w:p w14:paraId="4D6FA681" w14:textId="77777777" w:rsidR="00D60F8D" w:rsidRDefault="00000000">
      <w:pPr>
        <w:pStyle w:val="-"/>
        <w:widowControl w:val="0"/>
        <w:spacing w:before="0" w:after="0" w:line="240" w:lineRule="auto"/>
        <w:ind w:firstLine="709"/>
        <w:jc w:val="both"/>
        <w:rPr>
          <w:b w:val="0"/>
        </w:rPr>
      </w:pPr>
      <w:r>
        <w:rPr>
          <w:b w:val="0"/>
        </w:rPr>
        <w:t>В случае отказа Гаранта, после письменного запроса Заказчика, от представления документов, указанных в содержании доверенности, Исполнитель предоставляет письмо-подтверждение за подписью уполномоченного лица Гаранта, чьи полномочия не ограничены необходимостью представления дополнительных документов, подтверждающее, что независимая гарантия выдана в соответствии с правилами и требованиями установленными регламентами Гаранта и на основании соответствующих решений уполномоченных органов/должностных лиц Гаранта перечисленным в содержании доверенности, с обязательным указанием реквизитов (дата, номер, наименование органа/должностного лица принявшего решение) документов, подтверждающих факт соблюдения необходимых внутренних процедур Гаранта.</w:t>
      </w:r>
    </w:p>
    <w:p w14:paraId="4F538552" w14:textId="77777777" w:rsidR="00D60F8D" w:rsidRDefault="00000000">
      <w:pPr>
        <w:pStyle w:val="-"/>
        <w:widowControl w:val="0"/>
        <w:spacing w:before="0" w:after="0" w:line="240" w:lineRule="auto"/>
        <w:ind w:firstLine="720"/>
        <w:jc w:val="both"/>
        <w:rPr>
          <w:b w:val="0"/>
        </w:rPr>
      </w:pPr>
      <w:r>
        <w:rPr>
          <w:b w:val="0"/>
        </w:rPr>
        <w:t>5.3.</w:t>
      </w:r>
      <w:r>
        <w:rPr>
          <w:b w:val="0"/>
          <w:lang w:val="en-US"/>
        </w:rPr>
        <w:t> </w:t>
      </w:r>
      <w:r>
        <w:rPr>
          <w:b w:val="0"/>
        </w:rPr>
        <w:t>Дополнительно представляются следующие документы:</w:t>
      </w:r>
    </w:p>
    <w:p w14:paraId="522E6830"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форма банковской отчетности по РСБУ № 808 или № 123 (копия, заверенная банком-гарантом) или официальное письмо от банка-гаранта с указанием суммы собственных средств (капитала) гаранта по состоянию на последнюю отчетную дату - представляются только банками-гарантами, которые не раскрывают указанные формы/информацию на официальном сайте Банка России (</w:t>
      </w:r>
      <w:hyperlink r:id="rId14" w:tooltip="http://www.cbr.ru/credit/" w:history="1">
        <w:r w:rsidR="00D60F8D">
          <w:rPr>
            <w:rStyle w:val="aff9"/>
            <w:rFonts w:eastAsia="Calibri"/>
            <w:b w:val="0"/>
          </w:rPr>
          <w:t>http://www.cbr.ru/credit/</w:t>
        </w:r>
      </w:hyperlink>
      <w:r>
        <w:rPr>
          <w:b w:val="0"/>
        </w:rPr>
        <w:t>);</w:t>
      </w:r>
    </w:p>
    <w:p w14:paraId="595FEBA1" w14:textId="77777777" w:rsidR="00D60F8D" w:rsidRDefault="00000000">
      <w:pPr>
        <w:pStyle w:val="-"/>
        <w:widowControl w:val="0"/>
        <w:numPr>
          <w:ilvl w:val="4"/>
          <w:numId w:val="13"/>
        </w:numPr>
        <w:tabs>
          <w:tab w:val="num" w:pos="1080"/>
          <w:tab w:val="num" w:pos="1648"/>
        </w:tabs>
        <w:spacing w:before="0" w:after="0" w:line="240" w:lineRule="auto"/>
        <w:ind w:left="0" w:firstLine="709"/>
        <w:jc w:val="both"/>
        <w:rPr>
          <w:b w:val="0"/>
        </w:rPr>
      </w:pPr>
      <w:r>
        <w:rPr>
          <w:b w:val="0"/>
        </w:rPr>
        <w:t>письмо Гаранта, подтверждающее, что кредитная организация не находится в процессе ликвидации или банкротства, полномочия исполнительных органов кредитной организации не были приостановлены в соответствии с законодательством о банкротстве, выданное не ранее, чем за 30 дней до даты выдачи независимой гарантии (оригинал).</w:t>
      </w:r>
    </w:p>
    <w:p w14:paraId="4FDF526F" w14:textId="77777777" w:rsidR="00D60F8D" w:rsidRDefault="00000000">
      <w:pPr>
        <w:pStyle w:val="affff5"/>
        <w:spacing w:line="240" w:lineRule="auto"/>
        <w:ind w:left="0"/>
        <w:rPr>
          <w:bCs/>
        </w:rPr>
      </w:pPr>
      <w:r>
        <w:rPr>
          <w:bCs/>
        </w:rPr>
        <w:t>5.4. Иные документы по запросу Заказчика.</w:t>
      </w:r>
    </w:p>
    <w:p w14:paraId="456A4916" w14:textId="77777777" w:rsidR="00D60F8D" w:rsidRDefault="00000000">
      <w:pPr>
        <w:pStyle w:val="affff5"/>
        <w:spacing w:line="240" w:lineRule="auto"/>
        <w:ind w:left="0"/>
      </w:pPr>
      <w:r>
        <w:t>6.</w:t>
      </w:r>
      <w:r>
        <w:rPr>
          <w:lang w:val="en-US"/>
        </w:rPr>
        <w:t> </w:t>
      </w:r>
      <w:r>
        <w:t>Заказчик уведомляет Исполнителя о результатах согласования независимой гарантии способом, позволяющим подтвердить дату получения уведомления.</w:t>
      </w:r>
    </w:p>
    <w:p w14:paraId="1982A5E3" w14:textId="77777777" w:rsidR="00D60F8D" w:rsidRDefault="00000000">
      <w:pPr>
        <w:pStyle w:val="affff5"/>
        <w:spacing w:line="240" w:lineRule="auto"/>
        <w:ind w:left="0"/>
      </w:pPr>
      <w:r>
        <w:t>7.</w:t>
      </w:r>
      <w:r>
        <w:rPr>
          <w:lang w:val="en-US"/>
        </w:rPr>
        <w:t> </w:t>
      </w:r>
      <w:r>
        <w:t xml:space="preserve">В случае наличия у Заказчика надлежащим образом </w:t>
      </w:r>
      <w:proofErr w:type="gramStart"/>
      <w:r>
        <w:t>заверенных копий</w:t>
      </w:r>
      <w:proofErr w:type="gramEnd"/>
      <w:r>
        <w:t xml:space="preserve"> указанных в п. 5 Порядка документов, полученных из других источников, Заказчик может согласовать отсутствие необходимости предоставления отдельных указанных в п. 5 Порядка документов Исполнителем.</w:t>
      </w:r>
    </w:p>
    <w:p w14:paraId="4422C796" w14:textId="77777777" w:rsidR="00D60F8D" w:rsidRDefault="00000000">
      <w:pPr>
        <w:pStyle w:val="affff5"/>
        <w:spacing w:line="240" w:lineRule="auto"/>
        <w:ind w:left="0"/>
      </w:pPr>
      <w:r>
        <w:t>При отсутствии указанных в п. 5 Порядка документов независимая гарантия Заказчиком не принимается.</w:t>
      </w:r>
    </w:p>
    <w:p w14:paraId="054FA255" w14:textId="77777777" w:rsidR="00D60F8D" w:rsidRDefault="00000000">
      <w:pPr>
        <w:pStyle w:val="affff5"/>
        <w:spacing w:line="240" w:lineRule="auto"/>
        <w:ind w:left="0"/>
      </w:pPr>
      <w:r>
        <w:t>8.</w:t>
      </w:r>
      <w:r>
        <w:rPr>
          <w:lang w:val="en-US"/>
        </w:rPr>
        <w:t> </w:t>
      </w:r>
      <w:r>
        <w:t>Копия независимой гарантии и указанные в п. 5 Порядка документы должны быть представлены Исполнителем на согласование Заказчику в следующие сроки:</w:t>
      </w:r>
    </w:p>
    <w:p w14:paraId="5B134C60" w14:textId="77777777" w:rsidR="00D60F8D" w:rsidRDefault="00000000">
      <w:pPr>
        <w:pStyle w:val="affff5"/>
        <w:spacing w:line="240" w:lineRule="auto"/>
        <w:ind w:left="0"/>
      </w:pPr>
      <w:r>
        <w:t>- для согласования независимой гарантии, которая предоставляется во исполнение п. 2.2 и/или п. 2.4, 4 Порядка, не позднее чем через 10 (десять) рабочих дней после вступления в силу протокола о результатах торгов, на основании которого Исполнитель признан победителем закупочной процедуры либо в случае заключения дополнительного соглашения к Договору - не позднее, чем за 10 (десять) рабочих дней до даты подписания дополнительного соглашения, увеличивающего цену либо срок оказания услуг по Договору;</w:t>
      </w:r>
    </w:p>
    <w:p w14:paraId="0E65F33E" w14:textId="77777777" w:rsidR="00D60F8D" w:rsidRDefault="00000000">
      <w:pPr>
        <w:pStyle w:val="affff5"/>
        <w:spacing w:line="240" w:lineRule="auto"/>
        <w:ind w:left="0"/>
        <w:rPr>
          <w:b/>
          <w:bCs/>
        </w:rPr>
      </w:pPr>
      <w:r>
        <w:t>-</w:t>
      </w:r>
      <w:r>
        <w:rPr>
          <w:lang w:val="en-US"/>
        </w:rPr>
        <w:t> </w:t>
      </w:r>
      <w:r>
        <w:t>в иных случаях - не позднее, чем за 10 (десять) рабочих дней до планируемой даты предоставления Заказчику оригинала согласованной независимой гарантии.</w:t>
      </w:r>
    </w:p>
    <w:p w14:paraId="7831485E" w14:textId="77777777" w:rsidR="00D60F8D" w:rsidRDefault="00000000">
      <w:pPr>
        <w:pStyle w:val="affff5"/>
        <w:spacing w:line="240" w:lineRule="auto"/>
        <w:ind w:left="0"/>
      </w:pPr>
      <w:r>
        <w:t>9.</w:t>
      </w:r>
      <w:r>
        <w:rPr>
          <w:lang w:val="en-US"/>
        </w:rPr>
        <w:t> </w:t>
      </w:r>
      <w:r>
        <w:t xml:space="preserve">В случае предоставления Исполнителем новой независимой гарантии в порядке, предусмотренном Договором, новая независимая гарантия должна соответствовать требованиям, </w:t>
      </w:r>
      <w:r>
        <w:lastRenderedPageBreak/>
        <w:t>установленным организационно-распорядительными документами Заказчика, действующими на дату предоставления независимой гарантии.</w:t>
      </w:r>
    </w:p>
    <w:p w14:paraId="15B23CDB" w14:textId="77777777" w:rsidR="00D60F8D" w:rsidRDefault="00000000">
      <w:pPr>
        <w:pStyle w:val="affff5"/>
        <w:spacing w:line="240" w:lineRule="auto"/>
        <w:ind w:left="0"/>
      </w:pPr>
      <w:r>
        <w:t>10. В случае увеличения сроков исполнения Договора без заключения Сторонами дополнительного соглашения на увеличение срока исполнения Исполнителем обязательств по Договору, истечения срока действия независимых гарантий независимо от того, изменялись ли сроки по взаимному согласию Сторон или имело место неисполнение обязательств одной из Сторон, Исполнитель обязуется предоставить Заказчику новые предварительно согласованные Заказчиком независимые гарантии</w:t>
      </w:r>
      <w:r>
        <w:rPr>
          <w:i/>
          <w:iCs/>
        </w:rPr>
        <w:t xml:space="preserve"> </w:t>
      </w:r>
      <w:r>
        <w:t>в течение 20 (двадцати) рабочих дней с даты, когда Исполнитель узнал или должен был узнать о несоответствии срока действия независимой гарантии условиям Договора, но не позднее, чем за 60 (шестьдесят) дней до даты окончания действия независимых гарантий, предоставленных по Договору. Новые независимые гарантии предоставляются со сроком действия, покрывающим новый срок исполнения обязательств по Договору, а также 60 дней, следующих после новой запланированной даты исполнения обязательств по Договору.</w:t>
      </w:r>
    </w:p>
    <w:p w14:paraId="71D55707" w14:textId="77777777" w:rsidR="00D60F8D" w:rsidRDefault="00000000">
      <w:pPr>
        <w:pStyle w:val="affff5"/>
        <w:spacing w:line="240" w:lineRule="auto"/>
        <w:ind w:left="0"/>
      </w:pPr>
      <w:r>
        <w:t>В случае продления гарантийного срока, установленного Договором (независимо от того, изменялись ли сроки по взаимному соглашению Сторон, имело место неисполнение обязательств одной из Сторон или вследствие продления гарантийного срока по какой-либо причине), Исполнитель обязуется предоставить Заказчику новую предварительно согласованную Заказчиком независимую гарантию</w:t>
      </w:r>
      <w:r>
        <w:rPr>
          <w:i/>
          <w:iCs/>
        </w:rPr>
        <w:t xml:space="preserve"> </w:t>
      </w:r>
      <w:r>
        <w:t>на обеспечение гарантийных обязательств или единую независимую гарантию в течение 20 (двадцати) рабочих дней с даты, когда Исполнитель узнал или должен был узнать о несоответствии срока действия независимой гарантии требованиям, установленным п.  2.3 или 2.4 Порядка, но не позднее, чем за 60 (шестьдесят) дней до даты окончания действия независимых гарантий, предоставленных по Договору. Новая независимая гарантия предоставляется со сроком действия, покрывающим новый гарантийный срок, а также 60 (шестьдесят) дней, следующих за новой датой окончания гарантийного срока.</w:t>
      </w:r>
    </w:p>
    <w:p w14:paraId="20788D99" w14:textId="77777777" w:rsidR="00D60F8D" w:rsidRDefault="00000000">
      <w:pPr>
        <w:tabs>
          <w:tab w:val="left" w:pos="709"/>
        </w:tabs>
        <w:spacing w:line="240" w:lineRule="auto"/>
      </w:pPr>
      <w:r>
        <w:t>11.</w:t>
      </w:r>
      <w:r>
        <w:rPr>
          <w:lang w:val="en-US"/>
        </w:rPr>
        <w:t> </w:t>
      </w:r>
      <w:r>
        <w:t xml:space="preserve">В случае отзыва или приостановления лицензии Гаранта на банковскую деятельность принятая независимая гарантия такого Гаранта подлежит замене. Исполнитель обязуется незамедлительно с даты отзыва или приостановления лицензии Гаранта предоставить Заказчику новую предварительно согласованную Заказчиком независимую гарантию с соблюдением всех условий, предусмотренных Договором.  </w:t>
      </w:r>
    </w:p>
    <w:p w14:paraId="4BDCE958" w14:textId="77777777" w:rsidR="00D60F8D" w:rsidRDefault="00000000">
      <w:pPr>
        <w:pStyle w:val="affff5"/>
        <w:spacing w:line="240" w:lineRule="auto"/>
        <w:ind w:left="0"/>
      </w:pPr>
      <w:r>
        <w:t>12.</w:t>
      </w:r>
      <w:r>
        <w:rPr>
          <w:lang w:val="en-US"/>
        </w:rPr>
        <w:t> </w:t>
      </w:r>
      <w:r>
        <w:t>В случае, если после принятия независимой гарантии Гарант перестал удовлетворять предъявляемым Заказчиком критериям, принятая независимая гарантия такого Гаранта подлежит замене. Исполнитель обязуется в течение 20 (двадцати) дней с даты получения требования Заказчика о замене независимой гарантии предоставить Заказчику новую предварительно согласованную Заказчиком независимую гарантию с соблюдением всех условий, предусмотренных Договором.</w:t>
      </w:r>
    </w:p>
    <w:p w14:paraId="74F0A8BC" w14:textId="77777777" w:rsidR="00D60F8D" w:rsidRDefault="00000000">
      <w:pPr>
        <w:pStyle w:val="affff5"/>
        <w:spacing w:line="240" w:lineRule="auto"/>
        <w:ind w:left="0"/>
      </w:pPr>
      <w:r>
        <w:t xml:space="preserve">13. Условия независимых гарантий, предоставляемых Исполнителем по Договору, должны предусматривать осуществление выплаты Заказчику при любом нарушении Исполнителем обязательств по Договору в объеме, определяемом требованием Заказчика к Гаранту, и в пределах установленной гарантийной суммы. </w:t>
      </w:r>
    </w:p>
    <w:p w14:paraId="4F863759" w14:textId="77777777" w:rsidR="00D60F8D" w:rsidRDefault="00000000">
      <w:pPr>
        <w:pStyle w:val="affff5"/>
        <w:spacing w:line="240" w:lineRule="auto"/>
        <w:ind w:left="0"/>
      </w:pPr>
      <w:r>
        <w:t xml:space="preserve">Предоставляемые независимые гарантии должны предусматривать безусловное осуществление выплаты Заказчику по его письменному требованию, без предоставления доказательств нарушения Исполнителем договорных обязательств. </w:t>
      </w:r>
    </w:p>
    <w:p w14:paraId="6B061F55" w14:textId="77777777" w:rsidR="00D60F8D" w:rsidRDefault="00000000">
      <w:pPr>
        <w:pStyle w:val="affff5"/>
        <w:spacing w:line="240" w:lineRule="auto"/>
        <w:ind w:left="0"/>
        <w:rPr>
          <w:i/>
          <w:iCs/>
        </w:rPr>
      </w:pPr>
      <w:r>
        <w:t xml:space="preserve">14. По согласованию с Заказчиком допускается предоставление независимых гарантий со сроком </w:t>
      </w:r>
      <w:proofErr w:type="gramStart"/>
      <w:r>
        <w:t>действия</w:t>
      </w:r>
      <w:proofErr w:type="gramEnd"/>
      <w:r>
        <w:t xml:space="preserve"> менее предусмотренного п. 2 Порядка, но не менее 1 (одного) года с даты начала действия независимых гарантий. В этом случае Исполнитель обязан обеспечить замену </w:t>
      </w:r>
      <w:r>
        <w:lastRenderedPageBreak/>
        <w:t>предоставленных независимых гарантий в срок не позднее, чем за 60 (шестьдесят) дней до окончания их срока действия.</w:t>
      </w:r>
    </w:p>
    <w:p w14:paraId="64ECDD16" w14:textId="77777777" w:rsidR="00D60F8D" w:rsidRDefault="00000000">
      <w:pPr>
        <w:pStyle w:val="affff5"/>
        <w:spacing w:line="240" w:lineRule="auto"/>
        <w:ind w:left="0"/>
      </w:pPr>
      <w:r>
        <w:t>15.</w:t>
      </w:r>
      <w:r>
        <w:rPr>
          <w:lang w:val="en-US"/>
        </w:rPr>
        <w:t> </w:t>
      </w:r>
      <w:r>
        <w:t>Оригиналы независимых гарантий передаются между уполномоченными представителями Сторон с оформлением соответствующих актов приема-передачи. Датой исполнения обязательств Исполнителя по предоставлению либо замене независимой гарантии является дата акта приема-передачи, подтверждающего принятие независимой гарантии уполномоченным представителем Заказчика.</w:t>
      </w:r>
    </w:p>
    <w:p w14:paraId="6DEA93B2" w14:textId="77777777" w:rsidR="00D60F8D" w:rsidRDefault="00000000">
      <w:pPr>
        <w:pStyle w:val="affff5"/>
        <w:spacing w:line="240" w:lineRule="auto"/>
        <w:ind w:left="0"/>
      </w:pPr>
      <w:r>
        <w:t>16. В случае замены Исполнителем независимой гарантии другой независимой гарантией или иным способом обеспечения в порядке и случаях, предусмотренных Договором, ранее предоставленная независимая гарантия возвращается Исполнителю в течение 15 (пятнадцати) рабочих дней с даты получения Заказчиком письменного запроса Исполнителя на возврат независимой гарантии, но не ранее предоставления Исполнителем оригинала новой предварительно согласованной Заказчиком независимой гарантии либо иного способа обеспечения обязательств, предусмотренного Договором.</w:t>
      </w:r>
    </w:p>
    <w:p w14:paraId="5B30F36C" w14:textId="77777777" w:rsidR="00D60F8D" w:rsidRDefault="00000000">
      <w:pPr>
        <w:pStyle w:val="affff5"/>
        <w:spacing w:line="240" w:lineRule="auto"/>
        <w:ind w:left="0"/>
        <w:rPr>
          <w:i/>
        </w:rPr>
      </w:pPr>
      <w:r>
        <w:t>17</w:t>
      </w:r>
      <w:r>
        <w:rPr>
          <w:i/>
        </w:rPr>
        <w:t>.</w:t>
      </w:r>
      <w:r>
        <w:rPr>
          <w:i/>
          <w:lang w:val="en-US"/>
        </w:rPr>
        <w:t> </w:t>
      </w:r>
      <w:r>
        <w:rPr>
          <w:i/>
        </w:rPr>
        <w:t>Если Заказчик не предъявлял требования Гаранту о платеже по независимой гарантии на возврат авансовых платежей, такая независимая гарантия подлежит возврату Исполнителю после погашения авансовых платежей в полном объеме в течение 15 (пятнадцати) рабочих дней с даты получения Заказчиком письменного запроса Исполнителя на возврат независимой гарантии.</w:t>
      </w:r>
    </w:p>
    <w:p w14:paraId="7FF75577" w14:textId="77777777" w:rsidR="00D60F8D" w:rsidRDefault="00000000">
      <w:pPr>
        <w:pStyle w:val="affff5"/>
        <w:spacing w:line="240" w:lineRule="auto"/>
        <w:ind w:left="0"/>
      </w:pPr>
      <w:r>
        <w:t>Если Заказчик не предъявлял требования Гаранту о платеже по независимой гарантии надлежащего исполнения обязательств, такая независимая гарантия подлежит возврату Исполнителю после установленной даты исполнения Исполнителем обязательств по Договору (даты подписания Сторонами всех Актов сдачи-приемки) в течение 15 (пятнадцати) рабочих дней с даты получения Заказчиком письменного запроса Исполнителя на возврат независимой гарантии, при условии погашения авансовых платежей в полном объеме и исполнения Исполнителем обязательств по предоставлению Заказчику обеспечения гарантийных обязательств.</w:t>
      </w:r>
    </w:p>
    <w:p w14:paraId="4E96B143" w14:textId="77777777" w:rsidR="00D60F8D" w:rsidRDefault="00000000">
      <w:pPr>
        <w:pStyle w:val="affff5"/>
        <w:spacing w:line="240" w:lineRule="auto"/>
        <w:ind w:left="0"/>
        <w:rPr>
          <w:i/>
        </w:rPr>
      </w:pPr>
      <w:r>
        <w:rPr>
          <w:i/>
        </w:rPr>
        <w:t xml:space="preserve">Если Заказчик не предъявлял требования Гаранту о платеже по единой независимой гарантии, такая независимая гарантия подлежит возврату Исполнителю </w:t>
      </w:r>
      <w:r>
        <w:rPr>
          <w:i/>
          <w:iCs/>
        </w:rPr>
        <w:t>после окончания гарантийного срока</w:t>
      </w:r>
      <w:r>
        <w:rPr>
          <w:i/>
        </w:rPr>
        <w:t xml:space="preserve"> и подписания сторонами протокола об отсутствии взаимных претензий</w:t>
      </w:r>
      <w:r>
        <w:rPr>
          <w:i/>
          <w:iCs/>
        </w:rPr>
        <w:t xml:space="preserve"> (</w:t>
      </w:r>
      <w:r>
        <w:rPr>
          <w:i/>
        </w:rPr>
        <w:t>если единая независимая гарантия выдана в обеспечение, в том числе гарантийных обязательств по Договору) в течение 15 (пятнадцати) рабочих дней с даты получения Заказчиком письменного запроса Исполнителя на возврат независимой гарантии.</w:t>
      </w:r>
    </w:p>
    <w:p w14:paraId="061B3B13" w14:textId="77777777" w:rsidR="00D60F8D" w:rsidRDefault="00000000">
      <w:pPr>
        <w:pStyle w:val="affff5"/>
        <w:spacing w:line="240" w:lineRule="auto"/>
        <w:ind w:left="0" w:firstLine="708"/>
      </w:pPr>
      <w:r>
        <w:t>Если Заказчик не предъявлял требования Гаранту о платеже по независимой гарантии на обеспечение гарантийных обязательств, такая независимая гарантия подлежит возврату Исполнителю после окончания гарантийного срока и подписания сторонами протокола об отсутствии взаимных претензий в течение 15 (пятнадцати) рабочих дней с даты получения Заказчиком письменного запроса Исполнителя на возврат независимой гарантии.</w:t>
      </w:r>
    </w:p>
    <w:p w14:paraId="5DB5F24F" w14:textId="77777777" w:rsidR="00D60F8D" w:rsidRDefault="00000000">
      <w:pPr>
        <w:pStyle w:val="affff5"/>
        <w:spacing w:line="240" w:lineRule="auto"/>
        <w:ind w:left="0" w:firstLine="708"/>
        <w:rPr>
          <w:b/>
        </w:rPr>
      </w:pPr>
      <w:r>
        <w:t>18. Исполнитель вправе предоставить в качестве обеспечения возврата авансовых платежей, обеспечения исполнения обязательств по Договору и в обеспечение исполнения гарантийных обязательств</w:t>
      </w:r>
      <w:r>
        <w:rPr>
          <w:b/>
        </w:rPr>
        <w:t xml:space="preserve"> обеспечительный платеж.</w:t>
      </w:r>
    </w:p>
    <w:p w14:paraId="281DB98F" w14:textId="77777777" w:rsidR="00D60F8D" w:rsidRDefault="00000000">
      <w:pPr>
        <w:pStyle w:val="affff5"/>
        <w:spacing w:line="240" w:lineRule="auto"/>
        <w:ind w:left="0" w:firstLine="708"/>
      </w:pPr>
      <w:r>
        <w:t xml:space="preserve">18.1. При обеспечении возврата авансовых платежей обеспечительным платежом Исполнитель, не позднее, чем за 10 (десять) рабочих дней до даты перечисления аванса направляет Заказчику подписанный Исполнителем (в двух экземплярах) проект Соглашения об обеспечительном платеже в качестве обеспечения обязательств по возврату аванса (форма - Приложение № 6 к Порядку), в соответствии с требованиями, содержащимися в пункте 18.4 Порядка. </w:t>
      </w:r>
    </w:p>
    <w:p w14:paraId="17647C44" w14:textId="77777777" w:rsidR="00D60F8D" w:rsidRDefault="00000000">
      <w:pPr>
        <w:pStyle w:val="affff5"/>
        <w:spacing w:line="240" w:lineRule="auto"/>
        <w:ind w:left="0" w:firstLine="708"/>
        <w:rPr>
          <w:spacing w:val="-2"/>
        </w:rPr>
      </w:pPr>
      <w:r>
        <w:rPr>
          <w:spacing w:val="-2"/>
        </w:rPr>
        <w:t xml:space="preserve">При обеспечении исполнения обязательств по Договору обеспечительным платежом Исполнитель, не позднее, чем через 10 (десять) рабочих дней после вступления в силу протокола о </w:t>
      </w:r>
      <w:r>
        <w:rPr>
          <w:spacing w:val="-2"/>
        </w:rPr>
        <w:lastRenderedPageBreak/>
        <w:t xml:space="preserve">результатах торгов, на основании которого Исполнитель признан победителем закупочной процедуры, направляет Заказчику </w:t>
      </w:r>
      <w:r>
        <w:t xml:space="preserve">подписанный Исполнителем (в двух экземплярах) </w:t>
      </w:r>
      <w:r>
        <w:rPr>
          <w:spacing w:val="-2"/>
        </w:rPr>
        <w:t>проект Соглашения об обеспечительном платеже в качестве обеспечения исполнения обязательств по Договору (форма - Приложение № 7 к Порядку), в соответствии с требованиями, содержащимися в пункте 18.5 Порядка. Заказчик не позднее, чем за 1 (один) рабочий день до заключения Договора направляет Исполнителю один экземпляр подписанного со своей стороны Соглашения об обеспечительном платеже в качестве обеспечения исполнения обязательств по Договору.</w:t>
      </w:r>
    </w:p>
    <w:p w14:paraId="050003F7" w14:textId="77777777" w:rsidR="00D60F8D" w:rsidRDefault="00000000">
      <w:pPr>
        <w:pStyle w:val="affff5"/>
        <w:spacing w:line="240" w:lineRule="auto"/>
        <w:ind w:left="0" w:firstLine="708"/>
      </w:pPr>
      <w:r>
        <w:t xml:space="preserve">При обеспечении исполнения гарантийных обязательств обеспечительным платежом Исполнитель не позднее, чем за 20 (двадцать) рабочих дней до наступления гарантийного срока, направляет Заказчику подписанный Исполнителем (в двух экземплярах) проект Соглашения об обеспечительном платеже в качестве обеспечения исполнения гарантийных обязательств </w:t>
      </w:r>
      <w:r>
        <w:rPr>
          <w:spacing w:val="-2"/>
        </w:rPr>
        <w:t>(форма - Приложение № 8 к Порядку)</w:t>
      </w:r>
      <w:r>
        <w:t xml:space="preserve"> в соответствии с требованиями, содержащимися в пункте 18.6 Порядка. Заказчик не позднее запланированной даты подписания Сторонами всех Актов сдачи-приемки и начала гарантийного срока, направляет Исполнителю один экземпляр подписанного со своей стороны Соглашения об обеспечительном платеже в качестве обеспечения исполнения гарантийных обязательств.</w:t>
      </w:r>
    </w:p>
    <w:p w14:paraId="6CA4C43D" w14:textId="77777777" w:rsidR="00D60F8D" w:rsidRDefault="00000000">
      <w:pPr>
        <w:tabs>
          <w:tab w:val="left" w:pos="840"/>
        </w:tabs>
        <w:spacing w:line="240" w:lineRule="auto"/>
        <w:ind w:firstLine="708"/>
        <w:rPr>
          <w:bCs/>
        </w:rPr>
      </w:pPr>
      <w:r>
        <w:t>18.2. Перечисление обеспечительного</w:t>
      </w:r>
      <w:r>
        <w:rPr>
          <w:bCs/>
        </w:rPr>
        <w:t xml:space="preserve"> платежа осуществляется </w:t>
      </w:r>
      <w:r>
        <w:t>Исполнителе</w:t>
      </w:r>
      <w:r>
        <w:rPr>
          <w:bCs/>
        </w:rPr>
        <w:t>м на обособленный счет Заказчика. Открытие и обслуживание указанного счета осуществляется Заказчиком. Все расходы, связанные с обслуживанием указанного счета, осуществляются за счет собственных средств Заказчика.</w:t>
      </w:r>
    </w:p>
    <w:p w14:paraId="08094A21" w14:textId="77777777" w:rsidR="00D60F8D" w:rsidRDefault="00000000">
      <w:pPr>
        <w:tabs>
          <w:tab w:val="left" w:pos="840"/>
        </w:tabs>
        <w:spacing w:line="240" w:lineRule="auto"/>
        <w:ind w:firstLine="708"/>
        <w:rPr>
          <w:bCs/>
        </w:rPr>
      </w:pPr>
      <w:r>
        <w:rPr>
          <w:bCs/>
        </w:rPr>
        <w:t>18.3.</w:t>
      </w:r>
      <w:r>
        <w:rPr>
          <w:bCs/>
          <w:lang w:val="en-US"/>
        </w:rPr>
        <w:t> </w:t>
      </w:r>
      <w:r>
        <w:rPr>
          <w:bCs/>
        </w:rPr>
        <w:t>Стороны установили, что на сумму обеспечительного платежа начисление процентов не осуществляется.</w:t>
      </w:r>
    </w:p>
    <w:p w14:paraId="676D921A" w14:textId="77777777" w:rsidR="00D60F8D" w:rsidRDefault="00000000">
      <w:pPr>
        <w:tabs>
          <w:tab w:val="left" w:pos="840"/>
        </w:tabs>
        <w:spacing w:line="240" w:lineRule="auto"/>
        <w:ind w:firstLine="708"/>
        <w:rPr>
          <w:bCs/>
        </w:rPr>
      </w:pPr>
      <w:r>
        <w:rPr>
          <w:bCs/>
        </w:rPr>
        <w:t>18.4.</w:t>
      </w:r>
      <w:r>
        <w:rPr>
          <w:bCs/>
          <w:lang w:val="en-US"/>
        </w:rPr>
        <w:t> </w:t>
      </w:r>
      <w:r>
        <w:rPr>
          <w:bCs/>
        </w:rPr>
        <w:t>Требования к обеспечительному платежу, предоставляемому в качестве обеспечения обязательств по возврату аванса, порядок и основания его списания и возврата Заказчиком:</w:t>
      </w:r>
    </w:p>
    <w:p w14:paraId="718ADF89" w14:textId="77777777" w:rsidR="00D60F8D" w:rsidRDefault="00000000">
      <w:pPr>
        <w:tabs>
          <w:tab w:val="left" w:pos="840"/>
        </w:tabs>
        <w:spacing w:line="240" w:lineRule="auto"/>
        <w:ind w:firstLine="708"/>
        <w:rPr>
          <w:bCs/>
        </w:rPr>
      </w:pPr>
      <w:r>
        <w:rPr>
          <w:bCs/>
        </w:rPr>
        <w:t xml:space="preserve">18.4.1. Сумма обеспечительного платежа, предоставляемого в качестве обеспечения возврата авансовых платежей, должна быть в размере аванса. </w:t>
      </w:r>
    </w:p>
    <w:p w14:paraId="77AE80C7" w14:textId="77777777" w:rsidR="00D60F8D" w:rsidRDefault="00000000">
      <w:pPr>
        <w:tabs>
          <w:tab w:val="left" w:pos="840"/>
        </w:tabs>
        <w:spacing w:line="240" w:lineRule="auto"/>
        <w:ind w:firstLine="708"/>
        <w:rPr>
          <w:bCs/>
        </w:rPr>
      </w:pPr>
      <w:r>
        <w:rPr>
          <w:bCs/>
        </w:rPr>
        <w:t>18.4.2. Перечисление обеспечительного платежа должно быть совершено Исполнителем на счет Заказчика до даты перечисления аванса.</w:t>
      </w:r>
    </w:p>
    <w:p w14:paraId="7C8F55CA" w14:textId="77777777" w:rsidR="00D60F8D" w:rsidRDefault="00000000">
      <w:pPr>
        <w:tabs>
          <w:tab w:val="left" w:pos="840"/>
        </w:tabs>
        <w:spacing w:line="240" w:lineRule="auto"/>
        <w:ind w:firstLine="708"/>
        <w:rPr>
          <w:bCs/>
        </w:rPr>
      </w:pPr>
      <w:r>
        <w:rPr>
          <w:bCs/>
        </w:rPr>
        <w:t>18.4.3. Исполнитель предоставляет обеспечительный платеж на период действия Договора до момента полного погашения авансовой задолженности.</w:t>
      </w:r>
    </w:p>
    <w:p w14:paraId="21DB1E32" w14:textId="77777777" w:rsidR="00D60F8D" w:rsidRDefault="00000000">
      <w:pPr>
        <w:tabs>
          <w:tab w:val="left" w:pos="840"/>
        </w:tabs>
        <w:spacing w:line="240" w:lineRule="auto"/>
        <w:ind w:firstLine="708"/>
        <w:rPr>
          <w:bCs/>
        </w:rPr>
      </w:pPr>
      <w:r>
        <w:rPr>
          <w:bCs/>
        </w:rPr>
        <w:t>18.4.3. Обеспечительный платеж может быть использован Заказчиком для покрытия расходов, связанных с невозвратом Исполнителем авансовых платежей, предусмотренных Договором.</w:t>
      </w:r>
    </w:p>
    <w:p w14:paraId="6E2228B9" w14:textId="77777777" w:rsidR="00D60F8D" w:rsidRDefault="00000000">
      <w:pPr>
        <w:tabs>
          <w:tab w:val="left" w:pos="840"/>
        </w:tabs>
        <w:spacing w:line="240" w:lineRule="auto"/>
        <w:ind w:firstLine="708"/>
        <w:rPr>
          <w:bCs/>
        </w:rPr>
      </w:pPr>
      <w:r>
        <w:rPr>
          <w:bCs/>
        </w:rPr>
        <w:t xml:space="preserve">18.4.4. Сумма обеспечительного платежа подлежит списанию Заказчиком в случае получения со стороны Исполнителя письменного отказа от возврата неотработанного аванса, либо неперечисления неотработанного аванса в срок, установленный в письменном уведомлении о возврате аванса со стороны </w:t>
      </w:r>
      <w:proofErr w:type="gramStart"/>
      <w:r>
        <w:rPr>
          <w:bCs/>
        </w:rPr>
        <w:t>Заказчика</w:t>
      </w:r>
      <w:proofErr w:type="gramEnd"/>
      <w:r>
        <w:rPr>
          <w:bCs/>
        </w:rPr>
        <w:t xml:space="preserve"> и должна быть равна сумме неотработанного на момент списания аванса.</w:t>
      </w:r>
    </w:p>
    <w:p w14:paraId="2F8122C4" w14:textId="77777777" w:rsidR="00D60F8D" w:rsidRDefault="00000000">
      <w:pPr>
        <w:tabs>
          <w:tab w:val="left" w:pos="840"/>
        </w:tabs>
        <w:spacing w:line="240" w:lineRule="auto"/>
        <w:ind w:firstLine="708"/>
        <w:rPr>
          <w:bCs/>
        </w:rPr>
      </w:pPr>
      <w:r>
        <w:rPr>
          <w:bCs/>
        </w:rPr>
        <w:t>18.4.5. В случае принятия решения о списании обеспечительного платежа Заказчик в течение 3 (трех) рабочих дней направляет Исполнителю информацию о списании обеспечительного платежа с указанием, в чем состоит нарушение обязательств, в обеспечение которых был перечислен обеспечительный платеж, а также с указанием суммы списания, определенной в соответствии с п. 5 Соглашения об обеспечительном платеже, предоставленном в качестве обеспечения возврата авансовых платежей.</w:t>
      </w:r>
    </w:p>
    <w:p w14:paraId="081F7FDD" w14:textId="77777777" w:rsidR="00D60F8D" w:rsidRDefault="00000000">
      <w:pPr>
        <w:tabs>
          <w:tab w:val="left" w:pos="840"/>
        </w:tabs>
        <w:spacing w:line="240" w:lineRule="auto"/>
        <w:ind w:firstLine="708"/>
        <w:rPr>
          <w:bCs/>
        </w:rPr>
      </w:pPr>
      <w:r>
        <w:rPr>
          <w:bCs/>
        </w:rPr>
        <w:t>18.4.6. Возврат обеспечительного платежа Исполнителю до полного погашения суммы авансовых платежей, выплаченных Заказчиком по Договору, не допускается, за исключением случаев предоставления Исполнителем взамен обеспечения в форме обеспечительного платежа иного способа обеспечения возврата аванса, удовлетворяющего условиям Договора.</w:t>
      </w:r>
    </w:p>
    <w:p w14:paraId="3B78FFC7" w14:textId="77777777" w:rsidR="00D60F8D" w:rsidRDefault="00000000">
      <w:pPr>
        <w:tabs>
          <w:tab w:val="left" w:pos="840"/>
        </w:tabs>
        <w:spacing w:line="240" w:lineRule="auto"/>
        <w:ind w:firstLine="708"/>
        <w:rPr>
          <w:bCs/>
        </w:rPr>
      </w:pPr>
      <w:r>
        <w:t xml:space="preserve">В случае замены Исполнителем обеспечительного платежа иным способом обеспечения в порядке и на условиях, предусмотренных Договором, возврат обеспечительного платежа </w:t>
      </w:r>
      <w:r>
        <w:lastRenderedPageBreak/>
        <w:t>Исполнителю осуществляется в течение 30 (тридцати) календарных дней со дня получения Заказчиком альтернативного способа обеспечения.</w:t>
      </w:r>
    </w:p>
    <w:p w14:paraId="2BF93B81" w14:textId="77777777" w:rsidR="00D60F8D" w:rsidRDefault="00000000">
      <w:pPr>
        <w:tabs>
          <w:tab w:val="left" w:pos="840"/>
        </w:tabs>
        <w:spacing w:line="240" w:lineRule="auto"/>
        <w:ind w:firstLine="708"/>
        <w:rPr>
          <w:bCs/>
        </w:rPr>
      </w:pPr>
      <w:r>
        <w:rPr>
          <w:bCs/>
        </w:rPr>
        <w:t>18.4.7. Возврат обеспечительного платежа, предоставленного Исполнителем в качестве обеспечения обязательств по возврату аванса, производится в течение 10 (десяти) дней со дня подписания двухстороннего акта сверки авансовой задолженности по Договору, авансовая задолженность в соответствии с которым будет отсутствовать.</w:t>
      </w:r>
    </w:p>
    <w:p w14:paraId="136C7EE9" w14:textId="77777777" w:rsidR="00D60F8D" w:rsidRDefault="00000000">
      <w:pPr>
        <w:tabs>
          <w:tab w:val="left" w:pos="840"/>
        </w:tabs>
        <w:spacing w:line="240" w:lineRule="auto"/>
        <w:ind w:firstLine="708"/>
        <w:rPr>
          <w:bCs/>
        </w:rPr>
      </w:pPr>
      <w:r>
        <w:rPr>
          <w:bCs/>
        </w:rPr>
        <w:t>18.4.8. Размер обеспечительного платежа может быть уменьшен до суммы неотработанного Исполнителем аванса на основании акта сверки авансовой задолженности по Договору путём подписания дополнительного соглашения к Соглашению об обеспечительном платеже, предоставляемого в качестве обеспечения возврата авансовых платежей.</w:t>
      </w:r>
    </w:p>
    <w:p w14:paraId="444D6937" w14:textId="77777777" w:rsidR="00D60F8D" w:rsidRDefault="00000000">
      <w:pPr>
        <w:tabs>
          <w:tab w:val="left" w:pos="840"/>
        </w:tabs>
        <w:spacing w:line="240" w:lineRule="auto"/>
        <w:ind w:firstLine="708"/>
        <w:rPr>
          <w:bCs/>
        </w:rPr>
      </w:pPr>
      <w:r>
        <w:rPr>
          <w:bCs/>
        </w:rPr>
        <w:t>18.4.9. Размер обеспечительного платежа в любой момент времени должен быть не меньше суммы неотработанного Исполнителем аванса по Договору.</w:t>
      </w:r>
    </w:p>
    <w:p w14:paraId="68CA4223" w14:textId="77777777" w:rsidR="00D60F8D" w:rsidRDefault="00000000">
      <w:pPr>
        <w:tabs>
          <w:tab w:val="left" w:pos="840"/>
        </w:tabs>
        <w:spacing w:line="240" w:lineRule="auto"/>
        <w:ind w:firstLine="708"/>
        <w:rPr>
          <w:bCs/>
        </w:rPr>
      </w:pPr>
      <w:r>
        <w:rPr>
          <w:bCs/>
        </w:rPr>
        <w:t xml:space="preserve">18.4.10. При расторжении (прекращении) Договора в случае невыполнения Исполнителем услуг в сроки и/или с ненадлежащим качеством, предусмотренные Договором, обеспечительный платеж не подлежит возврату Исполнителю. </w:t>
      </w:r>
    </w:p>
    <w:p w14:paraId="32582CC8" w14:textId="77777777" w:rsidR="00D60F8D" w:rsidRDefault="00000000">
      <w:pPr>
        <w:tabs>
          <w:tab w:val="left" w:pos="840"/>
        </w:tabs>
        <w:spacing w:line="240" w:lineRule="auto"/>
        <w:ind w:firstLine="708"/>
        <w:rPr>
          <w:bCs/>
        </w:rPr>
      </w:pPr>
      <w:r>
        <w:rPr>
          <w:bCs/>
        </w:rPr>
        <w:t>18.4.11. Стороны установили, что на сумму обеспечительного платежа начисление процентов не осуществляется.</w:t>
      </w:r>
    </w:p>
    <w:p w14:paraId="7BBAB5FE" w14:textId="77777777" w:rsidR="00D60F8D" w:rsidRDefault="00000000">
      <w:pPr>
        <w:tabs>
          <w:tab w:val="left" w:pos="0"/>
        </w:tabs>
        <w:spacing w:line="240" w:lineRule="auto"/>
        <w:ind w:firstLine="708"/>
        <w:rPr>
          <w:bCs/>
        </w:rPr>
      </w:pPr>
      <w:r>
        <w:rPr>
          <w:bCs/>
        </w:rPr>
        <w:t>18.5.</w:t>
      </w:r>
      <w:r>
        <w:rPr>
          <w:bCs/>
          <w:lang w:val="en-US"/>
        </w:rPr>
        <w:t> </w:t>
      </w:r>
      <w:r>
        <w:rPr>
          <w:bCs/>
        </w:rPr>
        <w:t>Требования к обеспечительному платежу, предоставляемому в качестве обеспечения исполнения обязательств по Договору, порядок и основания его списания и возврата Заказчиком:</w:t>
      </w:r>
    </w:p>
    <w:p w14:paraId="44E4BA19" w14:textId="77777777" w:rsidR="00D60F8D" w:rsidRDefault="00000000">
      <w:pPr>
        <w:tabs>
          <w:tab w:val="left" w:pos="0"/>
        </w:tabs>
        <w:spacing w:line="240" w:lineRule="auto"/>
        <w:ind w:firstLine="708"/>
      </w:pPr>
      <w:r>
        <w:rPr>
          <w:bCs/>
        </w:rPr>
        <w:t>18.5.1.</w:t>
      </w:r>
      <w:r>
        <w:rPr>
          <w:bCs/>
          <w:lang w:val="en-US"/>
        </w:rPr>
        <w:t> </w:t>
      </w:r>
      <w:r>
        <w:rPr>
          <w:bCs/>
        </w:rPr>
        <w:t xml:space="preserve">Сумма обеспечительного платежа, предоставляемого в качестве обеспечения исполнения </w:t>
      </w:r>
      <w:r>
        <w:t>Исполнителе</w:t>
      </w:r>
      <w:r>
        <w:rPr>
          <w:bCs/>
        </w:rPr>
        <w:t>м обязательств по Договору, должна составлять 3 % от начальной (максимальной) цены Договора (</w:t>
      </w:r>
      <w:r>
        <w:t>цены лота), в случае если цена Договора в редакции дополнительных соглашений превысила начальную (максимальную) цену Договору (цену лота)</w:t>
      </w:r>
      <w:r>
        <w:rPr>
          <w:bCs/>
        </w:rPr>
        <w:t>.</w:t>
      </w:r>
      <w:r>
        <w:t xml:space="preserve"> </w:t>
      </w:r>
    </w:p>
    <w:p w14:paraId="15C42F6B" w14:textId="77777777" w:rsidR="00D60F8D" w:rsidRDefault="00000000">
      <w:pPr>
        <w:tabs>
          <w:tab w:val="left" w:pos="840"/>
        </w:tabs>
        <w:spacing w:line="240" w:lineRule="auto"/>
        <w:ind w:firstLine="708"/>
      </w:pPr>
      <w:r>
        <w:t>18.5.2.</w:t>
      </w:r>
      <w:r>
        <w:rPr>
          <w:lang w:val="en-US"/>
        </w:rPr>
        <w:t> </w:t>
      </w:r>
      <w:r>
        <w:t>Перечисление обеспечительного платежа должно быть совершено Исполнителем на счет Заказчика до даты заключения Договора (дополнительного соглашения).</w:t>
      </w:r>
    </w:p>
    <w:p w14:paraId="225BE9A6" w14:textId="77777777" w:rsidR="00D60F8D" w:rsidRDefault="00000000">
      <w:pPr>
        <w:tabs>
          <w:tab w:val="left" w:pos="840"/>
        </w:tabs>
        <w:spacing w:line="240" w:lineRule="auto"/>
        <w:ind w:firstLine="708"/>
      </w:pPr>
      <w:r>
        <w:t>18.5.3.</w:t>
      </w:r>
      <w:r>
        <w:rPr>
          <w:lang w:val="en-US"/>
        </w:rPr>
        <w:t> </w:t>
      </w:r>
      <w:r>
        <w:t xml:space="preserve">Исполнитель предоставляет обеспечительный платеж на период исполнения обязательств по Договору </w:t>
      </w:r>
      <w:r>
        <w:rPr>
          <w:bCs/>
        </w:rPr>
        <w:t xml:space="preserve">до даты подписания </w:t>
      </w:r>
      <w:r>
        <w:t>всех Актов сдачи-приемки.</w:t>
      </w:r>
    </w:p>
    <w:p w14:paraId="3B1F4D9C" w14:textId="77777777" w:rsidR="00D60F8D" w:rsidRDefault="00000000">
      <w:pPr>
        <w:tabs>
          <w:tab w:val="left" w:pos="840"/>
        </w:tabs>
        <w:spacing w:line="240" w:lineRule="auto"/>
        <w:ind w:firstLine="708"/>
      </w:pPr>
      <w:r>
        <w:t>18.5.4.</w:t>
      </w:r>
      <w:r>
        <w:rPr>
          <w:lang w:val="en-US"/>
        </w:rPr>
        <w:t> </w:t>
      </w:r>
      <w:r>
        <w:t>Обеспечительный платеж может быть использован Заказчиком для покрытия расходов, связанных с ненадлежащим исполнением Исполнителем обязательств по Договору, в том числе на возмещение убытков, связанных с таким неисполнением/ненадлежащим исполнением.</w:t>
      </w:r>
    </w:p>
    <w:p w14:paraId="3AF13E60" w14:textId="77777777" w:rsidR="00D60F8D" w:rsidRDefault="00000000">
      <w:pPr>
        <w:tabs>
          <w:tab w:val="left" w:pos="840"/>
        </w:tabs>
        <w:spacing w:line="240" w:lineRule="auto"/>
        <w:ind w:firstLine="708"/>
      </w:pPr>
      <w:r>
        <w:t>18.5.5. В случае принятия решения о списании обеспечительного платежа Заказчик в течение 3 (трех) рабочих дней направляет Исполнителю информацию о списании обеспечительного платежа с указанием, в чем состоит нарушение обязательств, в обеспечение которых был перечислен обеспечительный платеж, а также с указанием суммы списания, определенной в соответствии с Соглашением об обеспечительном платеже.</w:t>
      </w:r>
    </w:p>
    <w:p w14:paraId="53F2C782" w14:textId="77777777" w:rsidR="00D60F8D" w:rsidRDefault="00000000">
      <w:pPr>
        <w:tabs>
          <w:tab w:val="left" w:pos="840"/>
        </w:tabs>
        <w:spacing w:line="240" w:lineRule="auto"/>
        <w:ind w:firstLine="708"/>
      </w:pPr>
      <w:r>
        <w:t>18.5.6. Возврат обеспечительного платежа Исполнителю до подписания Сторонами всех Актов сдачи-приемки, не допускается за исключением случаев предоставления Исполнителем взамен обеспечения в форме обеспечительного платежа иного способа обеспечения исполнения обязательств, удовлетворяющего условиям Договора.</w:t>
      </w:r>
    </w:p>
    <w:p w14:paraId="23DCAFE1" w14:textId="77777777" w:rsidR="00D60F8D" w:rsidRDefault="00000000">
      <w:pPr>
        <w:tabs>
          <w:tab w:val="left" w:pos="840"/>
        </w:tabs>
        <w:spacing w:line="240" w:lineRule="auto"/>
        <w:ind w:firstLine="708"/>
      </w:pPr>
      <w:r>
        <w:t>В случае замены Исполнителем обеспечительного платежа иным способом обеспечения в порядке и на условиях, предусмотренных Договором, возврат обеспечительного платежа Исполнителю осуществляется в течение 30 (тридцати) календарных дней со дня получения Заказчиком альтернативного способа обеспечения.</w:t>
      </w:r>
    </w:p>
    <w:p w14:paraId="6454028F" w14:textId="77777777" w:rsidR="00D60F8D" w:rsidRDefault="00000000">
      <w:pPr>
        <w:tabs>
          <w:tab w:val="left" w:pos="840"/>
        </w:tabs>
        <w:spacing w:line="240" w:lineRule="auto"/>
        <w:ind w:firstLine="708"/>
      </w:pPr>
      <w:r>
        <w:t xml:space="preserve">18.5.7. Возврат обеспечительного платежа, предоставленного Заказчику в качестве обеспечения исполнения обязательств по Договору, за вычетом средств, использованных Заказчиком для возмещения своих убытков, связанных с нарушением Исполнителем условий Договора, производится в течение 30 (тридцати) календарных дней со дня подписания Сторонами всех Актов сдачи-приемки, при условии предоставления Исполнителем обеспечения </w:t>
      </w:r>
      <w:r>
        <w:lastRenderedPageBreak/>
        <w:t>исполнения обязательств в гарантийный период в соответствии с требованиями, установленными Договором.</w:t>
      </w:r>
    </w:p>
    <w:p w14:paraId="05F30E28" w14:textId="77777777" w:rsidR="00D60F8D" w:rsidRDefault="00000000">
      <w:pPr>
        <w:tabs>
          <w:tab w:val="left" w:pos="840"/>
        </w:tabs>
        <w:spacing w:line="240" w:lineRule="auto"/>
        <w:ind w:firstLine="708"/>
      </w:pPr>
      <w:r>
        <w:t xml:space="preserve">В случае </w:t>
      </w:r>
      <w:proofErr w:type="gramStart"/>
      <w:r>
        <w:t>не предоставления</w:t>
      </w:r>
      <w:proofErr w:type="gramEnd"/>
      <w:r>
        <w:t xml:space="preserve"> Исполнителем обеспечения исполнения обязательств в гарантийный период возврат обеспечительного платежа Заказчиком не осуществляется.</w:t>
      </w:r>
    </w:p>
    <w:p w14:paraId="5872BEB7" w14:textId="77777777" w:rsidR="00D60F8D" w:rsidRDefault="00000000">
      <w:pPr>
        <w:tabs>
          <w:tab w:val="left" w:pos="840"/>
        </w:tabs>
        <w:spacing w:line="240" w:lineRule="auto"/>
        <w:ind w:firstLine="708"/>
      </w:pPr>
      <w:r>
        <w:t>18.5.8.</w:t>
      </w:r>
      <w:r>
        <w:rPr>
          <w:lang w:val="en-US"/>
        </w:rPr>
        <w:t> </w:t>
      </w:r>
      <w:r>
        <w:t>При расторжении (прекращении) Договора по основаниям, связанным с неисполнением/ненадлежащем исполнением обязательств Исполнителем по Договору, обеспечительный платеж возврату не подлежит.</w:t>
      </w:r>
    </w:p>
    <w:p w14:paraId="450B566F" w14:textId="77777777" w:rsidR="00D60F8D" w:rsidRDefault="00000000">
      <w:pPr>
        <w:tabs>
          <w:tab w:val="left" w:pos="840"/>
        </w:tabs>
        <w:spacing w:line="240" w:lineRule="auto"/>
        <w:ind w:firstLine="708"/>
      </w:pPr>
      <w:r>
        <w:t>18.6.</w:t>
      </w:r>
      <w:r>
        <w:rPr>
          <w:lang w:val="en-US"/>
        </w:rPr>
        <w:t> </w:t>
      </w:r>
      <w:r>
        <w:t>Требования к обеспечительному платежу, предоставляемому в качестве обеспечения исполнения обязательств Исполнителем в гарантийный период, порядок и основания его списания и возврата Заказчиком:</w:t>
      </w:r>
    </w:p>
    <w:p w14:paraId="5EFFC600" w14:textId="77777777" w:rsidR="00D60F8D" w:rsidRDefault="00000000">
      <w:pPr>
        <w:tabs>
          <w:tab w:val="left" w:pos="709"/>
        </w:tabs>
        <w:spacing w:line="240" w:lineRule="auto"/>
        <w:ind w:firstLine="708"/>
        <w:rPr>
          <w:bCs/>
        </w:rPr>
      </w:pPr>
      <w:r>
        <w:rPr>
          <w:bCs/>
        </w:rPr>
        <w:tab/>
        <w:t>18.6.1.</w:t>
      </w:r>
      <w:r>
        <w:rPr>
          <w:bCs/>
          <w:lang w:val="en-US"/>
        </w:rPr>
        <w:t> </w:t>
      </w:r>
      <w:r>
        <w:rPr>
          <w:bCs/>
        </w:rPr>
        <w:t>Сумма обеспечительного платежа, предоставляемого в качестве обеспечения гарантийных обязательств по Договору, должна составлять 5% от цены Договора (включая НДС).</w:t>
      </w:r>
    </w:p>
    <w:p w14:paraId="155BDA80" w14:textId="77777777" w:rsidR="00D60F8D" w:rsidRDefault="00000000">
      <w:pPr>
        <w:tabs>
          <w:tab w:val="left" w:pos="709"/>
        </w:tabs>
        <w:spacing w:line="240" w:lineRule="auto"/>
        <w:ind w:firstLine="708"/>
        <w:rPr>
          <w:bCs/>
        </w:rPr>
      </w:pPr>
      <w:r>
        <w:rPr>
          <w:bCs/>
        </w:rPr>
        <w:tab/>
        <w:t>18.6.2.</w:t>
      </w:r>
      <w:r>
        <w:rPr>
          <w:bCs/>
          <w:lang w:val="en-US"/>
        </w:rPr>
        <w:t> </w:t>
      </w:r>
      <w:r>
        <w:rPr>
          <w:bCs/>
        </w:rPr>
        <w:t xml:space="preserve">Перечисление обеспечительного платежа осуществляется </w:t>
      </w:r>
      <w:r>
        <w:t>Исполнителем</w:t>
      </w:r>
      <w:r>
        <w:rPr>
          <w:bCs/>
        </w:rPr>
        <w:t xml:space="preserve"> на обособленный счет Заказчика. Перечисление обеспечительного платежа должно быть совершено </w:t>
      </w:r>
      <w:r>
        <w:t>Исполнителе</w:t>
      </w:r>
      <w:r>
        <w:rPr>
          <w:bCs/>
        </w:rPr>
        <w:t>м не позднее даты начала гарантийного срока по Договору.</w:t>
      </w:r>
    </w:p>
    <w:p w14:paraId="7FDA1492" w14:textId="77777777" w:rsidR="00D60F8D" w:rsidRDefault="00000000">
      <w:pPr>
        <w:tabs>
          <w:tab w:val="left" w:pos="840"/>
        </w:tabs>
        <w:spacing w:line="240" w:lineRule="auto"/>
        <w:ind w:firstLine="708"/>
        <w:rPr>
          <w:bCs/>
        </w:rPr>
      </w:pPr>
      <w:r>
        <w:rPr>
          <w:bCs/>
        </w:rPr>
        <w:t>18.6.3.</w:t>
      </w:r>
      <w:r>
        <w:rPr>
          <w:bCs/>
          <w:lang w:val="en-US"/>
        </w:rPr>
        <w:t> </w:t>
      </w:r>
      <w:r>
        <w:t>Исполнитель</w:t>
      </w:r>
      <w:r>
        <w:rPr>
          <w:bCs/>
        </w:rPr>
        <w:t xml:space="preserve"> предоставляет обеспечительный платеж до момента окончания последнего гарантийного срока и подписания протокола об отсутствии взаимных претензий.</w:t>
      </w:r>
    </w:p>
    <w:p w14:paraId="6C542E75" w14:textId="77777777" w:rsidR="00D60F8D" w:rsidRDefault="00000000">
      <w:pPr>
        <w:tabs>
          <w:tab w:val="left" w:pos="840"/>
        </w:tabs>
        <w:spacing w:line="240" w:lineRule="auto"/>
        <w:ind w:firstLine="708"/>
        <w:rPr>
          <w:bCs/>
        </w:rPr>
      </w:pPr>
      <w:r>
        <w:rPr>
          <w:bCs/>
        </w:rPr>
        <w:t>18.6.4.</w:t>
      </w:r>
      <w:r>
        <w:rPr>
          <w:bCs/>
          <w:lang w:val="en-US"/>
        </w:rPr>
        <w:t> </w:t>
      </w:r>
      <w:r>
        <w:rPr>
          <w:bCs/>
        </w:rPr>
        <w:t xml:space="preserve">Обеспечительный платеж может быть использован Заказчиком для покрытия расходов, связанных с ненадлежащим исполнением </w:t>
      </w:r>
      <w:r>
        <w:t>Исполнителе</w:t>
      </w:r>
      <w:r>
        <w:rPr>
          <w:bCs/>
        </w:rPr>
        <w:t>м обязательств в гарантийный период.</w:t>
      </w:r>
    </w:p>
    <w:p w14:paraId="74871D6F" w14:textId="77777777" w:rsidR="00D60F8D" w:rsidRDefault="00000000">
      <w:pPr>
        <w:tabs>
          <w:tab w:val="left" w:pos="840"/>
        </w:tabs>
        <w:spacing w:line="240" w:lineRule="auto"/>
        <w:ind w:firstLine="708"/>
        <w:rPr>
          <w:bCs/>
        </w:rPr>
      </w:pPr>
      <w:r>
        <w:rPr>
          <w:bCs/>
        </w:rPr>
        <w:t>18.6.5.</w:t>
      </w:r>
      <w:r>
        <w:rPr>
          <w:bCs/>
          <w:lang w:val="en-US"/>
        </w:rPr>
        <w:t> </w:t>
      </w:r>
      <w:r>
        <w:rPr>
          <w:bCs/>
        </w:rPr>
        <w:t xml:space="preserve">В случае принятия решения о списании обеспечительного платежа </w:t>
      </w:r>
      <w:r>
        <w:t>Заказчик</w:t>
      </w:r>
      <w:r>
        <w:rPr>
          <w:bCs/>
        </w:rPr>
        <w:t xml:space="preserve"> в течение 3 (трех) рабочих дней после такого решения направляет </w:t>
      </w:r>
      <w:r>
        <w:t>Исполнителю</w:t>
      </w:r>
      <w:r>
        <w:rPr>
          <w:bCs/>
        </w:rPr>
        <w:t xml:space="preserve"> информацию о списании обеспечительного платежа с указанием, в чем состоит нарушение обязательств, в обеспечение которых был перечислен обеспечительный платеж, а также с указанием суммы списания, определенной в соответствии с условиями соглашения об обеспечительном платеже.</w:t>
      </w:r>
    </w:p>
    <w:p w14:paraId="7E8130EB" w14:textId="77777777" w:rsidR="00D60F8D" w:rsidRDefault="00000000">
      <w:pPr>
        <w:tabs>
          <w:tab w:val="left" w:pos="840"/>
        </w:tabs>
        <w:spacing w:line="240" w:lineRule="auto"/>
        <w:ind w:firstLine="708"/>
        <w:rPr>
          <w:bCs/>
        </w:rPr>
      </w:pPr>
      <w:r>
        <w:rPr>
          <w:bCs/>
        </w:rPr>
        <w:t>18.6.6. Возврат обеспечительного платежа Исполнителю до момента окончания последнего гарантийного срока и подписания Сторонами протокола об отсутствии взаимных претензий не допускается за исключением случаев предоставления Исполнителем взамен обеспечения в форме обеспечительного платежа иного способа обеспечения гарантийных обязательств, удовлетворяющего требованиям настоящего Договора.</w:t>
      </w:r>
    </w:p>
    <w:p w14:paraId="3D3EA27B" w14:textId="77777777" w:rsidR="00D60F8D" w:rsidRDefault="00000000">
      <w:pPr>
        <w:tabs>
          <w:tab w:val="left" w:pos="840"/>
        </w:tabs>
        <w:spacing w:line="240" w:lineRule="auto"/>
        <w:ind w:firstLine="708"/>
        <w:rPr>
          <w:bCs/>
        </w:rPr>
      </w:pPr>
      <w:r>
        <w:rPr>
          <w:bCs/>
        </w:rPr>
        <w:t>В случае замены Исполнителем обеспечительного платежа иным способом обеспечения в порядке и на условиях, предусмотренных Договором, возврат обеспечительного платежа Исполнителю осуществляется в течение 30 (тридцати) календарных дней со дня получения Заказчиком альтернативного способа обеспечения.</w:t>
      </w:r>
    </w:p>
    <w:p w14:paraId="26EC0CF2" w14:textId="77777777" w:rsidR="00D60F8D" w:rsidRDefault="00000000">
      <w:pPr>
        <w:pStyle w:val="affff5"/>
        <w:spacing w:line="240" w:lineRule="auto"/>
        <w:ind w:left="0" w:firstLine="708"/>
        <w:rPr>
          <w:bCs/>
        </w:rPr>
      </w:pPr>
      <w:r>
        <w:rPr>
          <w:bCs/>
        </w:rPr>
        <w:t>18.6.7.</w:t>
      </w:r>
      <w:r>
        <w:rPr>
          <w:bCs/>
          <w:lang w:val="en-US"/>
        </w:rPr>
        <w:t> </w:t>
      </w:r>
      <w:r>
        <w:rPr>
          <w:bCs/>
        </w:rPr>
        <w:t xml:space="preserve">Возврат обеспечительного платежа, предоставленного </w:t>
      </w:r>
      <w:r>
        <w:t>Исполнителе</w:t>
      </w:r>
      <w:r>
        <w:rPr>
          <w:bCs/>
        </w:rPr>
        <w:t xml:space="preserve">м в качестве обеспечения исполнения обязательств в гарантийный период, за вычетом средств, использованных Заказчиком для возмещения своих убытков, связанных с неисполнением/ненадлежащим исполнением обязательств в гарантийный период </w:t>
      </w:r>
      <w:r>
        <w:rPr>
          <w:bCs/>
        </w:rPr>
        <w:lastRenderedPageBreak/>
        <w:t>осуществляется Заказчиком в течение 30 (тридцати) календарных дней со дня окончания гарантийного срока по Договору и подписания протокола об отсутствии взаимных претензий.</w:t>
      </w:r>
    </w:p>
    <w:p w14:paraId="48B96599" w14:textId="77777777" w:rsidR="00D60F8D" w:rsidRDefault="00000000">
      <w:pPr>
        <w:spacing w:line="240" w:lineRule="auto"/>
        <w:ind w:firstLine="708"/>
      </w:pPr>
      <w:r>
        <w:t>19.</w:t>
      </w:r>
      <w:r>
        <w:rPr>
          <w:lang w:val="en-US"/>
        </w:rPr>
        <w:t> </w:t>
      </w:r>
      <w:r>
        <w:t>Затраты на осуществление обеспечения обязательств Исполнителя по Договору производятся Исполнителем за счет собственных средств и не компенсируются Заказчиком.</w:t>
      </w:r>
    </w:p>
    <w:p w14:paraId="0B7B7594" w14:textId="77777777" w:rsidR="00D60F8D" w:rsidRDefault="00D60F8D">
      <w:pPr>
        <w:spacing w:line="240" w:lineRule="auto"/>
        <w:contextualSpacing/>
        <w:jc w:val="center"/>
        <w:rPr>
          <w:b/>
        </w:rPr>
      </w:pPr>
    </w:p>
    <w:p w14:paraId="1A5A5DD3" w14:textId="77777777" w:rsidR="00D60F8D" w:rsidRDefault="00D60F8D">
      <w:pPr>
        <w:widowControl w:val="0"/>
        <w:spacing w:line="240" w:lineRule="auto"/>
        <w:jc w:val="center"/>
        <w:rPr>
          <w:rStyle w:val="affffff0"/>
          <w:b/>
          <w:bCs/>
          <w:sz w:val="26"/>
          <w:szCs w:val="26"/>
          <w:highlight w:val="yellow"/>
        </w:rPr>
      </w:pPr>
    </w:p>
    <w:p w14:paraId="17CE1DD4" w14:textId="77777777" w:rsidR="00D60F8D" w:rsidRDefault="00D60F8D">
      <w:pPr>
        <w:widowControl w:val="0"/>
        <w:spacing w:line="240" w:lineRule="auto"/>
        <w:jc w:val="center"/>
        <w:rPr>
          <w:rStyle w:val="affffff0"/>
          <w:b/>
          <w:bCs/>
          <w:sz w:val="26"/>
          <w:szCs w:val="26"/>
          <w:highlight w:val="yellow"/>
        </w:rPr>
      </w:pPr>
    </w:p>
    <w:p w14:paraId="595B0E01" w14:textId="77777777" w:rsidR="00D60F8D" w:rsidRDefault="00D60F8D">
      <w:pPr>
        <w:widowControl w:val="0"/>
        <w:spacing w:line="240" w:lineRule="auto"/>
        <w:jc w:val="center"/>
        <w:rPr>
          <w:rStyle w:val="affffff0"/>
          <w:b/>
          <w:bCs/>
          <w:sz w:val="26"/>
          <w:szCs w:val="26"/>
          <w:highlight w:val="yellow"/>
        </w:rPr>
      </w:pPr>
    </w:p>
    <w:p w14:paraId="15351ADA" w14:textId="77777777" w:rsidR="00D60F8D" w:rsidRDefault="00D60F8D">
      <w:pPr>
        <w:widowControl w:val="0"/>
        <w:spacing w:line="240" w:lineRule="auto"/>
        <w:jc w:val="center"/>
        <w:rPr>
          <w:rStyle w:val="affffff0"/>
          <w:b/>
          <w:bCs/>
          <w:sz w:val="26"/>
          <w:szCs w:val="26"/>
          <w:highlight w:val="yellow"/>
        </w:rPr>
      </w:pPr>
    </w:p>
    <w:p w14:paraId="3153D28C" w14:textId="77777777" w:rsidR="00D60F8D" w:rsidRDefault="00D60F8D">
      <w:pPr>
        <w:widowControl w:val="0"/>
        <w:spacing w:line="240" w:lineRule="auto"/>
        <w:jc w:val="center"/>
        <w:rPr>
          <w:rStyle w:val="affffff0"/>
          <w:b/>
          <w:bCs/>
          <w:sz w:val="26"/>
          <w:szCs w:val="26"/>
          <w:highlight w:val="yellow"/>
        </w:rPr>
      </w:pPr>
    </w:p>
    <w:p w14:paraId="77C104EC" w14:textId="77777777" w:rsidR="00D60F8D" w:rsidRDefault="00D60F8D">
      <w:pPr>
        <w:widowControl w:val="0"/>
        <w:spacing w:line="240" w:lineRule="auto"/>
        <w:jc w:val="center"/>
        <w:rPr>
          <w:rStyle w:val="affffff0"/>
          <w:b/>
          <w:bCs/>
          <w:sz w:val="26"/>
          <w:szCs w:val="26"/>
          <w:highlight w:val="yellow"/>
        </w:rPr>
      </w:pPr>
    </w:p>
    <w:p w14:paraId="42E6B730" w14:textId="77777777" w:rsidR="00D60F8D" w:rsidRDefault="00D60F8D">
      <w:pPr>
        <w:widowControl w:val="0"/>
        <w:spacing w:line="240" w:lineRule="auto"/>
        <w:jc w:val="center"/>
        <w:rPr>
          <w:rStyle w:val="affffff0"/>
          <w:b/>
          <w:bCs/>
          <w:sz w:val="26"/>
          <w:szCs w:val="26"/>
          <w:highlight w:val="yellow"/>
        </w:rPr>
      </w:pPr>
    </w:p>
    <w:p w14:paraId="280E842E" w14:textId="77777777" w:rsidR="00D60F8D" w:rsidRDefault="00D60F8D">
      <w:pPr>
        <w:widowControl w:val="0"/>
        <w:spacing w:line="240" w:lineRule="auto"/>
        <w:jc w:val="center"/>
        <w:rPr>
          <w:rStyle w:val="affffff0"/>
          <w:b/>
          <w:bCs/>
          <w:sz w:val="26"/>
          <w:szCs w:val="26"/>
          <w:highlight w:val="yellow"/>
        </w:rPr>
      </w:pPr>
    </w:p>
    <w:p w14:paraId="4FF1A716" w14:textId="77777777" w:rsidR="00D60F8D" w:rsidRDefault="00D60F8D">
      <w:pPr>
        <w:widowControl w:val="0"/>
        <w:spacing w:line="240" w:lineRule="auto"/>
        <w:jc w:val="center"/>
        <w:rPr>
          <w:rStyle w:val="affffff0"/>
          <w:b/>
          <w:bCs/>
          <w:sz w:val="26"/>
          <w:szCs w:val="26"/>
          <w:highlight w:val="yellow"/>
        </w:rPr>
      </w:pPr>
    </w:p>
    <w:p w14:paraId="04A3D0AF" w14:textId="77777777" w:rsidR="00D60F8D" w:rsidRDefault="00D60F8D">
      <w:pPr>
        <w:widowControl w:val="0"/>
        <w:spacing w:line="240" w:lineRule="auto"/>
        <w:jc w:val="center"/>
        <w:rPr>
          <w:rStyle w:val="affffff0"/>
          <w:b/>
          <w:bCs/>
          <w:sz w:val="26"/>
          <w:szCs w:val="26"/>
          <w:highlight w:val="yellow"/>
        </w:rPr>
      </w:pPr>
    </w:p>
    <w:p w14:paraId="1B898D50" w14:textId="77777777" w:rsidR="00D60F8D" w:rsidRDefault="00D60F8D">
      <w:pPr>
        <w:widowControl w:val="0"/>
        <w:spacing w:line="240" w:lineRule="auto"/>
        <w:jc w:val="center"/>
        <w:rPr>
          <w:rStyle w:val="affffff0"/>
          <w:b/>
          <w:bCs/>
          <w:sz w:val="26"/>
          <w:szCs w:val="26"/>
          <w:highlight w:val="yellow"/>
        </w:rPr>
      </w:pPr>
    </w:p>
    <w:p w14:paraId="06FEF156" w14:textId="77777777" w:rsidR="00D60F8D" w:rsidRDefault="00D60F8D">
      <w:pPr>
        <w:widowControl w:val="0"/>
        <w:spacing w:line="240" w:lineRule="auto"/>
        <w:jc w:val="center"/>
        <w:rPr>
          <w:rStyle w:val="affffff0"/>
          <w:b/>
          <w:bCs/>
          <w:sz w:val="26"/>
          <w:szCs w:val="26"/>
          <w:highlight w:val="yellow"/>
        </w:rPr>
      </w:pPr>
    </w:p>
    <w:p w14:paraId="7D7D175A" w14:textId="77777777" w:rsidR="00D60F8D" w:rsidRDefault="00D60F8D">
      <w:pPr>
        <w:widowControl w:val="0"/>
        <w:spacing w:line="240" w:lineRule="auto"/>
        <w:jc w:val="center"/>
        <w:rPr>
          <w:rStyle w:val="affffff0"/>
          <w:b/>
          <w:bCs/>
          <w:sz w:val="26"/>
          <w:szCs w:val="26"/>
          <w:highlight w:val="yellow"/>
        </w:rPr>
      </w:pPr>
    </w:p>
    <w:p w14:paraId="42F5D0DB" w14:textId="77777777" w:rsidR="00D60F8D" w:rsidRDefault="00D60F8D">
      <w:pPr>
        <w:widowControl w:val="0"/>
        <w:spacing w:line="240" w:lineRule="auto"/>
        <w:jc w:val="center"/>
        <w:rPr>
          <w:rStyle w:val="affffff0"/>
          <w:b/>
          <w:bCs/>
          <w:sz w:val="26"/>
          <w:szCs w:val="26"/>
          <w:highlight w:val="yellow"/>
        </w:rPr>
      </w:pPr>
    </w:p>
    <w:p w14:paraId="6B5A3075" w14:textId="77777777" w:rsidR="00D60F8D" w:rsidRDefault="00D60F8D">
      <w:pPr>
        <w:widowControl w:val="0"/>
        <w:spacing w:line="240" w:lineRule="auto"/>
        <w:jc w:val="center"/>
        <w:rPr>
          <w:rStyle w:val="affffff0"/>
          <w:b/>
          <w:bCs/>
          <w:sz w:val="26"/>
          <w:szCs w:val="26"/>
          <w:highlight w:val="yellow"/>
        </w:rPr>
      </w:pPr>
    </w:p>
    <w:p w14:paraId="7E01DC9B" w14:textId="77777777" w:rsidR="00D60F8D" w:rsidRDefault="00D60F8D">
      <w:pPr>
        <w:widowControl w:val="0"/>
        <w:spacing w:line="240" w:lineRule="auto"/>
        <w:jc w:val="center"/>
        <w:rPr>
          <w:rStyle w:val="affffff0"/>
          <w:b/>
          <w:bCs/>
          <w:sz w:val="26"/>
          <w:szCs w:val="26"/>
          <w:highlight w:val="yellow"/>
        </w:rPr>
      </w:pPr>
    </w:p>
    <w:p w14:paraId="287919ED" w14:textId="77777777" w:rsidR="00D60F8D" w:rsidRDefault="00D60F8D">
      <w:pPr>
        <w:widowControl w:val="0"/>
        <w:spacing w:line="240" w:lineRule="auto"/>
        <w:jc w:val="center"/>
        <w:rPr>
          <w:rStyle w:val="affffff0"/>
          <w:b/>
          <w:bCs/>
          <w:sz w:val="26"/>
          <w:szCs w:val="26"/>
          <w:highlight w:val="yellow"/>
        </w:rPr>
      </w:pPr>
    </w:p>
    <w:p w14:paraId="48E45710" w14:textId="77777777" w:rsidR="00D60F8D" w:rsidRDefault="00D60F8D">
      <w:pPr>
        <w:widowControl w:val="0"/>
        <w:spacing w:line="240" w:lineRule="auto"/>
        <w:jc w:val="center"/>
        <w:rPr>
          <w:rStyle w:val="affffff0"/>
          <w:b/>
          <w:bCs/>
          <w:sz w:val="26"/>
          <w:szCs w:val="26"/>
          <w:highlight w:val="yellow"/>
        </w:rPr>
      </w:pPr>
    </w:p>
    <w:p w14:paraId="7AECE2F7" w14:textId="77777777" w:rsidR="00D60F8D" w:rsidRDefault="00D60F8D">
      <w:pPr>
        <w:widowControl w:val="0"/>
        <w:spacing w:line="240" w:lineRule="auto"/>
        <w:jc w:val="center"/>
        <w:rPr>
          <w:rStyle w:val="affffff0"/>
          <w:b/>
          <w:bCs/>
          <w:sz w:val="26"/>
          <w:szCs w:val="26"/>
          <w:highlight w:val="yellow"/>
        </w:rPr>
      </w:pPr>
    </w:p>
    <w:p w14:paraId="6CCC1BFB" w14:textId="77777777" w:rsidR="00D60F8D" w:rsidRDefault="00D60F8D">
      <w:pPr>
        <w:widowControl w:val="0"/>
        <w:spacing w:line="240" w:lineRule="auto"/>
        <w:jc w:val="center"/>
        <w:rPr>
          <w:rStyle w:val="affffff0"/>
          <w:b/>
          <w:bCs/>
          <w:sz w:val="26"/>
          <w:szCs w:val="26"/>
          <w:highlight w:val="yellow"/>
        </w:rPr>
      </w:pPr>
    </w:p>
    <w:p w14:paraId="6D5A6EEE" w14:textId="77777777" w:rsidR="00D60F8D" w:rsidRDefault="00D60F8D">
      <w:pPr>
        <w:widowControl w:val="0"/>
        <w:spacing w:line="240" w:lineRule="auto"/>
        <w:jc w:val="center"/>
        <w:rPr>
          <w:rStyle w:val="affffff0"/>
          <w:b/>
          <w:bCs/>
          <w:sz w:val="26"/>
          <w:szCs w:val="26"/>
          <w:highlight w:val="yellow"/>
        </w:rPr>
      </w:pPr>
    </w:p>
    <w:p w14:paraId="415E9F51" w14:textId="77777777" w:rsidR="00D60F8D" w:rsidRDefault="00D60F8D">
      <w:pPr>
        <w:widowControl w:val="0"/>
        <w:spacing w:line="240" w:lineRule="auto"/>
        <w:jc w:val="center"/>
        <w:rPr>
          <w:rStyle w:val="affffff0"/>
          <w:b/>
          <w:bCs/>
          <w:sz w:val="26"/>
          <w:szCs w:val="26"/>
          <w:highlight w:val="yellow"/>
        </w:rPr>
      </w:pPr>
    </w:p>
    <w:p w14:paraId="6612ADD5" w14:textId="77777777" w:rsidR="00D60F8D" w:rsidRDefault="00D60F8D">
      <w:pPr>
        <w:widowControl w:val="0"/>
        <w:spacing w:line="240" w:lineRule="auto"/>
        <w:jc w:val="center"/>
        <w:rPr>
          <w:rStyle w:val="affffff0"/>
          <w:b/>
          <w:bCs/>
          <w:sz w:val="26"/>
          <w:szCs w:val="26"/>
          <w:highlight w:val="yellow"/>
        </w:rPr>
      </w:pPr>
    </w:p>
    <w:p w14:paraId="75A3A230" w14:textId="77777777" w:rsidR="00D60F8D" w:rsidRDefault="00D60F8D">
      <w:pPr>
        <w:widowControl w:val="0"/>
        <w:spacing w:line="240" w:lineRule="auto"/>
        <w:jc w:val="center"/>
        <w:rPr>
          <w:rStyle w:val="affffff0"/>
          <w:b/>
          <w:bCs/>
          <w:sz w:val="26"/>
          <w:szCs w:val="26"/>
          <w:highlight w:val="yellow"/>
        </w:rPr>
      </w:pPr>
    </w:p>
    <w:p w14:paraId="2191F52A" w14:textId="77777777" w:rsidR="00D60F8D" w:rsidRDefault="00D60F8D">
      <w:pPr>
        <w:widowControl w:val="0"/>
        <w:spacing w:line="240" w:lineRule="auto"/>
        <w:jc w:val="center"/>
        <w:rPr>
          <w:rStyle w:val="affffff0"/>
          <w:b/>
          <w:bCs/>
          <w:sz w:val="26"/>
          <w:szCs w:val="26"/>
          <w:highlight w:val="yellow"/>
        </w:rPr>
      </w:pPr>
    </w:p>
    <w:p w14:paraId="77770B1F" w14:textId="77777777" w:rsidR="00D60F8D" w:rsidRDefault="00D60F8D">
      <w:pPr>
        <w:widowControl w:val="0"/>
        <w:spacing w:line="240" w:lineRule="auto"/>
        <w:jc w:val="center"/>
        <w:rPr>
          <w:rStyle w:val="affffff0"/>
          <w:b/>
          <w:bCs/>
          <w:sz w:val="26"/>
          <w:szCs w:val="26"/>
          <w:highlight w:val="yellow"/>
        </w:rPr>
      </w:pPr>
    </w:p>
    <w:p w14:paraId="2CF28D50" w14:textId="77777777" w:rsidR="00D60F8D" w:rsidRDefault="00D60F8D">
      <w:pPr>
        <w:widowControl w:val="0"/>
        <w:spacing w:line="240" w:lineRule="auto"/>
        <w:jc w:val="center"/>
        <w:rPr>
          <w:rStyle w:val="affffff0"/>
          <w:b/>
          <w:bCs/>
          <w:sz w:val="26"/>
          <w:szCs w:val="26"/>
          <w:highlight w:val="yellow"/>
        </w:rPr>
      </w:pPr>
    </w:p>
    <w:p w14:paraId="70240303" w14:textId="77777777" w:rsidR="00D60F8D" w:rsidRDefault="00D60F8D">
      <w:pPr>
        <w:widowControl w:val="0"/>
        <w:spacing w:line="240" w:lineRule="auto"/>
        <w:jc w:val="center"/>
        <w:rPr>
          <w:rStyle w:val="affffff0"/>
          <w:b/>
          <w:bCs/>
          <w:sz w:val="26"/>
          <w:szCs w:val="26"/>
          <w:highlight w:val="yellow"/>
        </w:rPr>
      </w:pPr>
    </w:p>
    <w:p w14:paraId="309478D6" w14:textId="77777777" w:rsidR="00D60F8D" w:rsidRDefault="00D60F8D">
      <w:pPr>
        <w:widowControl w:val="0"/>
        <w:spacing w:line="240" w:lineRule="auto"/>
        <w:jc w:val="center"/>
        <w:rPr>
          <w:rStyle w:val="affffff0"/>
          <w:b/>
          <w:bCs/>
          <w:sz w:val="26"/>
          <w:szCs w:val="26"/>
          <w:highlight w:val="yellow"/>
        </w:rPr>
      </w:pPr>
    </w:p>
    <w:p w14:paraId="4AEC6F33" w14:textId="77777777" w:rsidR="00D60F8D" w:rsidRDefault="00D60F8D">
      <w:pPr>
        <w:widowControl w:val="0"/>
        <w:spacing w:line="240" w:lineRule="auto"/>
        <w:jc w:val="center"/>
        <w:rPr>
          <w:rStyle w:val="affffff0"/>
          <w:b/>
          <w:bCs/>
          <w:sz w:val="26"/>
          <w:szCs w:val="26"/>
          <w:highlight w:val="yellow"/>
        </w:rPr>
      </w:pPr>
    </w:p>
    <w:p w14:paraId="6B72DFFA" w14:textId="77777777" w:rsidR="00D60F8D" w:rsidRDefault="00D60F8D">
      <w:pPr>
        <w:widowControl w:val="0"/>
        <w:spacing w:line="240" w:lineRule="auto"/>
        <w:jc w:val="center"/>
        <w:rPr>
          <w:rStyle w:val="affffff0"/>
          <w:b/>
          <w:bCs/>
          <w:sz w:val="26"/>
          <w:szCs w:val="26"/>
          <w:highlight w:val="yellow"/>
        </w:rPr>
      </w:pPr>
    </w:p>
    <w:p w14:paraId="31075B9A" w14:textId="77777777" w:rsidR="00D60F8D" w:rsidRDefault="00D60F8D">
      <w:pPr>
        <w:spacing w:line="240" w:lineRule="auto"/>
      </w:pPr>
    </w:p>
    <w:p w14:paraId="0251FE70" w14:textId="77777777" w:rsidR="00D60F8D" w:rsidRDefault="00D60F8D">
      <w:pPr>
        <w:spacing w:line="240" w:lineRule="auto"/>
      </w:pPr>
    </w:p>
    <w:p w14:paraId="1E9AB9D9" w14:textId="77777777" w:rsidR="00D60F8D" w:rsidRDefault="00D60F8D">
      <w:pPr>
        <w:spacing w:line="240" w:lineRule="auto"/>
      </w:pPr>
    </w:p>
    <w:p w14:paraId="30D8854A" w14:textId="77777777" w:rsidR="00D60F8D" w:rsidRDefault="00D60F8D">
      <w:pPr>
        <w:spacing w:line="240" w:lineRule="auto"/>
      </w:pPr>
    </w:p>
    <w:p w14:paraId="7D7E2EFD" w14:textId="77777777" w:rsidR="00D60F8D" w:rsidRDefault="00D60F8D">
      <w:pPr>
        <w:spacing w:line="240" w:lineRule="auto"/>
      </w:pPr>
    </w:p>
    <w:p w14:paraId="6CDD8835" w14:textId="77777777" w:rsidR="00D60F8D" w:rsidRDefault="00000000">
      <w:pPr>
        <w:widowControl w:val="0"/>
        <w:spacing w:line="240" w:lineRule="auto"/>
        <w:jc w:val="center"/>
        <w:rPr>
          <w:rStyle w:val="affffff0"/>
          <w:b/>
          <w:bCs/>
          <w:sz w:val="26"/>
          <w:szCs w:val="26"/>
        </w:rPr>
      </w:pPr>
      <w:r>
        <w:rPr>
          <w:rStyle w:val="affffff0"/>
          <w:b/>
          <w:bCs/>
          <w:sz w:val="26"/>
          <w:szCs w:val="26"/>
        </w:rPr>
        <w:t>Типовая форма</w:t>
      </w:r>
    </w:p>
    <w:p w14:paraId="09BF5377" w14:textId="77777777" w:rsidR="00D60F8D" w:rsidRDefault="00000000">
      <w:pPr>
        <w:widowControl w:val="0"/>
        <w:spacing w:line="240" w:lineRule="auto"/>
        <w:jc w:val="center"/>
        <w:rPr>
          <w:b/>
          <w:bCs/>
          <w:i/>
          <w:iCs/>
          <w:sz w:val="26"/>
          <w:szCs w:val="26"/>
        </w:rPr>
      </w:pPr>
      <w:r>
        <w:rPr>
          <w:rStyle w:val="affffff0"/>
          <w:b/>
          <w:bCs/>
          <w:i/>
          <w:iCs/>
          <w:sz w:val="26"/>
          <w:szCs w:val="26"/>
        </w:rPr>
        <w:t>независимой гарантии на возврат авансовых платежей</w:t>
      </w:r>
    </w:p>
    <w:p w14:paraId="0BF1B99A" w14:textId="77777777" w:rsidR="00D60F8D" w:rsidRDefault="00D60F8D">
      <w:pPr>
        <w:widowControl w:val="0"/>
        <w:spacing w:line="240" w:lineRule="auto"/>
        <w:ind w:left="7320"/>
        <w:outlineLvl w:val="0"/>
        <w:rPr>
          <w:b/>
          <w:bCs/>
          <w:sz w:val="26"/>
          <w:szCs w:val="26"/>
        </w:rPr>
      </w:pPr>
    </w:p>
    <w:p w14:paraId="5369F35B" w14:textId="77777777" w:rsidR="00D60F8D" w:rsidRDefault="00000000">
      <w:pPr>
        <w:widowControl w:val="0"/>
        <w:spacing w:line="240" w:lineRule="auto"/>
        <w:jc w:val="center"/>
        <w:rPr>
          <w:b/>
          <w:bCs/>
          <w:sz w:val="26"/>
          <w:szCs w:val="26"/>
        </w:rPr>
      </w:pPr>
      <w:r>
        <w:rPr>
          <w:rStyle w:val="affffff0"/>
          <w:b/>
          <w:bCs/>
          <w:sz w:val="26"/>
          <w:szCs w:val="26"/>
        </w:rPr>
        <w:t>НЕЗАВИСИМАЯ ГАРАНТИЯ № ______</w:t>
      </w:r>
    </w:p>
    <w:p w14:paraId="22A9BC8F" w14:textId="77777777" w:rsidR="00D60F8D" w:rsidRDefault="00D60F8D">
      <w:pPr>
        <w:widowControl w:val="0"/>
        <w:spacing w:line="240" w:lineRule="auto"/>
        <w:jc w:val="center"/>
        <w:rPr>
          <w:b/>
          <w:bCs/>
          <w:sz w:val="26"/>
          <w:szCs w:val="26"/>
        </w:rPr>
      </w:pPr>
    </w:p>
    <w:p w14:paraId="64B36CE6" w14:textId="77777777" w:rsidR="00D60F8D" w:rsidRDefault="00000000">
      <w:pPr>
        <w:widowControl w:val="0"/>
        <w:spacing w:line="240" w:lineRule="auto"/>
        <w:rPr>
          <w:sz w:val="26"/>
          <w:szCs w:val="26"/>
        </w:rPr>
      </w:pPr>
      <w:r>
        <w:rPr>
          <w:rStyle w:val="affffff0"/>
          <w:sz w:val="26"/>
          <w:szCs w:val="26"/>
        </w:rPr>
        <w:t>г. _________</w:t>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t xml:space="preserve"> </w:t>
      </w:r>
      <w:proofErr w:type="gramStart"/>
      <w:r>
        <w:rPr>
          <w:rStyle w:val="affffff0"/>
          <w:sz w:val="26"/>
          <w:szCs w:val="26"/>
        </w:rPr>
        <w:t xml:space="preserve">   «</w:t>
      </w:r>
      <w:proofErr w:type="gramEnd"/>
      <w:r>
        <w:rPr>
          <w:rStyle w:val="affffff0"/>
          <w:sz w:val="26"/>
          <w:szCs w:val="26"/>
        </w:rPr>
        <w:t>__</w:t>
      </w:r>
      <w:proofErr w:type="gramStart"/>
      <w:r>
        <w:rPr>
          <w:rStyle w:val="affffff0"/>
          <w:sz w:val="26"/>
          <w:szCs w:val="26"/>
        </w:rPr>
        <w:t>_»_</w:t>
      </w:r>
      <w:proofErr w:type="gramEnd"/>
      <w:r>
        <w:rPr>
          <w:rStyle w:val="affffff0"/>
          <w:sz w:val="26"/>
          <w:szCs w:val="26"/>
        </w:rPr>
        <w:t>________20__ г.</w:t>
      </w:r>
    </w:p>
    <w:p w14:paraId="5265A12D" w14:textId="77777777" w:rsidR="00D60F8D" w:rsidRDefault="00D60F8D">
      <w:pPr>
        <w:widowControl w:val="0"/>
        <w:spacing w:line="240" w:lineRule="auto"/>
        <w:jc w:val="center"/>
        <w:rPr>
          <w:b/>
          <w:bCs/>
          <w:sz w:val="26"/>
          <w:szCs w:val="26"/>
        </w:rPr>
      </w:pPr>
    </w:p>
    <w:p w14:paraId="1FE50B39" w14:textId="77777777" w:rsidR="00D60F8D" w:rsidRDefault="00000000">
      <w:pPr>
        <w:widowControl w:val="0"/>
        <w:spacing w:line="240" w:lineRule="auto"/>
        <w:outlineLvl w:val="0"/>
        <w:rPr>
          <w:sz w:val="26"/>
          <w:szCs w:val="26"/>
        </w:rPr>
      </w:pPr>
      <w:r>
        <w:rPr>
          <w:rStyle w:val="affffff0"/>
          <w:sz w:val="26"/>
          <w:szCs w:val="26"/>
        </w:rPr>
        <w:t xml:space="preserve"> _____________________ (</w:t>
      </w:r>
      <w:r>
        <w:rPr>
          <w:rStyle w:val="affffff0"/>
          <w:i/>
          <w:iCs/>
          <w:sz w:val="26"/>
          <w:szCs w:val="26"/>
        </w:rPr>
        <w:t>полное или сокращенное</w:t>
      </w:r>
      <w:r>
        <w:rPr>
          <w:rStyle w:val="affffff0"/>
          <w:sz w:val="26"/>
          <w:szCs w:val="26"/>
        </w:rPr>
        <w:t xml:space="preserve"> </w:t>
      </w:r>
      <w:r>
        <w:rPr>
          <w:rStyle w:val="affffff0"/>
          <w:i/>
          <w:iCs/>
          <w:sz w:val="26"/>
          <w:szCs w:val="26"/>
        </w:rPr>
        <w:t xml:space="preserve">наименование гаранта, ОГРН </w:t>
      </w:r>
      <w:r>
        <w:rPr>
          <w:rStyle w:val="affffff0"/>
          <w:i/>
          <w:iCs/>
          <w:sz w:val="26"/>
          <w:szCs w:val="26"/>
        </w:rPr>
        <w:lastRenderedPageBreak/>
        <w:t>или ИНН), Генеральная/Универсальная</w:t>
      </w:r>
      <w:r>
        <w:rPr>
          <w:rStyle w:val="affffff0"/>
          <w:sz w:val="26"/>
          <w:szCs w:val="26"/>
        </w:rPr>
        <w:t xml:space="preserve"> </w:t>
      </w:r>
      <w:r>
        <w:rPr>
          <w:rStyle w:val="affffff0"/>
          <w:i/>
          <w:iCs/>
          <w:sz w:val="26"/>
          <w:szCs w:val="26"/>
        </w:rPr>
        <w:t>(выбрать нужное)</w:t>
      </w:r>
      <w:r>
        <w:rPr>
          <w:rStyle w:val="affffff0"/>
          <w:sz w:val="26"/>
          <w:szCs w:val="26"/>
        </w:rPr>
        <w:t xml:space="preserve"> лицензия на осуществление банковских операций от _</w:t>
      </w:r>
      <w:r>
        <w:rPr>
          <w:rStyle w:val="affffff0"/>
          <w:i/>
          <w:iCs/>
          <w:sz w:val="26"/>
          <w:szCs w:val="26"/>
        </w:rPr>
        <w:t xml:space="preserve">________ </w:t>
      </w:r>
      <w:r>
        <w:rPr>
          <w:rStyle w:val="affffff0"/>
          <w:sz w:val="26"/>
          <w:szCs w:val="26"/>
        </w:rPr>
        <w:t xml:space="preserve">года № </w:t>
      </w:r>
      <w:r>
        <w:rPr>
          <w:rStyle w:val="affffff0"/>
          <w:i/>
          <w:iCs/>
          <w:sz w:val="26"/>
          <w:szCs w:val="26"/>
        </w:rPr>
        <w:t>____ / реквизиты иных документов, подтверждающих наличие у гаранта права на выдачу независимых гарантий</w:t>
      </w:r>
      <w:r>
        <w:rPr>
          <w:rStyle w:val="affffff0"/>
          <w:i/>
          <w:iCs/>
          <w:sz w:val="26"/>
          <w:szCs w:val="26"/>
          <w:vertAlign w:val="superscript"/>
        </w:rPr>
        <w:footnoteReference w:id="10"/>
      </w:r>
      <w:r>
        <w:rPr>
          <w:rStyle w:val="affffff0"/>
          <w:i/>
          <w:iCs/>
          <w:sz w:val="26"/>
          <w:szCs w:val="26"/>
          <w:vertAlign w:val="superscript"/>
        </w:rPr>
        <w:t>1</w:t>
      </w:r>
      <w:r>
        <w:rPr>
          <w:rStyle w:val="affffff0"/>
          <w:i/>
          <w:iCs/>
          <w:sz w:val="26"/>
          <w:szCs w:val="26"/>
        </w:rPr>
        <w:t>),</w:t>
      </w:r>
      <w:r>
        <w:rPr>
          <w:rStyle w:val="affffff0"/>
          <w:sz w:val="26"/>
          <w:szCs w:val="26"/>
        </w:rPr>
        <w:t xml:space="preserve"> именуемое в дальнейшем «Гарант», в лице _____________________________________ (</w:t>
      </w:r>
      <w:r>
        <w:rPr>
          <w:rStyle w:val="affffff0"/>
          <w:i/>
          <w:iCs/>
          <w:sz w:val="26"/>
          <w:szCs w:val="26"/>
        </w:rPr>
        <w:t>полностью</w:t>
      </w:r>
      <w:r>
        <w:rPr>
          <w:rStyle w:val="affffff0"/>
          <w:sz w:val="26"/>
          <w:szCs w:val="26"/>
        </w:rPr>
        <w:t xml:space="preserve"> </w:t>
      </w:r>
      <w:r>
        <w:rPr>
          <w:rStyle w:val="affffff0"/>
          <w:i/>
          <w:iCs/>
          <w:sz w:val="26"/>
          <w:szCs w:val="26"/>
        </w:rPr>
        <w:t>Ф. И. О. уполномоченного действовать от имени гаранта лица),</w:t>
      </w:r>
      <w:r>
        <w:rPr>
          <w:rStyle w:val="affffff0"/>
          <w:sz w:val="26"/>
          <w:szCs w:val="26"/>
        </w:rPr>
        <w:t xml:space="preserve"> действующего на основании </w:t>
      </w:r>
      <w:r>
        <w:rPr>
          <w:rStyle w:val="affffff0"/>
          <w:i/>
          <w:iCs/>
          <w:sz w:val="26"/>
          <w:szCs w:val="26"/>
        </w:rPr>
        <w:t>_______________ (наименование и реквизиты документа о наделении полномочиями подписанта настоящей гарантии</w:t>
      </w:r>
      <w:r>
        <w:rPr>
          <w:rStyle w:val="Hyperlink0"/>
        </w:rPr>
        <w:t>)</w:t>
      </w:r>
      <w:r>
        <w:rPr>
          <w:rStyle w:val="affffff0"/>
          <w:i/>
          <w:iCs/>
          <w:sz w:val="26"/>
          <w:szCs w:val="26"/>
        </w:rPr>
        <w:t xml:space="preserve">, </w:t>
      </w:r>
      <w:r>
        <w:rPr>
          <w:rStyle w:val="affffff0"/>
          <w:sz w:val="26"/>
          <w:szCs w:val="26"/>
        </w:rPr>
        <w:t>настоящим принимает на себя безотзывное обязательство уплатить _____________________ (</w:t>
      </w:r>
      <w:r>
        <w:rPr>
          <w:rStyle w:val="affffff0"/>
          <w:i/>
          <w:iCs/>
          <w:sz w:val="26"/>
          <w:szCs w:val="26"/>
        </w:rPr>
        <w:t>наименование бенефициара, ОГРН и/или ИНН)</w:t>
      </w:r>
      <w:r>
        <w:rPr>
          <w:rStyle w:val="affffff0"/>
          <w:sz w:val="26"/>
          <w:szCs w:val="26"/>
        </w:rPr>
        <w:t xml:space="preserve">, именуемому в дальнейшем - «Бенефициар», любую сумму или суммы, не превышающие в итоге __________________ </w:t>
      </w:r>
      <w:r>
        <w:rPr>
          <w:rStyle w:val="affffff0"/>
          <w:i/>
          <w:iCs/>
          <w:sz w:val="26"/>
          <w:szCs w:val="26"/>
        </w:rPr>
        <w:t>(сумма цифрами и прописью),</w:t>
      </w:r>
      <w:r>
        <w:rPr>
          <w:rStyle w:val="affffff0"/>
          <w:sz w:val="26"/>
          <w:szCs w:val="26"/>
        </w:rPr>
        <w:t xml:space="preserve"> по получении письменного требования Бенефициара, указывающего, что ___________________ </w:t>
      </w:r>
      <w:r>
        <w:rPr>
          <w:rStyle w:val="affffff0"/>
          <w:i/>
          <w:iCs/>
          <w:sz w:val="26"/>
          <w:szCs w:val="26"/>
        </w:rPr>
        <w:t>(полное или сокращенное</w:t>
      </w:r>
      <w:r>
        <w:rPr>
          <w:rStyle w:val="affffff0"/>
          <w:sz w:val="26"/>
          <w:szCs w:val="26"/>
        </w:rPr>
        <w:t xml:space="preserve"> </w:t>
      </w:r>
      <w:r>
        <w:rPr>
          <w:rStyle w:val="affffff0"/>
          <w:i/>
          <w:iCs/>
          <w:sz w:val="26"/>
          <w:szCs w:val="26"/>
        </w:rPr>
        <w:t>наименование, ОГРН или ИНН)</w:t>
      </w:r>
      <w:r>
        <w:rPr>
          <w:rStyle w:val="affffff0"/>
          <w:sz w:val="26"/>
          <w:szCs w:val="26"/>
        </w:rPr>
        <w:t xml:space="preserve">, именуемое в дальнейшем «Принципал», не исполнил обязательства по возврату аванса перед Бенефициаром </w:t>
      </w:r>
      <w:r>
        <w:rPr>
          <w:rStyle w:val="affffff0"/>
          <w:i/>
          <w:iCs/>
          <w:sz w:val="26"/>
          <w:szCs w:val="26"/>
        </w:rPr>
        <w:t xml:space="preserve">по договору, который будет заключен по результатам определения поставщика (подрядчика, исполнителя) (номер извещения в единой информационной системе в сфере закупок __________, протокол подведения итогов закупочной процедуры от </w:t>
      </w:r>
      <w:r>
        <w:rPr>
          <w:rStyle w:val="affffff0"/>
          <w:sz w:val="26"/>
          <w:szCs w:val="26"/>
        </w:rPr>
        <w:t>_</w:t>
      </w:r>
      <w:r>
        <w:rPr>
          <w:rStyle w:val="affffff0"/>
          <w:i/>
          <w:iCs/>
          <w:sz w:val="26"/>
          <w:szCs w:val="26"/>
        </w:rPr>
        <w:t>________ года (указывается дата подписания либо более поздняя из дат указанная в протоколе) №___).</w:t>
      </w:r>
      <w:r>
        <w:rPr>
          <w:rStyle w:val="affffff0"/>
          <w:sz w:val="26"/>
          <w:szCs w:val="26"/>
        </w:rPr>
        <w:t>*</w:t>
      </w:r>
    </w:p>
    <w:p w14:paraId="30EC5550" w14:textId="77777777" w:rsidR="00D60F8D" w:rsidRDefault="00000000">
      <w:pPr>
        <w:widowControl w:val="0"/>
        <w:spacing w:line="240" w:lineRule="auto"/>
        <w:outlineLvl w:val="0"/>
        <w:rPr>
          <w:i/>
          <w:iCs/>
          <w:sz w:val="26"/>
          <w:szCs w:val="26"/>
        </w:rPr>
      </w:pPr>
      <w:r>
        <w:rPr>
          <w:rStyle w:val="affffff0"/>
          <w:i/>
          <w:iCs/>
          <w:sz w:val="26"/>
          <w:szCs w:val="26"/>
        </w:rPr>
        <w:t xml:space="preserve">*Примечание: </w:t>
      </w:r>
    </w:p>
    <w:p w14:paraId="75919C1A" w14:textId="77777777" w:rsidR="00D60F8D" w:rsidRDefault="00000000">
      <w:pPr>
        <w:widowControl w:val="0"/>
        <w:spacing w:line="240" w:lineRule="auto"/>
        <w:outlineLvl w:val="0"/>
        <w:rPr>
          <w:i/>
          <w:iCs/>
          <w:sz w:val="26"/>
          <w:szCs w:val="26"/>
        </w:rPr>
      </w:pPr>
      <w:r>
        <w:rPr>
          <w:rStyle w:val="affffff0"/>
          <w:i/>
          <w:iCs/>
          <w:sz w:val="26"/>
          <w:szCs w:val="26"/>
        </w:rPr>
        <w:t>- в случае заключения договора на основании решения ___ (указать наименование закупочного органа бенефициара) текст, выделенный курсивом, излагается в следующей редакции: «по договору, который будет заключен по результатам определения поставщика (подрядчика, исполнителя) (выписка из протокола заседания ___ (указать наименование закупочного органа бенефициара</w:t>
      </w:r>
      <w:r>
        <w:rPr>
          <w:rStyle w:val="affffff0"/>
          <w:i/>
          <w:iCs/>
        </w:rPr>
        <w:t>)</w:t>
      </w:r>
      <w:r>
        <w:rPr>
          <w:rStyle w:val="affffff0"/>
          <w:i/>
          <w:iCs/>
          <w:sz w:val="26"/>
          <w:szCs w:val="26"/>
        </w:rPr>
        <w:t xml:space="preserve"> от __ года № ____)»;</w:t>
      </w:r>
    </w:p>
    <w:p w14:paraId="6E1E7A91" w14:textId="77777777" w:rsidR="00D60F8D" w:rsidRDefault="00000000">
      <w:pPr>
        <w:widowControl w:val="0"/>
        <w:spacing w:line="240" w:lineRule="auto"/>
        <w:outlineLvl w:val="0"/>
        <w:rPr>
          <w:i/>
          <w:iCs/>
          <w:sz w:val="26"/>
          <w:szCs w:val="26"/>
        </w:rPr>
      </w:pPr>
      <w:r>
        <w:rPr>
          <w:rStyle w:val="affffff0"/>
          <w:i/>
          <w:iCs/>
          <w:sz w:val="26"/>
          <w:szCs w:val="26"/>
        </w:rPr>
        <w:t>- в случае заключения договора на основании решения иного уполномоченного органа, текст, выделенный курсивом, излагается в следующей редакции: «по договору, который будет заключен по результатам определения поставщика (подрядчика, исполнителя) (______</w:t>
      </w:r>
      <w:proofErr w:type="gramStart"/>
      <w:r>
        <w:rPr>
          <w:rStyle w:val="affffff0"/>
          <w:i/>
          <w:iCs/>
          <w:sz w:val="26"/>
          <w:szCs w:val="26"/>
        </w:rPr>
        <w:t>_(</w:t>
      </w:r>
      <w:proofErr w:type="gramEnd"/>
      <w:r>
        <w:rPr>
          <w:rStyle w:val="affffff0"/>
          <w:i/>
          <w:iCs/>
          <w:sz w:val="26"/>
          <w:szCs w:val="26"/>
        </w:rPr>
        <w:t>указать полное наименование документа) от __ года № ____)»;</w:t>
      </w:r>
    </w:p>
    <w:p w14:paraId="225106E3" w14:textId="77777777" w:rsidR="00D60F8D" w:rsidRDefault="00000000">
      <w:pPr>
        <w:widowControl w:val="0"/>
        <w:spacing w:line="240" w:lineRule="auto"/>
        <w:outlineLvl w:val="0"/>
        <w:rPr>
          <w:i/>
          <w:iCs/>
          <w:sz w:val="26"/>
          <w:szCs w:val="26"/>
        </w:rPr>
      </w:pPr>
      <w:r>
        <w:rPr>
          <w:rStyle w:val="affffff0"/>
          <w:i/>
          <w:iCs/>
          <w:sz w:val="26"/>
          <w:szCs w:val="26"/>
        </w:rPr>
        <w:t xml:space="preserve">- в случае пролонгации независимой гарантии/предоставления независимой гарантии после заключения договора текст, выделенный курсивом, излагается в следующей редакции: «по договору от __ года № ____. </w:t>
      </w:r>
    </w:p>
    <w:p w14:paraId="1981EFD5" w14:textId="77777777" w:rsidR="00D60F8D" w:rsidRDefault="00000000">
      <w:pPr>
        <w:widowControl w:val="0"/>
        <w:spacing w:line="240" w:lineRule="auto"/>
        <w:outlineLvl w:val="0"/>
        <w:rPr>
          <w:sz w:val="26"/>
          <w:szCs w:val="26"/>
        </w:rPr>
      </w:pPr>
      <w:r>
        <w:rPr>
          <w:rStyle w:val="affffff0"/>
          <w:sz w:val="26"/>
          <w:szCs w:val="26"/>
        </w:rPr>
        <w:t>Ответственность Гаранта за неисполнение требования по настоящей независимой гарантии не ограничивается суммой, на которую она выдана.</w:t>
      </w:r>
    </w:p>
    <w:p w14:paraId="28DA8F27" w14:textId="77777777" w:rsidR="00D60F8D" w:rsidRDefault="00000000">
      <w:pPr>
        <w:widowControl w:val="0"/>
        <w:spacing w:line="240" w:lineRule="auto"/>
        <w:outlineLvl w:val="0"/>
        <w:rPr>
          <w:sz w:val="26"/>
          <w:szCs w:val="26"/>
        </w:rPr>
      </w:pPr>
      <w:r>
        <w:rPr>
          <w:rStyle w:val="affffff0"/>
          <w:sz w:val="26"/>
          <w:szCs w:val="26"/>
        </w:rPr>
        <w:t>За неисполнение принятых обязательств по независимой гарантии Гарант несет ответственность, предусмотренную законодательством Российской Федерации.</w:t>
      </w:r>
    </w:p>
    <w:p w14:paraId="63B29DAA" w14:textId="77777777" w:rsidR="00D60F8D" w:rsidRDefault="00000000">
      <w:pPr>
        <w:widowControl w:val="0"/>
        <w:spacing w:line="240" w:lineRule="auto"/>
        <w:outlineLvl w:val="0"/>
        <w:rPr>
          <w:sz w:val="26"/>
          <w:szCs w:val="26"/>
        </w:rPr>
      </w:pPr>
      <w:r>
        <w:rPr>
          <w:rStyle w:val="affffff0"/>
          <w:sz w:val="26"/>
          <w:szCs w:val="26"/>
        </w:rPr>
        <w:t xml:space="preserve">Требование Бенефициара о платеже должно сопровождаться копией письменного уведомления Принципала о возврате аванса и справкой Бенефициара о выплаченном авансе. </w:t>
      </w:r>
    </w:p>
    <w:p w14:paraId="56575C12" w14:textId="77777777" w:rsidR="00D60F8D" w:rsidRDefault="00000000">
      <w:pPr>
        <w:widowControl w:val="0"/>
        <w:spacing w:line="240" w:lineRule="auto"/>
        <w:outlineLvl w:val="0"/>
        <w:rPr>
          <w:sz w:val="26"/>
          <w:szCs w:val="26"/>
        </w:rPr>
      </w:pPr>
      <w:r>
        <w:rPr>
          <w:rStyle w:val="affffff0"/>
          <w:sz w:val="26"/>
          <w:szCs w:val="26"/>
        </w:rPr>
        <w:t xml:space="preserve">Настоящая независимая гарантия вступает в силу с _________20___года и действует по __________20___года (включительно). </w:t>
      </w:r>
    </w:p>
    <w:p w14:paraId="70740C28" w14:textId="77777777" w:rsidR="00D60F8D" w:rsidRDefault="00000000">
      <w:pPr>
        <w:widowControl w:val="0"/>
        <w:spacing w:line="240" w:lineRule="auto"/>
        <w:outlineLvl w:val="0"/>
        <w:rPr>
          <w:sz w:val="26"/>
          <w:szCs w:val="26"/>
        </w:rPr>
      </w:pPr>
      <w:r>
        <w:rPr>
          <w:rStyle w:val="affffff0"/>
          <w:sz w:val="26"/>
          <w:szCs w:val="26"/>
        </w:rPr>
        <w:t>Письменное требование платежа должно быть направлено Гаранту до 24 часов 00 минут __________20___ года по адресу: __________________________ посредством почтовой связи либо передано непосредственно по адресу:_______________________.</w:t>
      </w:r>
    </w:p>
    <w:p w14:paraId="2F0350C5" w14:textId="77777777" w:rsidR="00D60F8D" w:rsidRDefault="00000000">
      <w:pPr>
        <w:widowControl w:val="0"/>
        <w:spacing w:line="240" w:lineRule="auto"/>
        <w:outlineLvl w:val="0"/>
        <w:rPr>
          <w:sz w:val="26"/>
          <w:szCs w:val="26"/>
        </w:rPr>
      </w:pPr>
      <w:r>
        <w:rPr>
          <w:rStyle w:val="affffff0"/>
          <w:sz w:val="26"/>
          <w:szCs w:val="26"/>
        </w:rPr>
        <w:t xml:space="preserve">Гарант по получении от Бенефициара письменного требования о выплате денежной суммы по настоящей независимой гарантии обязуется в течение 10 рабочих дней с </w:t>
      </w:r>
      <w:r>
        <w:rPr>
          <w:rStyle w:val="affffff0"/>
          <w:sz w:val="26"/>
          <w:szCs w:val="26"/>
        </w:rPr>
        <w:lastRenderedPageBreak/>
        <w:t>момента получения требования от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выплатить Бенефициару денежные средства согласно условиям настоящей независимой гарантии. Расходы, возникающие в связи с перечислением денежных средств, несет Гарант.</w:t>
      </w:r>
    </w:p>
    <w:p w14:paraId="2D3E6152" w14:textId="77777777" w:rsidR="00D60F8D" w:rsidRDefault="00000000">
      <w:pPr>
        <w:widowControl w:val="0"/>
        <w:spacing w:line="240" w:lineRule="auto"/>
        <w:outlineLvl w:val="0"/>
        <w:rPr>
          <w:sz w:val="26"/>
          <w:szCs w:val="26"/>
        </w:rPr>
      </w:pPr>
      <w:r>
        <w:rPr>
          <w:rStyle w:val="affffff0"/>
          <w:sz w:val="26"/>
          <w:szCs w:val="26"/>
        </w:rPr>
        <w:t xml:space="preserve">Гарантия не может быть отозвана Гарантом. Передача права требования по настоящей гарантии не допускается. </w:t>
      </w:r>
    </w:p>
    <w:p w14:paraId="4D2852C4" w14:textId="77777777" w:rsidR="00D60F8D" w:rsidRDefault="00000000">
      <w:pPr>
        <w:widowControl w:val="0"/>
        <w:spacing w:line="240" w:lineRule="auto"/>
        <w:outlineLvl w:val="0"/>
        <w:rPr>
          <w:sz w:val="26"/>
          <w:szCs w:val="26"/>
        </w:rPr>
      </w:pPr>
      <w:r>
        <w:rPr>
          <w:rStyle w:val="affffff0"/>
          <w:sz w:val="26"/>
          <w:szCs w:val="26"/>
        </w:rPr>
        <w:t>Настоящая гарантия может быть изменена Гарантом с письменного согласия Бенефициара. Все изменения к настоящей гарантии должны быть оформлены в виде письменного документа - изменения к независимой гарантии.</w:t>
      </w:r>
    </w:p>
    <w:p w14:paraId="1EFC0A16" w14:textId="77777777" w:rsidR="00D60F8D" w:rsidRDefault="00000000">
      <w:pPr>
        <w:widowControl w:val="0"/>
        <w:spacing w:line="240" w:lineRule="auto"/>
        <w:outlineLvl w:val="0"/>
        <w:rPr>
          <w:sz w:val="26"/>
          <w:szCs w:val="26"/>
        </w:rPr>
      </w:pPr>
      <w:r>
        <w:rPr>
          <w:rStyle w:val="affffff0"/>
          <w:sz w:val="26"/>
          <w:szCs w:val="26"/>
        </w:rPr>
        <w:t xml:space="preserve">Письменное согласие Бенефициара на изменение соответствующих условий настоящей гарантии направляется Гаранту до внесения изменений в гарантию. </w:t>
      </w:r>
    </w:p>
    <w:p w14:paraId="461BC283" w14:textId="77777777" w:rsidR="00D60F8D" w:rsidRDefault="00000000">
      <w:pPr>
        <w:widowControl w:val="0"/>
        <w:spacing w:line="240" w:lineRule="auto"/>
        <w:outlineLvl w:val="0"/>
        <w:rPr>
          <w:sz w:val="26"/>
          <w:szCs w:val="26"/>
        </w:rPr>
      </w:pPr>
      <w:r>
        <w:rPr>
          <w:rStyle w:val="affffff0"/>
          <w:sz w:val="26"/>
          <w:szCs w:val="26"/>
        </w:rPr>
        <w:t>Изменения в условия гарантии вступают в силу с даты их выпуска Гарантом, если иной момент вступления их в силу не определен в таких изменениях.</w:t>
      </w:r>
    </w:p>
    <w:p w14:paraId="3201F13C" w14:textId="77777777" w:rsidR="00D60F8D" w:rsidRDefault="00000000">
      <w:pPr>
        <w:widowControl w:val="0"/>
        <w:spacing w:line="240" w:lineRule="auto"/>
        <w:outlineLvl w:val="0"/>
        <w:rPr>
          <w:sz w:val="26"/>
          <w:szCs w:val="26"/>
        </w:rPr>
      </w:pPr>
      <w:r>
        <w:rPr>
          <w:rStyle w:val="affffff0"/>
          <w:sz w:val="26"/>
          <w:szCs w:val="26"/>
        </w:rPr>
        <w:t>Гарант передает сведения о Принципале, определенные ст. 4 Федерального закона от 30.12.2004 № 218-ФЗ «О кредитных историях», хотя бы в одно бюро кредитных историй, включенное в государственный реестр бюро кредитных историй, без получения согласия Принципала на их представление в соответствии с требованиями ч. 3.1 и ч. 4 ст. 5 указанного Закона.</w:t>
      </w:r>
    </w:p>
    <w:p w14:paraId="0F9055E1" w14:textId="77777777" w:rsidR="00D60F8D" w:rsidRDefault="00000000">
      <w:pPr>
        <w:widowControl w:val="0"/>
        <w:spacing w:line="240" w:lineRule="auto"/>
        <w:outlineLvl w:val="0"/>
        <w:rPr>
          <w:sz w:val="26"/>
          <w:szCs w:val="26"/>
        </w:rPr>
      </w:pPr>
      <w:r>
        <w:rPr>
          <w:rStyle w:val="affffff0"/>
          <w:sz w:val="26"/>
          <w:szCs w:val="26"/>
        </w:rPr>
        <w:t xml:space="preserve">Действие настоящей независимой гарантии регулируется законодательством Российской Федерации. </w:t>
      </w:r>
    </w:p>
    <w:p w14:paraId="2F3B4C5D" w14:textId="77777777" w:rsidR="00D60F8D" w:rsidRDefault="00000000">
      <w:pPr>
        <w:widowControl w:val="0"/>
        <w:spacing w:line="240" w:lineRule="auto"/>
        <w:outlineLvl w:val="0"/>
        <w:rPr>
          <w:sz w:val="26"/>
          <w:szCs w:val="26"/>
        </w:rPr>
      </w:pPr>
      <w:r>
        <w:rPr>
          <w:rStyle w:val="affffff0"/>
          <w:sz w:val="26"/>
          <w:szCs w:val="26"/>
        </w:rPr>
        <w:t xml:space="preserve">Все споры, возникающие в связи с действительностью, толкованием или исполнением настоящей независимой гарантии, подлежат рассмотрению в Арбитражном суде _________ </w:t>
      </w:r>
      <w:r>
        <w:rPr>
          <w:rStyle w:val="affffff0"/>
          <w:i/>
          <w:iCs/>
          <w:sz w:val="26"/>
          <w:szCs w:val="26"/>
        </w:rPr>
        <w:t>(указывается арбитражный суд по месту нахождения бенефициара)</w:t>
      </w:r>
      <w:r>
        <w:rPr>
          <w:rStyle w:val="affffff0"/>
          <w:sz w:val="26"/>
          <w:szCs w:val="26"/>
        </w:rPr>
        <w:t>.</w:t>
      </w:r>
    </w:p>
    <w:p w14:paraId="10ED6B66" w14:textId="77777777" w:rsidR="00D60F8D" w:rsidRDefault="00D60F8D">
      <w:pPr>
        <w:widowControl w:val="0"/>
        <w:spacing w:line="240" w:lineRule="auto"/>
        <w:outlineLvl w:val="0"/>
        <w:rPr>
          <w:sz w:val="26"/>
          <w:szCs w:val="26"/>
        </w:rPr>
      </w:pPr>
    </w:p>
    <w:tbl>
      <w:tblPr>
        <w:tblW w:w="93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15"/>
        <w:gridCol w:w="3115"/>
        <w:gridCol w:w="3115"/>
      </w:tblGrid>
      <w:tr w:rsidR="00D60F8D" w14:paraId="786E2D7A"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F3DD2D6" w14:textId="77777777" w:rsidR="00D60F8D" w:rsidRDefault="00000000">
            <w:pPr>
              <w:widowControl w:val="0"/>
              <w:spacing w:line="240" w:lineRule="auto"/>
              <w:jc w:val="center"/>
            </w:pPr>
            <w:r>
              <w:rPr>
                <w:rStyle w:val="affffff0"/>
                <w:sz w:val="26"/>
                <w:szCs w:val="26"/>
              </w:rPr>
              <w:t xml:space="preserve">Представитель </w:t>
            </w:r>
            <w:r>
              <w:rPr>
                <w:rStyle w:val="affffff0"/>
                <w:i/>
                <w:iCs/>
                <w:sz w:val="26"/>
                <w:szCs w:val="26"/>
              </w:rPr>
              <w:t>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01CE5116" w14:textId="77777777" w:rsidR="00D60F8D" w:rsidRDefault="00000000">
            <w:pPr>
              <w:widowControl w:val="0"/>
              <w:spacing w:line="240" w:lineRule="auto"/>
              <w:jc w:val="center"/>
            </w:pPr>
            <w:r>
              <w:rPr>
                <w:rStyle w:val="affffff0"/>
                <w:i/>
                <w:iCs/>
                <w:sz w:val="26"/>
                <w:szCs w:val="26"/>
              </w:rPr>
              <w:t>______________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6309577C" w14:textId="77777777" w:rsidR="00D60F8D" w:rsidRDefault="00000000">
            <w:pPr>
              <w:widowControl w:val="0"/>
              <w:spacing w:line="240" w:lineRule="auto"/>
              <w:jc w:val="center"/>
            </w:pPr>
            <w:r>
              <w:rPr>
                <w:rStyle w:val="affffff0"/>
                <w:i/>
                <w:iCs/>
                <w:sz w:val="26"/>
                <w:szCs w:val="26"/>
              </w:rPr>
              <w:t>_____________</w:t>
            </w:r>
          </w:p>
        </w:tc>
      </w:tr>
      <w:tr w:rsidR="00D60F8D" w14:paraId="6EF8808B"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35D394B6" w14:textId="77777777" w:rsidR="00D60F8D" w:rsidRDefault="00000000">
            <w:pPr>
              <w:widowControl w:val="0"/>
              <w:spacing w:line="240" w:lineRule="auto"/>
              <w:jc w:val="center"/>
            </w:pPr>
            <w:r>
              <w:rPr>
                <w:rStyle w:val="affffff0"/>
                <w:i/>
                <w:iCs/>
                <w:sz w:val="26"/>
                <w:szCs w:val="26"/>
              </w:rPr>
              <w:t>(наименование Гаранта)</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10FCD978" w14:textId="77777777" w:rsidR="00D60F8D" w:rsidRDefault="00000000">
            <w:pPr>
              <w:widowControl w:val="0"/>
              <w:spacing w:line="240" w:lineRule="auto"/>
              <w:jc w:val="center"/>
            </w:pPr>
            <w:r>
              <w:rPr>
                <w:rStyle w:val="affffff0"/>
                <w:i/>
                <w:iCs/>
                <w:sz w:val="26"/>
                <w:szCs w:val="26"/>
              </w:rPr>
              <w:t>(подпись)</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4F2F91C8" w14:textId="77777777" w:rsidR="00D60F8D" w:rsidRDefault="00000000">
            <w:pPr>
              <w:widowControl w:val="0"/>
              <w:spacing w:line="240" w:lineRule="auto"/>
              <w:jc w:val="center"/>
            </w:pPr>
            <w:r>
              <w:rPr>
                <w:rStyle w:val="affffff0"/>
                <w:i/>
                <w:iCs/>
                <w:sz w:val="26"/>
                <w:szCs w:val="26"/>
              </w:rPr>
              <w:t>(Ф.</w:t>
            </w:r>
            <w:r>
              <w:rPr>
                <w:rStyle w:val="affffff0"/>
                <w:i/>
                <w:iCs/>
                <w:sz w:val="26"/>
                <w:szCs w:val="26"/>
                <w:lang w:val="en-US"/>
              </w:rPr>
              <w:t xml:space="preserve"> </w:t>
            </w:r>
            <w:r>
              <w:rPr>
                <w:rStyle w:val="affffff0"/>
                <w:i/>
                <w:iCs/>
                <w:sz w:val="26"/>
                <w:szCs w:val="26"/>
              </w:rPr>
              <w:t>И.</w:t>
            </w:r>
            <w:r>
              <w:rPr>
                <w:rStyle w:val="affffff0"/>
                <w:i/>
                <w:iCs/>
                <w:sz w:val="26"/>
                <w:szCs w:val="26"/>
                <w:lang w:val="en-US"/>
              </w:rPr>
              <w:t xml:space="preserve"> </w:t>
            </w:r>
            <w:r>
              <w:rPr>
                <w:rStyle w:val="affffff0"/>
                <w:i/>
                <w:iCs/>
                <w:sz w:val="26"/>
                <w:szCs w:val="26"/>
              </w:rPr>
              <w:t xml:space="preserve">О.) </w:t>
            </w:r>
          </w:p>
        </w:tc>
      </w:tr>
    </w:tbl>
    <w:p w14:paraId="4E683AFF" w14:textId="77777777" w:rsidR="00D60F8D" w:rsidRDefault="00D60F8D">
      <w:pPr>
        <w:widowControl w:val="0"/>
        <w:spacing w:line="240" w:lineRule="auto"/>
        <w:outlineLvl w:val="0"/>
        <w:rPr>
          <w:sz w:val="26"/>
          <w:szCs w:val="26"/>
        </w:rPr>
      </w:pPr>
    </w:p>
    <w:p w14:paraId="0FAC3510" w14:textId="77777777" w:rsidR="00D60F8D" w:rsidRDefault="00000000">
      <w:pPr>
        <w:widowControl w:val="0"/>
        <w:spacing w:line="240" w:lineRule="auto"/>
        <w:outlineLvl w:val="0"/>
        <w:rPr>
          <w:sz w:val="26"/>
          <w:szCs w:val="26"/>
        </w:rPr>
      </w:pPr>
      <w:r>
        <w:rPr>
          <w:rStyle w:val="affffff0"/>
          <w:sz w:val="26"/>
          <w:szCs w:val="26"/>
        </w:rPr>
        <w:t xml:space="preserve">                                                                                           </w:t>
      </w:r>
      <w:proofErr w:type="spellStart"/>
      <w:r>
        <w:rPr>
          <w:rStyle w:val="affffff0"/>
          <w:sz w:val="26"/>
          <w:szCs w:val="26"/>
        </w:rPr>
        <w:t>м.п</w:t>
      </w:r>
      <w:proofErr w:type="spellEnd"/>
      <w:r>
        <w:rPr>
          <w:rStyle w:val="affffff0"/>
          <w:sz w:val="26"/>
          <w:szCs w:val="26"/>
        </w:rPr>
        <w:t>.</w:t>
      </w:r>
    </w:p>
    <w:p w14:paraId="5C7C53EB" w14:textId="77777777" w:rsidR="00D60F8D" w:rsidRDefault="00000000">
      <w:pPr>
        <w:widowControl w:val="0"/>
        <w:spacing w:line="240" w:lineRule="auto"/>
        <w:ind w:left="7320"/>
      </w:pPr>
      <w:r>
        <w:rPr>
          <w:rStyle w:val="affffff0"/>
          <w:rFonts w:ascii="Arial Unicode MS" w:hAnsi="Arial Unicode MS"/>
          <w:sz w:val="26"/>
          <w:szCs w:val="26"/>
        </w:rPr>
        <w:br w:type="page" w:clear="all"/>
      </w:r>
    </w:p>
    <w:p w14:paraId="28AC458D" w14:textId="77777777" w:rsidR="00D60F8D" w:rsidRDefault="00000000">
      <w:pPr>
        <w:widowControl w:val="0"/>
        <w:spacing w:line="240" w:lineRule="auto"/>
        <w:jc w:val="center"/>
        <w:rPr>
          <w:b/>
          <w:bCs/>
          <w:sz w:val="26"/>
          <w:szCs w:val="26"/>
          <w:highlight w:val="white"/>
        </w:rPr>
      </w:pPr>
      <w:r>
        <w:rPr>
          <w:rStyle w:val="affffff0"/>
          <w:b/>
          <w:bCs/>
          <w:sz w:val="26"/>
          <w:szCs w:val="26"/>
          <w:highlight w:val="white"/>
        </w:rPr>
        <w:lastRenderedPageBreak/>
        <w:t>Типовая форма</w:t>
      </w:r>
    </w:p>
    <w:p w14:paraId="73F4EA44" w14:textId="77777777" w:rsidR="00D60F8D" w:rsidRDefault="00000000">
      <w:pPr>
        <w:widowControl w:val="0"/>
        <w:spacing w:line="240" w:lineRule="auto"/>
        <w:jc w:val="center"/>
        <w:rPr>
          <w:b/>
          <w:bCs/>
          <w:i/>
          <w:iCs/>
          <w:sz w:val="26"/>
          <w:szCs w:val="26"/>
          <w:highlight w:val="white"/>
        </w:rPr>
      </w:pPr>
      <w:r>
        <w:rPr>
          <w:rStyle w:val="affffff0"/>
          <w:b/>
          <w:bCs/>
          <w:i/>
          <w:iCs/>
          <w:sz w:val="26"/>
          <w:szCs w:val="26"/>
          <w:highlight w:val="white"/>
        </w:rPr>
        <w:t>независимой гарантии на исполнение обязательств</w:t>
      </w:r>
    </w:p>
    <w:p w14:paraId="15CC2DD0" w14:textId="77777777" w:rsidR="00D60F8D" w:rsidRDefault="00000000">
      <w:pPr>
        <w:widowControl w:val="0"/>
        <w:spacing w:line="240" w:lineRule="auto"/>
        <w:ind w:left="4962"/>
        <w:rPr>
          <w:b/>
          <w:bCs/>
          <w:sz w:val="26"/>
          <w:szCs w:val="26"/>
          <w:highlight w:val="white"/>
        </w:rPr>
      </w:pPr>
      <w:r>
        <w:rPr>
          <w:rStyle w:val="affffff0"/>
          <w:b/>
          <w:bCs/>
          <w:sz w:val="26"/>
          <w:szCs w:val="26"/>
          <w:highlight w:val="white"/>
        </w:rPr>
        <w:t xml:space="preserve">    </w:t>
      </w:r>
    </w:p>
    <w:p w14:paraId="550648D2" w14:textId="77777777" w:rsidR="00D60F8D" w:rsidRDefault="00000000">
      <w:pPr>
        <w:widowControl w:val="0"/>
        <w:spacing w:line="240" w:lineRule="auto"/>
        <w:jc w:val="center"/>
        <w:rPr>
          <w:b/>
          <w:bCs/>
          <w:sz w:val="26"/>
          <w:szCs w:val="26"/>
          <w:highlight w:val="white"/>
        </w:rPr>
      </w:pPr>
      <w:r>
        <w:rPr>
          <w:rStyle w:val="affffff0"/>
          <w:b/>
          <w:bCs/>
          <w:sz w:val="26"/>
          <w:szCs w:val="26"/>
          <w:highlight w:val="white"/>
        </w:rPr>
        <w:t>НЕЗАВИСИМАЯ ГАРАНТИЯ № ______</w:t>
      </w:r>
    </w:p>
    <w:p w14:paraId="6D248C55" w14:textId="77777777" w:rsidR="00D60F8D" w:rsidRDefault="00D60F8D">
      <w:pPr>
        <w:widowControl w:val="0"/>
        <w:spacing w:line="240" w:lineRule="auto"/>
        <w:rPr>
          <w:b/>
          <w:bCs/>
          <w:sz w:val="26"/>
          <w:szCs w:val="26"/>
        </w:rPr>
      </w:pPr>
    </w:p>
    <w:p w14:paraId="2E28963C" w14:textId="77777777" w:rsidR="00D60F8D" w:rsidRDefault="00000000">
      <w:pPr>
        <w:widowControl w:val="0"/>
        <w:spacing w:line="240" w:lineRule="auto"/>
        <w:rPr>
          <w:sz w:val="26"/>
          <w:szCs w:val="26"/>
        </w:rPr>
      </w:pPr>
      <w:r>
        <w:rPr>
          <w:rStyle w:val="affffff0"/>
          <w:sz w:val="26"/>
          <w:szCs w:val="26"/>
        </w:rPr>
        <w:t>г. ________</w:t>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t xml:space="preserve"> </w:t>
      </w:r>
      <w:proofErr w:type="gramStart"/>
      <w:r>
        <w:rPr>
          <w:rStyle w:val="affffff0"/>
          <w:sz w:val="26"/>
          <w:szCs w:val="26"/>
        </w:rPr>
        <w:t xml:space="preserve">   «</w:t>
      </w:r>
      <w:proofErr w:type="gramEnd"/>
      <w:r>
        <w:rPr>
          <w:rStyle w:val="affffff0"/>
          <w:sz w:val="26"/>
          <w:szCs w:val="26"/>
        </w:rPr>
        <w:t>__</w:t>
      </w:r>
      <w:proofErr w:type="gramStart"/>
      <w:r>
        <w:rPr>
          <w:rStyle w:val="affffff0"/>
          <w:sz w:val="26"/>
          <w:szCs w:val="26"/>
        </w:rPr>
        <w:t>_»_</w:t>
      </w:r>
      <w:proofErr w:type="gramEnd"/>
      <w:r>
        <w:rPr>
          <w:rStyle w:val="affffff0"/>
          <w:sz w:val="26"/>
          <w:szCs w:val="26"/>
        </w:rPr>
        <w:t>________20__ г.</w:t>
      </w:r>
    </w:p>
    <w:p w14:paraId="6618514A" w14:textId="77777777" w:rsidR="00D60F8D" w:rsidRDefault="00D60F8D">
      <w:pPr>
        <w:widowControl w:val="0"/>
        <w:spacing w:line="240" w:lineRule="auto"/>
        <w:jc w:val="center"/>
        <w:rPr>
          <w:b/>
          <w:bCs/>
          <w:sz w:val="26"/>
          <w:szCs w:val="26"/>
        </w:rPr>
      </w:pPr>
    </w:p>
    <w:p w14:paraId="4DF36763" w14:textId="77777777" w:rsidR="00D60F8D" w:rsidRDefault="00000000">
      <w:pPr>
        <w:widowControl w:val="0"/>
        <w:spacing w:line="240" w:lineRule="auto"/>
        <w:ind w:firstLine="708"/>
        <w:rPr>
          <w:i/>
          <w:iCs/>
          <w:sz w:val="26"/>
          <w:szCs w:val="26"/>
        </w:rPr>
      </w:pPr>
      <w:r>
        <w:rPr>
          <w:rStyle w:val="affffff0"/>
          <w:sz w:val="26"/>
          <w:szCs w:val="26"/>
        </w:rPr>
        <w:t xml:space="preserve"> _____________________ (</w:t>
      </w:r>
      <w:r>
        <w:rPr>
          <w:rStyle w:val="affffff0"/>
          <w:i/>
          <w:iCs/>
          <w:sz w:val="26"/>
          <w:szCs w:val="26"/>
        </w:rPr>
        <w:t>полное или сокращенное</w:t>
      </w:r>
      <w:r>
        <w:rPr>
          <w:rStyle w:val="affffff0"/>
          <w:sz w:val="26"/>
          <w:szCs w:val="26"/>
        </w:rPr>
        <w:t xml:space="preserve"> </w:t>
      </w:r>
      <w:r>
        <w:rPr>
          <w:rStyle w:val="affffff0"/>
          <w:i/>
          <w:iCs/>
          <w:sz w:val="26"/>
          <w:szCs w:val="26"/>
        </w:rPr>
        <w:t>наименование гаранта, ОГРН или ИНН), Генеральная/Универсальная</w:t>
      </w:r>
      <w:r>
        <w:rPr>
          <w:rStyle w:val="affffff0"/>
          <w:sz w:val="26"/>
          <w:szCs w:val="26"/>
        </w:rPr>
        <w:t xml:space="preserve"> </w:t>
      </w:r>
      <w:r>
        <w:rPr>
          <w:rStyle w:val="affffff0"/>
          <w:i/>
          <w:iCs/>
          <w:sz w:val="26"/>
          <w:szCs w:val="26"/>
        </w:rPr>
        <w:t>(выбрать нужное)</w:t>
      </w:r>
      <w:r>
        <w:rPr>
          <w:rStyle w:val="affffff0"/>
          <w:sz w:val="26"/>
          <w:szCs w:val="26"/>
        </w:rPr>
        <w:t xml:space="preserve"> лицензия на осуществление банковских операций от _</w:t>
      </w:r>
      <w:r>
        <w:rPr>
          <w:rStyle w:val="affffff0"/>
          <w:i/>
          <w:iCs/>
          <w:sz w:val="26"/>
          <w:szCs w:val="26"/>
        </w:rPr>
        <w:t xml:space="preserve">____ </w:t>
      </w:r>
      <w:r>
        <w:rPr>
          <w:rStyle w:val="affffff0"/>
          <w:sz w:val="26"/>
          <w:szCs w:val="26"/>
        </w:rPr>
        <w:t xml:space="preserve">года № </w:t>
      </w:r>
      <w:r>
        <w:rPr>
          <w:rStyle w:val="affffff0"/>
          <w:i/>
          <w:iCs/>
          <w:sz w:val="26"/>
          <w:szCs w:val="26"/>
        </w:rPr>
        <w:t>____ /реквизиты иных документов, подтверждающих наличие у гаранта права на выдачу независимых гарантий</w:t>
      </w:r>
      <w:r>
        <w:rPr>
          <w:rStyle w:val="affffff0"/>
          <w:i/>
          <w:iCs/>
          <w:sz w:val="26"/>
          <w:szCs w:val="26"/>
          <w:vertAlign w:val="superscript"/>
        </w:rPr>
        <w:footnoteReference w:id="11"/>
      </w:r>
      <w:r>
        <w:rPr>
          <w:rStyle w:val="affffff0"/>
          <w:i/>
          <w:iCs/>
          <w:sz w:val="26"/>
          <w:szCs w:val="26"/>
          <w:vertAlign w:val="superscript"/>
        </w:rPr>
        <w:t>1</w:t>
      </w:r>
      <w:r>
        <w:rPr>
          <w:rStyle w:val="affffff0"/>
          <w:i/>
          <w:iCs/>
          <w:sz w:val="26"/>
          <w:szCs w:val="26"/>
        </w:rPr>
        <w:t xml:space="preserve"> ),</w:t>
      </w:r>
      <w:r>
        <w:rPr>
          <w:rStyle w:val="affffff0"/>
          <w:sz w:val="26"/>
          <w:szCs w:val="26"/>
        </w:rPr>
        <w:t xml:space="preserve"> именуемое в дальнейшем «Гарант», в лице _____________________________________ (</w:t>
      </w:r>
      <w:r>
        <w:rPr>
          <w:rStyle w:val="affffff0"/>
          <w:i/>
          <w:iCs/>
          <w:sz w:val="26"/>
          <w:szCs w:val="26"/>
        </w:rPr>
        <w:t>полностью Ф.</w:t>
      </w:r>
      <w:r>
        <w:rPr>
          <w:rStyle w:val="affffff0"/>
          <w:i/>
          <w:iCs/>
          <w:sz w:val="26"/>
          <w:szCs w:val="26"/>
          <w:lang w:val="en-US"/>
        </w:rPr>
        <w:t> </w:t>
      </w:r>
      <w:r>
        <w:rPr>
          <w:rStyle w:val="affffff0"/>
          <w:i/>
          <w:iCs/>
          <w:sz w:val="26"/>
          <w:szCs w:val="26"/>
        </w:rPr>
        <w:t>И.</w:t>
      </w:r>
      <w:r>
        <w:rPr>
          <w:rStyle w:val="affffff0"/>
          <w:i/>
          <w:iCs/>
          <w:sz w:val="26"/>
          <w:szCs w:val="26"/>
          <w:lang w:val="en-US"/>
        </w:rPr>
        <w:t> </w:t>
      </w:r>
      <w:r>
        <w:rPr>
          <w:rStyle w:val="affffff0"/>
          <w:i/>
          <w:iCs/>
          <w:sz w:val="26"/>
          <w:szCs w:val="26"/>
        </w:rPr>
        <w:t>О. уполномоченного действовать от имени гаранта лица),</w:t>
      </w:r>
      <w:r>
        <w:rPr>
          <w:rStyle w:val="affffff0"/>
          <w:sz w:val="26"/>
          <w:szCs w:val="26"/>
        </w:rPr>
        <w:t xml:space="preserve"> действующего на основании </w:t>
      </w:r>
      <w:r>
        <w:rPr>
          <w:rStyle w:val="affffff0"/>
          <w:i/>
          <w:iCs/>
          <w:sz w:val="26"/>
          <w:szCs w:val="26"/>
        </w:rPr>
        <w:t>_______________ (наименование и реквизиты документа о наделении полномочиями подписанта настоящей гарантии</w:t>
      </w:r>
      <w:r>
        <w:rPr>
          <w:rStyle w:val="affffff0"/>
          <w:sz w:val="26"/>
          <w:szCs w:val="26"/>
        </w:rPr>
        <w:t>)</w:t>
      </w:r>
      <w:r>
        <w:rPr>
          <w:rStyle w:val="affffff0"/>
          <w:i/>
          <w:iCs/>
          <w:sz w:val="26"/>
          <w:szCs w:val="26"/>
        </w:rPr>
        <w:t xml:space="preserve">, </w:t>
      </w:r>
      <w:r>
        <w:rPr>
          <w:rStyle w:val="affffff0"/>
          <w:sz w:val="26"/>
          <w:szCs w:val="26"/>
        </w:rPr>
        <w:t>настоящим принимает на себя безусловное и безотзывное обязательство уплатить _____________________ (</w:t>
      </w:r>
      <w:r>
        <w:rPr>
          <w:rStyle w:val="affffff0"/>
          <w:i/>
          <w:iCs/>
          <w:sz w:val="26"/>
          <w:szCs w:val="26"/>
        </w:rPr>
        <w:t>наименование бенефициара, ОГРН и/или ИНН)</w:t>
      </w:r>
      <w:r>
        <w:rPr>
          <w:rStyle w:val="affffff0"/>
          <w:sz w:val="26"/>
          <w:szCs w:val="26"/>
        </w:rPr>
        <w:t xml:space="preserve">, именуемому в дальнейшем - «Бенефициар», любую сумму или суммы, не превышающие в итоге __________________ </w:t>
      </w:r>
      <w:r>
        <w:rPr>
          <w:rStyle w:val="affffff0"/>
          <w:i/>
          <w:iCs/>
          <w:sz w:val="26"/>
          <w:szCs w:val="26"/>
        </w:rPr>
        <w:t>(сумма цифрами и прописью),</w:t>
      </w:r>
      <w:r>
        <w:rPr>
          <w:rStyle w:val="affffff0"/>
          <w:sz w:val="26"/>
          <w:szCs w:val="26"/>
        </w:rPr>
        <w:t xml:space="preserve"> по получении письменного требования Бенефициара, указывающего, что ___________________ </w:t>
      </w:r>
      <w:r>
        <w:rPr>
          <w:rStyle w:val="affffff0"/>
          <w:i/>
          <w:iCs/>
          <w:sz w:val="26"/>
          <w:szCs w:val="26"/>
        </w:rPr>
        <w:t>(полное или сокращенное</w:t>
      </w:r>
      <w:r>
        <w:rPr>
          <w:rStyle w:val="affffff0"/>
          <w:sz w:val="26"/>
          <w:szCs w:val="26"/>
        </w:rPr>
        <w:t xml:space="preserve"> </w:t>
      </w:r>
      <w:r>
        <w:rPr>
          <w:rStyle w:val="affffff0"/>
          <w:i/>
          <w:iCs/>
          <w:sz w:val="26"/>
          <w:szCs w:val="26"/>
        </w:rPr>
        <w:t>наименование, ОГРН или ИНН )</w:t>
      </w:r>
      <w:r>
        <w:rPr>
          <w:rStyle w:val="affffff0"/>
          <w:sz w:val="26"/>
          <w:szCs w:val="26"/>
        </w:rPr>
        <w:t xml:space="preserve">, именуемое в дальнейшем «Принципал» не исполнил и/или исполнил ненадлежащим образом любые свои обязательства перед Бенефициаром </w:t>
      </w:r>
      <w:r>
        <w:rPr>
          <w:rStyle w:val="affffff0"/>
          <w:i/>
          <w:iCs/>
          <w:sz w:val="26"/>
          <w:szCs w:val="26"/>
        </w:rPr>
        <w:t>по договору, который будет заключен по результатам определения поставщика (подрядчика, исполнителя) (номер извещения в единой информационной системе в сфере закупок _______, протокол подведения итогов закупочной процедуры от ___ года (указывается дата подписания либо более поздняя из дат указанная в протоколе) №___ )*,</w:t>
      </w:r>
      <w:r>
        <w:rPr>
          <w:rStyle w:val="affffff0"/>
          <w:sz w:val="26"/>
          <w:szCs w:val="26"/>
        </w:rPr>
        <w:t xml:space="preserve"> без споров и возражений со стороны Гаранта, не требуя от Бенефициара доказательств или обоснований требования на определенную в настоящей независимой гарантии сумму.</w:t>
      </w:r>
    </w:p>
    <w:p w14:paraId="0DD22333" w14:textId="77777777" w:rsidR="00D60F8D" w:rsidRDefault="00000000">
      <w:pPr>
        <w:widowControl w:val="0"/>
        <w:spacing w:line="240" w:lineRule="auto"/>
        <w:ind w:firstLine="708"/>
        <w:rPr>
          <w:i/>
          <w:iCs/>
        </w:rPr>
      </w:pPr>
      <w:r>
        <w:rPr>
          <w:rStyle w:val="affffff0"/>
          <w:i/>
          <w:iCs/>
        </w:rPr>
        <w:t xml:space="preserve">*Примечание: </w:t>
      </w:r>
    </w:p>
    <w:p w14:paraId="519D1406" w14:textId="77777777" w:rsidR="00D60F8D" w:rsidRDefault="00000000">
      <w:pPr>
        <w:widowControl w:val="0"/>
        <w:spacing w:line="240" w:lineRule="auto"/>
        <w:ind w:firstLine="708"/>
        <w:rPr>
          <w:i/>
          <w:iCs/>
        </w:rPr>
      </w:pPr>
      <w:r>
        <w:rPr>
          <w:rStyle w:val="affffff0"/>
          <w:i/>
          <w:iCs/>
        </w:rPr>
        <w:t>- в случае заключения договора на основании решения ___ (указать наименование закупочного органа бенефициара) текст, выделенный курсивом, излагается в следующей редакции:</w:t>
      </w:r>
      <w:r>
        <w:rPr>
          <w:rStyle w:val="Hyperlink0"/>
        </w:rPr>
        <w:t xml:space="preserve"> «</w:t>
      </w:r>
      <w:r>
        <w:rPr>
          <w:rStyle w:val="affffff0"/>
          <w:i/>
          <w:iCs/>
        </w:rPr>
        <w:t>по договору, который будет заключен по результатам определения поставщика (подрядчика, исполнителя) (выписка из протокола заседания ___ (указать наименование закупочного органа бенефициара) от __ года № ____)»;</w:t>
      </w:r>
    </w:p>
    <w:p w14:paraId="12160260" w14:textId="77777777" w:rsidR="00D60F8D" w:rsidRDefault="00000000">
      <w:pPr>
        <w:widowControl w:val="0"/>
        <w:spacing w:line="240" w:lineRule="auto"/>
        <w:ind w:firstLine="708"/>
        <w:rPr>
          <w:i/>
          <w:iCs/>
        </w:rPr>
      </w:pPr>
      <w:r>
        <w:rPr>
          <w:rStyle w:val="affffff0"/>
          <w:i/>
          <w:iCs/>
        </w:rPr>
        <w:t>- в случае заключения договора на основании решения иного уполномоченного органа, текст, выделенный курсивом, излагается в следующей редакции: «по договору, который будет заключен по результатам определения поставщика (подрядчика, исполнителя) (______</w:t>
      </w:r>
      <w:proofErr w:type="gramStart"/>
      <w:r>
        <w:rPr>
          <w:rStyle w:val="affffff0"/>
          <w:i/>
          <w:iCs/>
        </w:rPr>
        <w:t>_(</w:t>
      </w:r>
      <w:proofErr w:type="gramEnd"/>
      <w:r>
        <w:rPr>
          <w:rStyle w:val="affffff0"/>
          <w:i/>
          <w:iCs/>
        </w:rPr>
        <w:t>указать полное наименование документа) от __ года № ____)»;</w:t>
      </w:r>
    </w:p>
    <w:p w14:paraId="7165C855" w14:textId="77777777" w:rsidR="00D60F8D" w:rsidRDefault="00000000">
      <w:pPr>
        <w:widowControl w:val="0"/>
        <w:spacing w:line="240" w:lineRule="auto"/>
        <w:ind w:firstLine="708"/>
        <w:rPr>
          <w:i/>
          <w:iCs/>
        </w:rPr>
      </w:pPr>
      <w:r>
        <w:rPr>
          <w:rStyle w:val="affffff0"/>
          <w:i/>
          <w:iCs/>
        </w:rPr>
        <w:t>- в случае пролонгации независимой гарантии/предоставления независимой гарантии после заключения договора текст, выделенный курсивом, излагается в следующей редакции: «по Договору от __ года № ____.</w:t>
      </w:r>
    </w:p>
    <w:p w14:paraId="68C34C34" w14:textId="77777777" w:rsidR="00D60F8D" w:rsidRDefault="00000000">
      <w:pPr>
        <w:widowControl w:val="0"/>
        <w:spacing w:line="240" w:lineRule="auto"/>
        <w:rPr>
          <w:sz w:val="26"/>
          <w:szCs w:val="26"/>
        </w:rPr>
      </w:pPr>
      <w:r>
        <w:rPr>
          <w:rStyle w:val="affffff0"/>
          <w:sz w:val="26"/>
          <w:szCs w:val="26"/>
        </w:rPr>
        <w:t>Ответственность Гаранта за неисполнение требования по настоящей независимой гарантии не ограничивается суммой, на которую она выдана.</w:t>
      </w:r>
    </w:p>
    <w:p w14:paraId="274F5350" w14:textId="77777777" w:rsidR="00D60F8D" w:rsidRDefault="00000000">
      <w:pPr>
        <w:widowControl w:val="0"/>
        <w:spacing w:line="240" w:lineRule="auto"/>
        <w:rPr>
          <w:sz w:val="26"/>
          <w:szCs w:val="26"/>
        </w:rPr>
      </w:pPr>
      <w:r>
        <w:rPr>
          <w:rStyle w:val="affffff0"/>
          <w:sz w:val="26"/>
          <w:szCs w:val="26"/>
        </w:rPr>
        <w:t>За неисполнение принятых обязательств по независимой гарантии Гарант несет ответственность, предусмотренную законодательством Российской Федерации.</w:t>
      </w:r>
    </w:p>
    <w:p w14:paraId="293BF789" w14:textId="77777777" w:rsidR="00D60F8D" w:rsidRDefault="00000000">
      <w:pPr>
        <w:widowControl w:val="0"/>
        <w:spacing w:line="240" w:lineRule="auto"/>
        <w:rPr>
          <w:sz w:val="26"/>
          <w:szCs w:val="26"/>
        </w:rPr>
      </w:pPr>
      <w:r>
        <w:rPr>
          <w:rStyle w:val="affffff0"/>
          <w:sz w:val="26"/>
          <w:szCs w:val="26"/>
        </w:rPr>
        <w:t xml:space="preserve">Гарант по получении от Бенефициара письменного требования о выплате денежной </w:t>
      </w:r>
      <w:r>
        <w:rPr>
          <w:rStyle w:val="affffff0"/>
          <w:sz w:val="26"/>
          <w:szCs w:val="26"/>
        </w:rPr>
        <w:lastRenderedPageBreak/>
        <w:t>суммы по настоящей независимой гарантии обязуется в течение 10 рабочих дней с момента получения требования от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выплатить Бенефициару денежные средства согласно условиям настоящей независимой гарантии. Расходы, возникающие в связи с перечислением денежных средств, несет Гарант.</w:t>
      </w:r>
    </w:p>
    <w:p w14:paraId="7C940394" w14:textId="77777777" w:rsidR="00D60F8D" w:rsidRDefault="00000000">
      <w:pPr>
        <w:widowControl w:val="0"/>
        <w:spacing w:line="240" w:lineRule="auto"/>
        <w:rPr>
          <w:sz w:val="26"/>
          <w:szCs w:val="26"/>
        </w:rPr>
      </w:pPr>
      <w:r>
        <w:rPr>
          <w:rStyle w:val="affffff0"/>
          <w:sz w:val="26"/>
          <w:szCs w:val="26"/>
        </w:rPr>
        <w:t>Гарантия не может быть отозвана Гарантом. Передача права требования по настоящей гарантии не допускается.</w:t>
      </w:r>
    </w:p>
    <w:p w14:paraId="555A498A" w14:textId="77777777" w:rsidR="00D60F8D" w:rsidRDefault="00000000">
      <w:pPr>
        <w:widowControl w:val="0"/>
        <w:spacing w:line="240" w:lineRule="auto"/>
        <w:rPr>
          <w:sz w:val="26"/>
          <w:szCs w:val="26"/>
        </w:rPr>
      </w:pPr>
      <w:r>
        <w:rPr>
          <w:rStyle w:val="affffff0"/>
          <w:sz w:val="26"/>
          <w:szCs w:val="26"/>
        </w:rPr>
        <w:t xml:space="preserve">Настоящая гарантия вступает в силу с _________20___года ** и действует по _________20___года (включительно). </w:t>
      </w:r>
    </w:p>
    <w:p w14:paraId="03C407E1" w14:textId="77777777" w:rsidR="00D60F8D" w:rsidRDefault="00000000">
      <w:pPr>
        <w:widowControl w:val="0"/>
        <w:spacing w:line="240" w:lineRule="auto"/>
        <w:rPr>
          <w:sz w:val="26"/>
          <w:szCs w:val="26"/>
        </w:rPr>
      </w:pPr>
      <w:r>
        <w:rPr>
          <w:rStyle w:val="affffff0"/>
          <w:sz w:val="26"/>
          <w:szCs w:val="26"/>
        </w:rPr>
        <w:t>Письменное требование платежа должно быть направлено Гаранту</w:t>
      </w:r>
      <w:r>
        <w:rPr>
          <w:rStyle w:val="affffff0"/>
          <w:sz w:val="26"/>
          <w:szCs w:val="26"/>
        </w:rPr>
        <w:br/>
        <w:t xml:space="preserve">до 24 часов 00 минут __________20___ года по адресу: _________________________________ посредством почтовой связи либо передано непосредственно по адресу:_______________________. </w:t>
      </w:r>
    </w:p>
    <w:p w14:paraId="126F06ED" w14:textId="77777777" w:rsidR="00D60F8D" w:rsidRDefault="00000000">
      <w:pPr>
        <w:widowControl w:val="0"/>
        <w:spacing w:line="240" w:lineRule="auto"/>
        <w:rPr>
          <w:i/>
          <w:iCs/>
        </w:rPr>
      </w:pPr>
      <w:r>
        <w:rPr>
          <w:rStyle w:val="affffff0"/>
          <w:i/>
          <w:iCs/>
        </w:rPr>
        <w:t>**Примечание: в случае первоначального предоставления независимой гарантии по результатам закупки - указывается дата выдачи независимой гарантии, в случае пролонгации независимой гарантии - указывается дата выдачи независимой гарантии либо дата, следующая за датой окончания предыдущей независимой гарантии.</w:t>
      </w:r>
    </w:p>
    <w:p w14:paraId="486970D0" w14:textId="77777777" w:rsidR="00D60F8D" w:rsidRDefault="00000000">
      <w:pPr>
        <w:widowControl w:val="0"/>
        <w:spacing w:line="240" w:lineRule="auto"/>
        <w:rPr>
          <w:sz w:val="26"/>
          <w:szCs w:val="26"/>
        </w:rPr>
      </w:pPr>
      <w:r>
        <w:rPr>
          <w:rStyle w:val="affffff0"/>
          <w:sz w:val="26"/>
          <w:szCs w:val="26"/>
        </w:rPr>
        <w:t xml:space="preserve">Настоящая гарантия может быть изменена Гарантом с письменного согласия Бенефициара. Все изменения к настоящей гарантии должны быть оформлены в виде письменного документа - изменения к независимой гарантии. </w:t>
      </w:r>
    </w:p>
    <w:p w14:paraId="1019B6AE" w14:textId="77777777" w:rsidR="00D60F8D" w:rsidRDefault="00000000">
      <w:pPr>
        <w:widowControl w:val="0"/>
        <w:spacing w:line="240" w:lineRule="auto"/>
        <w:rPr>
          <w:sz w:val="26"/>
          <w:szCs w:val="26"/>
        </w:rPr>
      </w:pPr>
      <w:r>
        <w:rPr>
          <w:rStyle w:val="affffff0"/>
          <w:sz w:val="26"/>
          <w:szCs w:val="26"/>
        </w:rPr>
        <w:t>Письменное согласие Бенефициара на изменение соответствующих условий настоящей гарантии направляется Гаранту до внесения изменений в гарантию. Изменения в условия гарантии вступают в силу с даты их выпуска Гарантом, если иной момент вступления их в силу не определен в таких изменениях.</w:t>
      </w:r>
    </w:p>
    <w:p w14:paraId="4581DFE4" w14:textId="77777777" w:rsidR="00D60F8D" w:rsidRDefault="00000000">
      <w:pPr>
        <w:widowControl w:val="0"/>
        <w:spacing w:line="240" w:lineRule="auto"/>
        <w:rPr>
          <w:sz w:val="26"/>
          <w:szCs w:val="26"/>
        </w:rPr>
      </w:pPr>
      <w:r>
        <w:rPr>
          <w:rStyle w:val="affffff0"/>
          <w:sz w:val="26"/>
          <w:szCs w:val="26"/>
        </w:rPr>
        <w:t>Гарант передает сведения о Принципале, определенные ст. 4 Федерального закона от 30.12.2004 № 218-ФЗ «О кредитных историях», хотя бы в одно бюро кредитных историй, включенное в государственный реестр бюро кредитных историй, без получения согласия Принципала на их представление, в соответствии с требованиями ч. 3.1 и ч. 4 ст. 5 указанного Закона.</w:t>
      </w:r>
    </w:p>
    <w:p w14:paraId="22770DE3" w14:textId="77777777" w:rsidR="00D60F8D" w:rsidRDefault="00000000">
      <w:pPr>
        <w:widowControl w:val="0"/>
        <w:spacing w:line="240" w:lineRule="auto"/>
        <w:rPr>
          <w:sz w:val="26"/>
          <w:szCs w:val="26"/>
        </w:rPr>
      </w:pPr>
      <w:r>
        <w:rPr>
          <w:rStyle w:val="affffff0"/>
          <w:sz w:val="26"/>
          <w:szCs w:val="26"/>
        </w:rPr>
        <w:t xml:space="preserve">Действие настоящей независимой гарантии регулируется законодательством Российской Федерации. </w:t>
      </w:r>
    </w:p>
    <w:p w14:paraId="4C5C920F" w14:textId="77777777" w:rsidR="00D60F8D" w:rsidRDefault="00000000">
      <w:pPr>
        <w:widowControl w:val="0"/>
        <w:spacing w:line="240" w:lineRule="auto"/>
        <w:rPr>
          <w:sz w:val="26"/>
          <w:szCs w:val="26"/>
        </w:rPr>
      </w:pPr>
      <w:r>
        <w:rPr>
          <w:rStyle w:val="affffff0"/>
          <w:sz w:val="26"/>
          <w:szCs w:val="26"/>
        </w:rPr>
        <w:t xml:space="preserve">Все споры, возникающие в связи с действительностью, толкованием или исполнением настоящей независимой гарантии, подлежат рассмотрению в Арбитражном </w:t>
      </w:r>
      <w:r>
        <w:rPr>
          <w:rStyle w:val="affffff0"/>
          <w:sz w:val="26"/>
          <w:szCs w:val="26"/>
        </w:rPr>
        <w:lastRenderedPageBreak/>
        <w:t xml:space="preserve">суде _________ </w:t>
      </w:r>
      <w:r>
        <w:rPr>
          <w:rStyle w:val="affffff0"/>
          <w:i/>
          <w:iCs/>
          <w:sz w:val="26"/>
          <w:szCs w:val="26"/>
        </w:rPr>
        <w:t>(указывается арбитражный суд по месту нахождения бенефициара)</w:t>
      </w:r>
      <w:r>
        <w:rPr>
          <w:rStyle w:val="affffff0"/>
          <w:sz w:val="26"/>
          <w:szCs w:val="26"/>
        </w:rPr>
        <w:t>.</w:t>
      </w:r>
    </w:p>
    <w:p w14:paraId="165C2610" w14:textId="77777777" w:rsidR="00D60F8D" w:rsidRDefault="00D60F8D">
      <w:pPr>
        <w:widowControl w:val="0"/>
        <w:spacing w:line="240" w:lineRule="auto"/>
        <w:rPr>
          <w:sz w:val="26"/>
          <w:szCs w:val="26"/>
        </w:rPr>
      </w:pPr>
    </w:p>
    <w:tbl>
      <w:tblPr>
        <w:tblW w:w="93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15"/>
        <w:gridCol w:w="3115"/>
        <w:gridCol w:w="3115"/>
      </w:tblGrid>
      <w:tr w:rsidR="00D60F8D" w14:paraId="673F04C3"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682CFAC4" w14:textId="77777777" w:rsidR="00D60F8D" w:rsidRDefault="00000000">
            <w:pPr>
              <w:widowControl w:val="0"/>
              <w:spacing w:line="240" w:lineRule="auto"/>
              <w:jc w:val="center"/>
            </w:pPr>
            <w:r>
              <w:rPr>
                <w:rStyle w:val="affffff0"/>
                <w:sz w:val="26"/>
                <w:szCs w:val="26"/>
              </w:rPr>
              <w:t xml:space="preserve">Представитель </w:t>
            </w:r>
            <w:r>
              <w:rPr>
                <w:rStyle w:val="affffff0"/>
                <w:i/>
                <w:iCs/>
                <w:sz w:val="26"/>
                <w:szCs w:val="26"/>
              </w:rPr>
              <w:t>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209D31EF" w14:textId="77777777" w:rsidR="00D60F8D" w:rsidRDefault="00000000">
            <w:pPr>
              <w:widowControl w:val="0"/>
              <w:spacing w:line="240" w:lineRule="auto"/>
              <w:jc w:val="center"/>
            </w:pPr>
            <w:r>
              <w:rPr>
                <w:rStyle w:val="affffff0"/>
                <w:i/>
                <w:iCs/>
                <w:sz w:val="26"/>
                <w:szCs w:val="26"/>
              </w:rPr>
              <w:t>______________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4991538C" w14:textId="77777777" w:rsidR="00D60F8D" w:rsidRDefault="00000000">
            <w:pPr>
              <w:widowControl w:val="0"/>
              <w:spacing w:line="240" w:lineRule="auto"/>
              <w:jc w:val="center"/>
            </w:pPr>
            <w:r>
              <w:rPr>
                <w:rStyle w:val="affffff0"/>
                <w:i/>
                <w:iCs/>
                <w:sz w:val="26"/>
                <w:szCs w:val="26"/>
              </w:rPr>
              <w:t>_____________</w:t>
            </w:r>
          </w:p>
        </w:tc>
      </w:tr>
      <w:tr w:rsidR="00D60F8D" w14:paraId="4F0EE154" w14:textId="77777777">
        <w:trPr>
          <w:trHeight w:val="53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7A6A40C" w14:textId="77777777" w:rsidR="00D60F8D" w:rsidRDefault="00000000">
            <w:pPr>
              <w:widowControl w:val="0"/>
              <w:spacing w:line="240" w:lineRule="auto"/>
              <w:jc w:val="center"/>
            </w:pPr>
            <w:r>
              <w:rPr>
                <w:rStyle w:val="affffff0"/>
                <w:i/>
                <w:iCs/>
                <w:sz w:val="26"/>
                <w:szCs w:val="26"/>
              </w:rPr>
              <w:t>(наименование Гаранта)</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4EF06030" w14:textId="77777777" w:rsidR="00D60F8D" w:rsidRDefault="00000000">
            <w:pPr>
              <w:widowControl w:val="0"/>
              <w:spacing w:line="240" w:lineRule="auto"/>
              <w:jc w:val="center"/>
            </w:pPr>
            <w:r>
              <w:rPr>
                <w:rStyle w:val="affffff0"/>
                <w:i/>
                <w:iCs/>
                <w:sz w:val="26"/>
                <w:szCs w:val="26"/>
              </w:rPr>
              <w:t>(подпись)</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6A6E6C7" w14:textId="77777777" w:rsidR="00D60F8D" w:rsidRDefault="00000000">
            <w:pPr>
              <w:widowControl w:val="0"/>
              <w:spacing w:line="240" w:lineRule="auto"/>
              <w:jc w:val="center"/>
              <w:rPr>
                <w:bCs/>
                <w:i/>
                <w:sz w:val="26"/>
                <w:szCs w:val="26"/>
              </w:rPr>
            </w:pPr>
            <w:r>
              <w:rPr>
                <w:rStyle w:val="affffff0"/>
                <w:i/>
                <w:iCs/>
                <w:sz w:val="26"/>
                <w:szCs w:val="26"/>
              </w:rPr>
              <w:t xml:space="preserve">(Ф. И. О.) </w:t>
            </w:r>
          </w:p>
          <w:p w14:paraId="7BF05C39" w14:textId="77777777" w:rsidR="00D60F8D" w:rsidRDefault="00000000">
            <w:pPr>
              <w:widowControl w:val="0"/>
              <w:spacing w:line="240" w:lineRule="auto"/>
              <w:ind w:firstLine="0"/>
            </w:pPr>
            <w:r>
              <w:rPr>
                <w:rStyle w:val="affffff0"/>
                <w:sz w:val="26"/>
                <w:szCs w:val="26"/>
              </w:rPr>
              <w:t xml:space="preserve"> </w:t>
            </w:r>
            <w:proofErr w:type="spellStart"/>
            <w:r>
              <w:rPr>
                <w:rStyle w:val="affffff0"/>
                <w:sz w:val="26"/>
                <w:szCs w:val="26"/>
              </w:rPr>
              <w:t>м.п</w:t>
            </w:r>
            <w:proofErr w:type="spellEnd"/>
            <w:r>
              <w:rPr>
                <w:rStyle w:val="affffff0"/>
                <w:sz w:val="26"/>
                <w:szCs w:val="26"/>
              </w:rPr>
              <w:t>.</w:t>
            </w:r>
          </w:p>
        </w:tc>
      </w:tr>
    </w:tbl>
    <w:p w14:paraId="08E73FA4" w14:textId="77777777" w:rsidR="00D60F8D" w:rsidRDefault="00000000">
      <w:pPr>
        <w:widowControl w:val="0"/>
        <w:spacing w:line="240" w:lineRule="auto"/>
        <w:jc w:val="center"/>
        <w:rPr>
          <w:b/>
          <w:bCs/>
          <w:sz w:val="26"/>
          <w:szCs w:val="26"/>
        </w:rPr>
      </w:pPr>
      <w:r>
        <w:rPr>
          <w:rStyle w:val="affffff0"/>
          <w:b/>
          <w:bCs/>
          <w:sz w:val="26"/>
          <w:szCs w:val="26"/>
        </w:rPr>
        <w:t>Типовая форма</w:t>
      </w:r>
    </w:p>
    <w:p w14:paraId="2A812E2D" w14:textId="77777777" w:rsidR="00D60F8D" w:rsidRDefault="00000000">
      <w:pPr>
        <w:widowControl w:val="0"/>
        <w:spacing w:line="240" w:lineRule="auto"/>
        <w:jc w:val="center"/>
        <w:rPr>
          <w:b/>
          <w:bCs/>
          <w:i/>
          <w:iCs/>
          <w:sz w:val="26"/>
          <w:szCs w:val="26"/>
        </w:rPr>
      </w:pPr>
      <w:r>
        <w:rPr>
          <w:rStyle w:val="affffff0"/>
          <w:b/>
          <w:bCs/>
          <w:i/>
          <w:iCs/>
          <w:sz w:val="26"/>
          <w:szCs w:val="26"/>
        </w:rPr>
        <w:t>независимой гарантии обеспечения гарантийных обязательств</w:t>
      </w:r>
    </w:p>
    <w:p w14:paraId="38D545A5" w14:textId="77777777" w:rsidR="00D60F8D" w:rsidRDefault="00D60F8D">
      <w:pPr>
        <w:widowControl w:val="0"/>
        <w:spacing w:line="240" w:lineRule="auto"/>
        <w:rPr>
          <w:i/>
          <w:iCs/>
          <w:sz w:val="26"/>
          <w:szCs w:val="26"/>
        </w:rPr>
      </w:pPr>
    </w:p>
    <w:p w14:paraId="68DDA7DA" w14:textId="77777777" w:rsidR="00D60F8D" w:rsidRDefault="00000000">
      <w:pPr>
        <w:widowControl w:val="0"/>
        <w:spacing w:line="240" w:lineRule="auto"/>
        <w:jc w:val="center"/>
        <w:rPr>
          <w:b/>
          <w:bCs/>
          <w:sz w:val="26"/>
          <w:szCs w:val="26"/>
        </w:rPr>
      </w:pPr>
      <w:r>
        <w:rPr>
          <w:rStyle w:val="affffff0"/>
          <w:b/>
          <w:bCs/>
          <w:sz w:val="26"/>
          <w:szCs w:val="26"/>
        </w:rPr>
        <w:t>НЕЗАВИСИМАЯ ГАРАНТИЯ №</w:t>
      </w:r>
    </w:p>
    <w:p w14:paraId="1A7D3907" w14:textId="77777777" w:rsidR="00D60F8D" w:rsidRDefault="00D60F8D">
      <w:pPr>
        <w:widowControl w:val="0"/>
        <w:spacing w:line="240" w:lineRule="auto"/>
        <w:rPr>
          <w:sz w:val="26"/>
          <w:szCs w:val="26"/>
        </w:rPr>
      </w:pPr>
    </w:p>
    <w:p w14:paraId="51018B6C" w14:textId="77777777" w:rsidR="00D60F8D" w:rsidRDefault="00000000">
      <w:pPr>
        <w:widowControl w:val="0"/>
        <w:spacing w:line="240" w:lineRule="auto"/>
        <w:rPr>
          <w:sz w:val="26"/>
          <w:szCs w:val="26"/>
        </w:rPr>
      </w:pPr>
      <w:r>
        <w:rPr>
          <w:rStyle w:val="affffff0"/>
          <w:sz w:val="26"/>
          <w:szCs w:val="26"/>
        </w:rPr>
        <w:t>г. ________</w:t>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t xml:space="preserve">        </w:t>
      </w:r>
      <w:proofErr w:type="gramStart"/>
      <w:r>
        <w:rPr>
          <w:rStyle w:val="affffff0"/>
          <w:sz w:val="26"/>
          <w:szCs w:val="26"/>
        </w:rPr>
        <w:t xml:space="preserve">   «</w:t>
      </w:r>
      <w:proofErr w:type="gramEnd"/>
      <w:r>
        <w:rPr>
          <w:rStyle w:val="affffff0"/>
          <w:sz w:val="26"/>
          <w:szCs w:val="26"/>
        </w:rPr>
        <w:t>__</w:t>
      </w:r>
      <w:proofErr w:type="gramStart"/>
      <w:r>
        <w:rPr>
          <w:rStyle w:val="affffff0"/>
          <w:sz w:val="26"/>
          <w:szCs w:val="26"/>
        </w:rPr>
        <w:t>_»_</w:t>
      </w:r>
      <w:proofErr w:type="gramEnd"/>
      <w:r>
        <w:rPr>
          <w:rStyle w:val="affffff0"/>
          <w:sz w:val="26"/>
          <w:szCs w:val="26"/>
        </w:rPr>
        <w:t>__________20__ г.</w:t>
      </w:r>
    </w:p>
    <w:p w14:paraId="434E8BD2" w14:textId="77777777" w:rsidR="00D60F8D" w:rsidRDefault="00D60F8D">
      <w:pPr>
        <w:widowControl w:val="0"/>
        <w:spacing w:line="240" w:lineRule="auto"/>
        <w:rPr>
          <w:sz w:val="26"/>
          <w:szCs w:val="26"/>
        </w:rPr>
      </w:pPr>
    </w:p>
    <w:p w14:paraId="3756CC1C" w14:textId="77777777" w:rsidR="00D60F8D" w:rsidRDefault="00000000">
      <w:pPr>
        <w:widowControl w:val="0"/>
        <w:spacing w:line="240" w:lineRule="auto"/>
        <w:rPr>
          <w:sz w:val="26"/>
          <w:szCs w:val="26"/>
        </w:rPr>
      </w:pPr>
      <w:r>
        <w:rPr>
          <w:rStyle w:val="affffff0"/>
          <w:sz w:val="26"/>
          <w:szCs w:val="26"/>
        </w:rPr>
        <w:t xml:space="preserve">Мы информированы о том, что «___» ______20__года _____________________ </w:t>
      </w:r>
      <w:r>
        <w:rPr>
          <w:rStyle w:val="affffff0"/>
          <w:i/>
          <w:iCs/>
          <w:sz w:val="26"/>
          <w:szCs w:val="26"/>
        </w:rPr>
        <w:t xml:space="preserve">(наименование, ОГРН или ИНН), </w:t>
      </w:r>
      <w:r>
        <w:rPr>
          <w:rStyle w:val="affffff0"/>
          <w:sz w:val="26"/>
          <w:szCs w:val="26"/>
        </w:rPr>
        <w:t>именуемое в дальнейшем «Принципал», заключило Договор № ____, именуемый в дальнейшем «Договор», с _____________________ (</w:t>
      </w:r>
      <w:r>
        <w:rPr>
          <w:rStyle w:val="affffff0"/>
          <w:i/>
          <w:iCs/>
          <w:sz w:val="26"/>
          <w:szCs w:val="26"/>
        </w:rPr>
        <w:t>наименование бенефициара, ОГРН и/или ИНН),</w:t>
      </w:r>
      <w:r>
        <w:rPr>
          <w:rStyle w:val="affffff0"/>
          <w:sz w:val="26"/>
          <w:szCs w:val="26"/>
        </w:rPr>
        <w:t xml:space="preserve"> именуемым в дальнейшем «Бенефициар»</w:t>
      </w:r>
      <w:r>
        <w:rPr>
          <w:rStyle w:val="affffff0"/>
          <w:i/>
          <w:iCs/>
          <w:sz w:val="26"/>
          <w:szCs w:val="26"/>
        </w:rPr>
        <w:t>.</w:t>
      </w:r>
      <w:r>
        <w:rPr>
          <w:rStyle w:val="affffff0"/>
          <w:sz w:val="26"/>
          <w:szCs w:val="26"/>
        </w:rPr>
        <w:t xml:space="preserve"> В соответствии с условиями Договора Принципал обязан предоставить Бенефициару финансовое обеспечение исполнения гарантийных обязательств по Договору в виде независимой гарантии.</w:t>
      </w:r>
    </w:p>
    <w:p w14:paraId="17E11954" w14:textId="77777777" w:rsidR="00D60F8D" w:rsidRDefault="00000000">
      <w:pPr>
        <w:widowControl w:val="0"/>
        <w:spacing w:line="240" w:lineRule="auto"/>
        <w:rPr>
          <w:sz w:val="26"/>
          <w:szCs w:val="26"/>
        </w:rPr>
      </w:pPr>
      <w:r>
        <w:rPr>
          <w:rStyle w:val="affffff0"/>
          <w:sz w:val="26"/>
          <w:szCs w:val="26"/>
        </w:rPr>
        <w:t xml:space="preserve">Учитывая вышеизложенное, по просьбе Принципала, мы, _____________________________ </w:t>
      </w:r>
      <w:r>
        <w:rPr>
          <w:rStyle w:val="affffff0"/>
          <w:i/>
          <w:iCs/>
          <w:sz w:val="26"/>
          <w:szCs w:val="26"/>
        </w:rPr>
        <w:t>(наименование гаранта, ОГРН или ИНН), Генеральная/Универсальная</w:t>
      </w:r>
      <w:r>
        <w:rPr>
          <w:rStyle w:val="affffff0"/>
          <w:sz w:val="26"/>
          <w:szCs w:val="26"/>
        </w:rPr>
        <w:t xml:space="preserve"> </w:t>
      </w:r>
      <w:r>
        <w:rPr>
          <w:rStyle w:val="affffff0"/>
          <w:i/>
          <w:iCs/>
          <w:sz w:val="26"/>
          <w:szCs w:val="26"/>
        </w:rPr>
        <w:t>(выбрать нужное)</w:t>
      </w:r>
      <w:r>
        <w:rPr>
          <w:rStyle w:val="affffff0"/>
          <w:sz w:val="26"/>
          <w:szCs w:val="26"/>
        </w:rPr>
        <w:t xml:space="preserve"> лицензия на осуществление банковских операций от _</w:t>
      </w:r>
      <w:r>
        <w:rPr>
          <w:rStyle w:val="affffff0"/>
          <w:i/>
          <w:iCs/>
          <w:sz w:val="26"/>
          <w:szCs w:val="26"/>
        </w:rPr>
        <w:t>________</w:t>
      </w:r>
      <w:r>
        <w:rPr>
          <w:rStyle w:val="affffff0"/>
          <w:sz w:val="26"/>
          <w:szCs w:val="26"/>
        </w:rPr>
        <w:t xml:space="preserve"> года № </w:t>
      </w:r>
      <w:r>
        <w:rPr>
          <w:rStyle w:val="affffff0"/>
          <w:i/>
          <w:iCs/>
          <w:sz w:val="26"/>
          <w:szCs w:val="26"/>
        </w:rPr>
        <w:t>____ / реквизиты иных документов, подтверждающих наличие у организации права на выдачу независимых гарантий</w:t>
      </w:r>
      <w:r>
        <w:rPr>
          <w:rStyle w:val="affffff0"/>
          <w:i/>
          <w:iCs/>
          <w:sz w:val="26"/>
          <w:szCs w:val="26"/>
          <w:vertAlign w:val="superscript"/>
        </w:rPr>
        <w:footnoteReference w:id="12"/>
      </w:r>
      <w:r>
        <w:rPr>
          <w:rStyle w:val="affffff0"/>
          <w:i/>
          <w:iCs/>
          <w:sz w:val="26"/>
          <w:szCs w:val="26"/>
          <w:vertAlign w:val="superscript"/>
        </w:rPr>
        <w:t>1</w:t>
      </w:r>
      <w:r>
        <w:rPr>
          <w:rStyle w:val="affffff0"/>
          <w:i/>
          <w:iCs/>
          <w:sz w:val="26"/>
          <w:szCs w:val="26"/>
        </w:rPr>
        <w:t xml:space="preserve">), </w:t>
      </w:r>
      <w:r>
        <w:rPr>
          <w:rStyle w:val="affffff0"/>
          <w:sz w:val="26"/>
          <w:szCs w:val="26"/>
        </w:rPr>
        <w:t xml:space="preserve">далее именуемый «Гарант», в лице </w:t>
      </w:r>
      <w:r>
        <w:rPr>
          <w:rStyle w:val="affffff0"/>
          <w:i/>
          <w:iCs/>
          <w:sz w:val="26"/>
          <w:szCs w:val="26"/>
        </w:rPr>
        <w:t>_____________(Ф. И. О. уполномоченного действовать от имени гаранта лица)</w:t>
      </w:r>
      <w:r>
        <w:rPr>
          <w:rStyle w:val="affffff0"/>
          <w:sz w:val="26"/>
          <w:szCs w:val="26"/>
        </w:rPr>
        <w:t xml:space="preserve">, действующего на основании </w:t>
      </w:r>
      <w:r>
        <w:rPr>
          <w:rStyle w:val="affffff0"/>
          <w:i/>
          <w:iCs/>
          <w:sz w:val="26"/>
          <w:szCs w:val="26"/>
        </w:rPr>
        <w:t>_______________ (наименование и реквизиты документа о наделении полномочиями подписанта настоящей гарантии</w:t>
      </w:r>
      <w:r>
        <w:rPr>
          <w:rStyle w:val="Hyperlink0"/>
        </w:rPr>
        <w:t>)</w:t>
      </w:r>
      <w:r>
        <w:rPr>
          <w:rStyle w:val="affffff0"/>
          <w:sz w:val="26"/>
          <w:szCs w:val="26"/>
        </w:rPr>
        <w:t xml:space="preserve">, настоящим принимаем на себя безусловное и безотзывное обязательство уплатить Бенефициару любую сумму или суммы, не превышающие в итоге __________ </w:t>
      </w:r>
      <w:r>
        <w:rPr>
          <w:rStyle w:val="affffff0"/>
          <w:i/>
          <w:iCs/>
          <w:sz w:val="26"/>
          <w:szCs w:val="26"/>
        </w:rPr>
        <w:t>(сумма цифрами и прописью),</w:t>
      </w:r>
      <w:r>
        <w:rPr>
          <w:rStyle w:val="affffff0"/>
          <w:sz w:val="26"/>
          <w:szCs w:val="26"/>
        </w:rPr>
        <w:t xml:space="preserve"> по получении нами письменного требования Бенефициара, указывающего, что Принципал не исполнил (ненадлежащим образом исполнил) свои обязательства в гарантийный срок, предусмотренный Договором, в том числе в случае неисполнения Принципалом обязательств по продлению независимой гарантии на новый срок и/или в случае предоставления гарантии на часть срока, по возмещению любых расходов, возникших у Бенефициара в гарантийный период в связи с заменой дефектных материалов и оборудования, а также в связи с устранением дефектов и недоделок собственными силами или силами других организаций, без споров и возражений с нашей стороны, не требуя от Бенефициара доказательств или обоснований требования на определенную в настоящей независимой гарантии сумму.</w:t>
      </w:r>
    </w:p>
    <w:p w14:paraId="3195661C" w14:textId="77777777" w:rsidR="00D60F8D" w:rsidRDefault="00000000">
      <w:pPr>
        <w:widowControl w:val="0"/>
        <w:spacing w:line="240" w:lineRule="auto"/>
        <w:rPr>
          <w:sz w:val="26"/>
          <w:szCs w:val="26"/>
        </w:rPr>
      </w:pPr>
      <w:r>
        <w:rPr>
          <w:rStyle w:val="affffff0"/>
          <w:sz w:val="26"/>
          <w:szCs w:val="26"/>
        </w:rPr>
        <w:t>Ответственность Гаранта за неисполнение требования по настоящей независимой гарантии не ограничивается суммой, на которую она выдана.</w:t>
      </w:r>
    </w:p>
    <w:p w14:paraId="4B7B1BA9" w14:textId="77777777" w:rsidR="00D60F8D" w:rsidRDefault="00000000">
      <w:pPr>
        <w:widowControl w:val="0"/>
        <w:spacing w:line="240" w:lineRule="auto"/>
        <w:rPr>
          <w:sz w:val="26"/>
          <w:szCs w:val="26"/>
        </w:rPr>
      </w:pPr>
      <w:r>
        <w:rPr>
          <w:rStyle w:val="affffff0"/>
          <w:sz w:val="26"/>
          <w:szCs w:val="26"/>
        </w:rPr>
        <w:t xml:space="preserve">За неисполнение принятых обязательств по независимой гарантии Гарант несет </w:t>
      </w:r>
      <w:r>
        <w:rPr>
          <w:rStyle w:val="affffff0"/>
          <w:sz w:val="26"/>
          <w:szCs w:val="26"/>
        </w:rPr>
        <w:lastRenderedPageBreak/>
        <w:t>ответственность, предусмотренную законодательством Российской Федерации.</w:t>
      </w:r>
    </w:p>
    <w:p w14:paraId="4CE0F3EB" w14:textId="77777777" w:rsidR="00D60F8D" w:rsidRDefault="00000000">
      <w:pPr>
        <w:widowControl w:val="0"/>
        <w:tabs>
          <w:tab w:val="left" w:pos="1080"/>
        </w:tabs>
        <w:spacing w:line="240" w:lineRule="auto"/>
        <w:rPr>
          <w:sz w:val="26"/>
          <w:szCs w:val="26"/>
        </w:rPr>
      </w:pPr>
      <w:r>
        <w:rPr>
          <w:rStyle w:val="affffff0"/>
          <w:sz w:val="26"/>
          <w:szCs w:val="26"/>
        </w:rPr>
        <w:t xml:space="preserve">Настоящая независимая гарантия вступает в силу с _________20___года и действует по __________20___года (включительно). </w:t>
      </w:r>
    </w:p>
    <w:p w14:paraId="6CFA49D2" w14:textId="77777777" w:rsidR="00D60F8D" w:rsidRDefault="00000000">
      <w:pPr>
        <w:widowControl w:val="0"/>
        <w:spacing w:line="240" w:lineRule="auto"/>
        <w:rPr>
          <w:sz w:val="26"/>
          <w:szCs w:val="26"/>
        </w:rPr>
      </w:pPr>
      <w:r>
        <w:rPr>
          <w:rStyle w:val="affffff0"/>
          <w:sz w:val="26"/>
          <w:szCs w:val="26"/>
        </w:rPr>
        <w:t>Письменное требование платежа должно быть направлено Гаранту до 24 часов 00 минут __________20___ года по адресу: __________________________ посредством почтовой связи либо передано непосредственно по адресу:_______________________.</w:t>
      </w:r>
    </w:p>
    <w:p w14:paraId="58EEFA1E" w14:textId="77777777" w:rsidR="00D60F8D" w:rsidRDefault="00000000">
      <w:pPr>
        <w:widowControl w:val="0"/>
        <w:spacing w:line="240" w:lineRule="auto"/>
        <w:rPr>
          <w:sz w:val="26"/>
          <w:szCs w:val="26"/>
        </w:rPr>
      </w:pPr>
      <w:r>
        <w:rPr>
          <w:rStyle w:val="affffff0"/>
          <w:sz w:val="26"/>
          <w:szCs w:val="26"/>
        </w:rPr>
        <w:t>Гарант по получении от Бенефициара письменного требования о выплате денежной суммы по настоящей независимой гарантии обязуется в течение 10 рабочих дней с момента получения требования от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выплатить Бенефициару денежные средства согласно условиям настоящей независимой гарантии. Расходы, возникающие в связи с перечислением денежных средств, несет Гарант.</w:t>
      </w:r>
    </w:p>
    <w:p w14:paraId="62FE426A" w14:textId="77777777" w:rsidR="00D60F8D" w:rsidRDefault="00000000">
      <w:pPr>
        <w:widowControl w:val="0"/>
        <w:spacing w:line="240" w:lineRule="auto"/>
        <w:rPr>
          <w:sz w:val="26"/>
          <w:szCs w:val="26"/>
        </w:rPr>
      </w:pPr>
      <w:r>
        <w:rPr>
          <w:rStyle w:val="affffff0"/>
          <w:sz w:val="26"/>
          <w:szCs w:val="26"/>
        </w:rPr>
        <w:t xml:space="preserve">Гарантия не может быть отозвана Гарантом. Передача права требования по настоящей гарантии не допускается. </w:t>
      </w:r>
    </w:p>
    <w:p w14:paraId="4F46BD77" w14:textId="77777777" w:rsidR="00D60F8D" w:rsidRDefault="00000000">
      <w:pPr>
        <w:widowControl w:val="0"/>
        <w:spacing w:line="240" w:lineRule="auto"/>
        <w:rPr>
          <w:sz w:val="26"/>
          <w:szCs w:val="26"/>
        </w:rPr>
      </w:pPr>
      <w:r>
        <w:rPr>
          <w:rStyle w:val="affffff0"/>
          <w:sz w:val="26"/>
          <w:szCs w:val="26"/>
        </w:rPr>
        <w:t xml:space="preserve">Настоящая Гарантия может быть изменена Гарантом с письменного согласия Бенефициара. Все изменения к настоящей Гарантии должны быть оформлены в виде письменного документа - изменения к независимой гарантии. </w:t>
      </w:r>
    </w:p>
    <w:p w14:paraId="67DF59B7" w14:textId="77777777" w:rsidR="00D60F8D" w:rsidRDefault="00000000">
      <w:pPr>
        <w:widowControl w:val="0"/>
        <w:spacing w:line="240" w:lineRule="auto"/>
        <w:rPr>
          <w:sz w:val="26"/>
          <w:szCs w:val="26"/>
        </w:rPr>
      </w:pPr>
      <w:r>
        <w:rPr>
          <w:rStyle w:val="affffff0"/>
          <w:sz w:val="26"/>
          <w:szCs w:val="26"/>
        </w:rPr>
        <w:t>Письменное согласие Бенефициара на изменение соответствующих условий настоящей гарантии направляется Гаранту до внесения изменений в гарантию. Изменения в условия гарантии вступают в силу с даты их выпуска Гарантом, если иной момент вступления их в силу не определен в таких изменениях.</w:t>
      </w:r>
    </w:p>
    <w:p w14:paraId="7E81B95D" w14:textId="77777777" w:rsidR="00D60F8D" w:rsidRDefault="00000000">
      <w:pPr>
        <w:widowControl w:val="0"/>
        <w:spacing w:line="240" w:lineRule="auto"/>
        <w:rPr>
          <w:sz w:val="26"/>
          <w:szCs w:val="26"/>
        </w:rPr>
      </w:pPr>
      <w:r>
        <w:rPr>
          <w:rStyle w:val="affffff0"/>
          <w:sz w:val="26"/>
          <w:szCs w:val="26"/>
        </w:rPr>
        <w:t>Гарант передает сведения о Принципале, определенные ст. 4 Федерального закона от 30.12.2004 № 218-ФЗ «О кредитных историях», хотя бы в одно бюро кредитных историй, включенное в государственный реестр бюро кредитных историй, без получения согласия Принципала на их представление в соответствии с требованиями ч. 3.1 и ч. 4 ст. 5 указанного Закона.</w:t>
      </w:r>
    </w:p>
    <w:p w14:paraId="51B1169A" w14:textId="77777777" w:rsidR="00D60F8D" w:rsidRDefault="00000000">
      <w:pPr>
        <w:widowControl w:val="0"/>
        <w:spacing w:line="240" w:lineRule="auto"/>
        <w:rPr>
          <w:sz w:val="26"/>
          <w:szCs w:val="26"/>
        </w:rPr>
      </w:pPr>
      <w:r>
        <w:rPr>
          <w:rStyle w:val="affffff0"/>
          <w:sz w:val="26"/>
          <w:szCs w:val="26"/>
        </w:rPr>
        <w:t xml:space="preserve">Действие настоящей независимой гарантии регулируется законодательством Российской Федерации. </w:t>
      </w:r>
    </w:p>
    <w:p w14:paraId="11BCE87E" w14:textId="77777777" w:rsidR="00D60F8D" w:rsidRDefault="00000000">
      <w:pPr>
        <w:widowControl w:val="0"/>
        <w:spacing w:line="240" w:lineRule="auto"/>
        <w:rPr>
          <w:sz w:val="26"/>
          <w:szCs w:val="26"/>
        </w:rPr>
      </w:pPr>
      <w:r>
        <w:rPr>
          <w:rStyle w:val="affffff0"/>
          <w:sz w:val="26"/>
          <w:szCs w:val="26"/>
        </w:rPr>
        <w:t xml:space="preserve">Все споры, возникающие в связи с действительностью, толкованием или исполнением настоящей независимой гарантии, подлежат рассмотрению в Арбитражном суде _________ </w:t>
      </w:r>
      <w:r>
        <w:rPr>
          <w:rStyle w:val="affffff0"/>
          <w:i/>
          <w:iCs/>
          <w:sz w:val="26"/>
          <w:szCs w:val="26"/>
        </w:rPr>
        <w:t>(указывается арбитражный суд по месту нахождения бенефициара)</w:t>
      </w:r>
      <w:r>
        <w:rPr>
          <w:rStyle w:val="affffff0"/>
          <w:sz w:val="26"/>
          <w:szCs w:val="26"/>
        </w:rPr>
        <w:t>.</w:t>
      </w:r>
    </w:p>
    <w:p w14:paraId="172FD562" w14:textId="77777777" w:rsidR="00D60F8D" w:rsidRDefault="00D60F8D">
      <w:pPr>
        <w:widowControl w:val="0"/>
        <w:spacing w:line="240" w:lineRule="auto"/>
        <w:rPr>
          <w:sz w:val="26"/>
          <w:szCs w:val="26"/>
        </w:rPr>
      </w:pPr>
    </w:p>
    <w:p w14:paraId="2119DF81" w14:textId="77777777" w:rsidR="00D60F8D" w:rsidRDefault="00D60F8D">
      <w:pPr>
        <w:widowControl w:val="0"/>
        <w:spacing w:line="240" w:lineRule="auto"/>
        <w:rPr>
          <w:sz w:val="26"/>
          <w:szCs w:val="26"/>
        </w:rPr>
      </w:pPr>
    </w:p>
    <w:tbl>
      <w:tblPr>
        <w:tblW w:w="9345"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15"/>
        <w:gridCol w:w="3115"/>
        <w:gridCol w:w="3115"/>
      </w:tblGrid>
      <w:tr w:rsidR="00D60F8D" w14:paraId="6AB837F2"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8A0159A" w14:textId="77777777" w:rsidR="00D60F8D" w:rsidRDefault="00000000">
            <w:pPr>
              <w:widowControl w:val="0"/>
              <w:spacing w:line="240" w:lineRule="auto"/>
              <w:jc w:val="center"/>
            </w:pPr>
            <w:r>
              <w:rPr>
                <w:rStyle w:val="affffff0"/>
                <w:sz w:val="26"/>
                <w:szCs w:val="26"/>
              </w:rPr>
              <w:t xml:space="preserve">Представитель </w:t>
            </w:r>
            <w:r>
              <w:rPr>
                <w:rStyle w:val="affffff0"/>
                <w:i/>
                <w:iCs/>
                <w:sz w:val="26"/>
                <w:szCs w:val="26"/>
              </w:rPr>
              <w:t>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3069A890" w14:textId="77777777" w:rsidR="00D60F8D" w:rsidRDefault="00000000">
            <w:pPr>
              <w:widowControl w:val="0"/>
              <w:spacing w:line="240" w:lineRule="auto"/>
              <w:jc w:val="center"/>
            </w:pPr>
            <w:r>
              <w:rPr>
                <w:rStyle w:val="affffff0"/>
                <w:i/>
                <w:iCs/>
                <w:sz w:val="26"/>
                <w:szCs w:val="26"/>
              </w:rPr>
              <w:t>______________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60745A47" w14:textId="77777777" w:rsidR="00D60F8D" w:rsidRDefault="00000000">
            <w:pPr>
              <w:widowControl w:val="0"/>
              <w:spacing w:line="240" w:lineRule="auto"/>
              <w:jc w:val="center"/>
            </w:pPr>
            <w:r>
              <w:rPr>
                <w:rStyle w:val="affffff0"/>
                <w:i/>
                <w:iCs/>
                <w:sz w:val="26"/>
                <w:szCs w:val="26"/>
              </w:rPr>
              <w:t>_____________</w:t>
            </w:r>
          </w:p>
        </w:tc>
      </w:tr>
      <w:tr w:rsidR="00D60F8D" w14:paraId="534E0898"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38473D2B" w14:textId="77777777" w:rsidR="00D60F8D" w:rsidRDefault="00000000">
            <w:pPr>
              <w:widowControl w:val="0"/>
              <w:spacing w:line="240" w:lineRule="auto"/>
              <w:jc w:val="center"/>
            </w:pPr>
            <w:r>
              <w:rPr>
                <w:rStyle w:val="affffff0"/>
                <w:i/>
                <w:iCs/>
                <w:sz w:val="26"/>
                <w:szCs w:val="26"/>
              </w:rPr>
              <w:t>(наименование Гаранта)</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200276EF" w14:textId="77777777" w:rsidR="00D60F8D" w:rsidRDefault="00000000">
            <w:pPr>
              <w:widowControl w:val="0"/>
              <w:spacing w:line="240" w:lineRule="auto"/>
              <w:jc w:val="center"/>
            </w:pPr>
            <w:r>
              <w:rPr>
                <w:rStyle w:val="affffff0"/>
                <w:i/>
                <w:iCs/>
                <w:sz w:val="26"/>
                <w:szCs w:val="26"/>
              </w:rPr>
              <w:t>(подпись)</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19998046" w14:textId="77777777" w:rsidR="00D60F8D" w:rsidRDefault="00000000">
            <w:pPr>
              <w:widowControl w:val="0"/>
              <w:spacing w:line="240" w:lineRule="auto"/>
              <w:jc w:val="center"/>
              <w:rPr>
                <w:rStyle w:val="affffff0"/>
                <w:bCs/>
                <w:i/>
                <w:sz w:val="26"/>
                <w:szCs w:val="26"/>
              </w:rPr>
            </w:pPr>
            <w:r>
              <w:rPr>
                <w:rStyle w:val="affffff0"/>
                <w:i/>
                <w:iCs/>
                <w:sz w:val="26"/>
                <w:szCs w:val="26"/>
              </w:rPr>
              <w:t xml:space="preserve">(Ф. И. О) </w:t>
            </w:r>
          </w:p>
          <w:p w14:paraId="30DAC1EA" w14:textId="77777777" w:rsidR="00D60F8D" w:rsidRDefault="00000000">
            <w:pPr>
              <w:widowControl w:val="0"/>
              <w:spacing w:line="240" w:lineRule="auto"/>
              <w:ind w:firstLine="0"/>
              <w:jc w:val="left"/>
              <w:rPr>
                <w:rStyle w:val="affffff0"/>
                <w:sz w:val="26"/>
                <w:szCs w:val="26"/>
              </w:rPr>
            </w:pPr>
            <w:r>
              <w:rPr>
                <w:rStyle w:val="affffff0"/>
                <w:sz w:val="26"/>
                <w:szCs w:val="26"/>
              </w:rPr>
              <w:t xml:space="preserve"> </w:t>
            </w:r>
            <w:proofErr w:type="spellStart"/>
            <w:r>
              <w:rPr>
                <w:rStyle w:val="affffff0"/>
                <w:sz w:val="26"/>
                <w:szCs w:val="26"/>
              </w:rPr>
              <w:t>м.п</w:t>
            </w:r>
            <w:proofErr w:type="spellEnd"/>
            <w:r>
              <w:rPr>
                <w:rStyle w:val="affffff0"/>
                <w:sz w:val="26"/>
                <w:szCs w:val="26"/>
              </w:rPr>
              <w:t>.</w:t>
            </w:r>
          </w:p>
        </w:tc>
      </w:tr>
    </w:tbl>
    <w:p w14:paraId="73ACA035" w14:textId="77777777" w:rsidR="00D60F8D" w:rsidRDefault="00D60F8D">
      <w:pPr>
        <w:widowControl w:val="0"/>
        <w:spacing w:line="240" w:lineRule="auto"/>
        <w:outlineLvl w:val="0"/>
        <w:rPr>
          <w:b/>
          <w:bCs/>
          <w:sz w:val="26"/>
          <w:szCs w:val="26"/>
        </w:rPr>
      </w:pPr>
    </w:p>
    <w:p w14:paraId="408B0E29" w14:textId="77777777" w:rsidR="00D60F8D" w:rsidRDefault="00D60F8D">
      <w:pPr>
        <w:widowControl w:val="0"/>
        <w:spacing w:line="240" w:lineRule="auto"/>
        <w:outlineLvl w:val="0"/>
        <w:rPr>
          <w:b/>
          <w:bCs/>
          <w:sz w:val="26"/>
          <w:szCs w:val="26"/>
        </w:rPr>
      </w:pPr>
    </w:p>
    <w:p w14:paraId="31AB0CF1" w14:textId="77777777" w:rsidR="00D60F8D" w:rsidRDefault="00D60F8D">
      <w:pPr>
        <w:widowControl w:val="0"/>
        <w:spacing w:line="240" w:lineRule="auto"/>
        <w:outlineLvl w:val="0"/>
        <w:rPr>
          <w:b/>
          <w:bCs/>
          <w:sz w:val="26"/>
          <w:szCs w:val="26"/>
        </w:rPr>
      </w:pPr>
    </w:p>
    <w:p w14:paraId="0A1C4F6C" w14:textId="77777777" w:rsidR="00D60F8D" w:rsidRDefault="00D60F8D">
      <w:pPr>
        <w:widowControl w:val="0"/>
        <w:spacing w:line="240" w:lineRule="auto"/>
        <w:outlineLvl w:val="0"/>
        <w:rPr>
          <w:b/>
          <w:bCs/>
          <w:sz w:val="26"/>
          <w:szCs w:val="26"/>
        </w:rPr>
      </w:pPr>
    </w:p>
    <w:p w14:paraId="7B1F9BDA" w14:textId="77777777" w:rsidR="00D60F8D" w:rsidRDefault="00000000">
      <w:pPr>
        <w:outlineLvl w:val="0"/>
        <w:rPr>
          <w:b/>
          <w:bCs/>
          <w:sz w:val="26"/>
          <w:szCs w:val="26"/>
        </w:rPr>
      </w:pPr>
      <w:r>
        <w:rPr>
          <w:b/>
          <w:bCs/>
          <w:sz w:val="26"/>
          <w:szCs w:val="26"/>
        </w:rPr>
        <w:br w:type="page" w:clear="all"/>
      </w:r>
    </w:p>
    <w:p w14:paraId="06AAEE30" w14:textId="77777777" w:rsidR="00D60F8D" w:rsidRDefault="00D60F8D">
      <w:pPr>
        <w:widowControl w:val="0"/>
        <w:spacing w:line="240" w:lineRule="auto"/>
        <w:outlineLvl w:val="0"/>
        <w:rPr>
          <w:b/>
          <w:bCs/>
          <w:sz w:val="26"/>
          <w:szCs w:val="26"/>
        </w:rPr>
      </w:pPr>
    </w:p>
    <w:p w14:paraId="668061CE" w14:textId="77777777" w:rsidR="00D60F8D" w:rsidRDefault="00D60F8D">
      <w:pPr>
        <w:widowControl w:val="0"/>
        <w:spacing w:line="240" w:lineRule="auto"/>
        <w:outlineLvl w:val="0"/>
        <w:rPr>
          <w:b/>
          <w:bCs/>
          <w:sz w:val="26"/>
          <w:szCs w:val="26"/>
        </w:rPr>
      </w:pPr>
    </w:p>
    <w:p w14:paraId="663508C8" w14:textId="77777777" w:rsidR="00D60F8D" w:rsidRDefault="00000000">
      <w:pPr>
        <w:widowControl w:val="0"/>
        <w:spacing w:line="240" w:lineRule="auto"/>
        <w:outlineLvl w:val="0"/>
        <w:rPr>
          <w:b/>
          <w:bCs/>
          <w:sz w:val="26"/>
          <w:szCs w:val="26"/>
        </w:rPr>
      </w:pPr>
      <w:r>
        <w:rPr>
          <w:rStyle w:val="affffff0"/>
          <w:sz w:val="26"/>
          <w:szCs w:val="26"/>
        </w:rPr>
        <w:t xml:space="preserve">                                                      </w:t>
      </w:r>
      <w:r>
        <w:rPr>
          <w:b/>
          <w:bCs/>
          <w:sz w:val="26"/>
          <w:szCs w:val="26"/>
        </w:rPr>
        <w:t>Типовая форма</w:t>
      </w:r>
    </w:p>
    <w:p w14:paraId="1B9EBE8B" w14:textId="77777777" w:rsidR="00D60F8D" w:rsidRDefault="00000000">
      <w:pPr>
        <w:widowControl w:val="0"/>
        <w:spacing w:line="240" w:lineRule="auto"/>
        <w:jc w:val="center"/>
        <w:rPr>
          <w:b/>
          <w:bCs/>
          <w:i/>
          <w:sz w:val="26"/>
          <w:szCs w:val="26"/>
        </w:rPr>
      </w:pPr>
      <w:r>
        <w:rPr>
          <w:b/>
          <w:bCs/>
          <w:i/>
          <w:sz w:val="26"/>
          <w:szCs w:val="26"/>
        </w:rPr>
        <w:t>единой независимой гарантии</w:t>
      </w:r>
    </w:p>
    <w:p w14:paraId="3400A4D3" w14:textId="77777777" w:rsidR="00D60F8D" w:rsidRDefault="00000000">
      <w:pPr>
        <w:widowControl w:val="0"/>
        <w:spacing w:line="240" w:lineRule="auto"/>
        <w:ind w:firstLine="0"/>
        <w:jc w:val="center"/>
        <w:rPr>
          <w:b/>
          <w:bCs/>
        </w:rPr>
      </w:pPr>
      <w:r>
        <w:rPr>
          <w:rStyle w:val="affffff0"/>
          <w:b/>
          <w:bCs/>
          <w:sz w:val="26"/>
          <w:szCs w:val="26"/>
        </w:rPr>
        <w:t>НЕЗАВИСИМАЯ ГАРАНТИЯ № ______</w:t>
      </w:r>
    </w:p>
    <w:p w14:paraId="17C013B0" w14:textId="77777777" w:rsidR="00D60F8D" w:rsidRDefault="00D60F8D">
      <w:pPr>
        <w:widowControl w:val="0"/>
        <w:spacing w:line="240" w:lineRule="auto"/>
        <w:jc w:val="center"/>
        <w:rPr>
          <w:b/>
          <w:bCs/>
          <w:sz w:val="26"/>
          <w:szCs w:val="26"/>
        </w:rPr>
      </w:pPr>
    </w:p>
    <w:p w14:paraId="3EC00308" w14:textId="77777777" w:rsidR="00D60F8D" w:rsidRDefault="00000000">
      <w:pPr>
        <w:widowControl w:val="0"/>
        <w:spacing w:line="240" w:lineRule="auto"/>
        <w:rPr>
          <w:sz w:val="26"/>
          <w:szCs w:val="26"/>
        </w:rPr>
      </w:pPr>
      <w:r>
        <w:rPr>
          <w:rStyle w:val="affffff0"/>
          <w:sz w:val="26"/>
          <w:szCs w:val="26"/>
        </w:rPr>
        <w:t>г. ________</w:t>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proofErr w:type="gramStart"/>
      <w:r>
        <w:rPr>
          <w:rStyle w:val="affffff0"/>
          <w:sz w:val="26"/>
          <w:szCs w:val="26"/>
        </w:rPr>
        <w:tab/>
        <w:t xml:space="preserve">  «</w:t>
      </w:r>
      <w:proofErr w:type="gramEnd"/>
      <w:r>
        <w:rPr>
          <w:rStyle w:val="affffff0"/>
          <w:sz w:val="26"/>
          <w:szCs w:val="26"/>
        </w:rPr>
        <w:t>__</w:t>
      </w:r>
      <w:proofErr w:type="gramStart"/>
      <w:r>
        <w:rPr>
          <w:rStyle w:val="affffff0"/>
          <w:sz w:val="26"/>
          <w:szCs w:val="26"/>
        </w:rPr>
        <w:t>_»_</w:t>
      </w:r>
      <w:proofErr w:type="gramEnd"/>
      <w:r>
        <w:rPr>
          <w:rStyle w:val="affffff0"/>
          <w:sz w:val="26"/>
          <w:szCs w:val="26"/>
        </w:rPr>
        <w:t>__________20__ г.</w:t>
      </w:r>
    </w:p>
    <w:p w14:paraId="6741174E" w14:textId="77777777" w:rsidR="00D60F8D" w:rsidRDefault="00D60F8D">
      <w:pPr>
        <w:widowControl w:val="0"/>
        <w:spacing w:line="240" w:lineRule="auto"/>
        <w:jc w:val="center"/>
        <w:rPr>
          <w:b/>
          <w:bCs/>
          <w:sz w:val="26"/>
          <w:szCs w:val="26"/>
        </w:rPr>
      </w:pPr>
    </w:p>
    <w:p w14:paraId="4727FD87" w14:textId="77777777" w:rsidR="00D60F8D" w:rsidRDefault="00000000">
      <w:pPr>
        <w:widowControl w:val="0"/>
        <w:spacing w:line="240" w:lineRule="auto"/>
        <w:outlineLvl w:val="0"/>
        <w:rPr>
          <w:sz w:val="26"/>
          <w:szCs w:val="26"/>
        </w:rPr>
      </w:pPr>
      <w:r>
        <w:rPr>
          <w:rStyle w:val="affffff0"/>
          <w:sz w:val="26"/>
          <w:szCs w:val="26"/>
        </w:rPr>
        <w:t xml:space="preserve"> _____________________ (</w:t>
      </w:r>
      <w:r>
        <w:rPr>
          <w:rStyle w:val="affffff0"/>
          <w:i/>
          <w:iCs/>
          <w:sz w:val="26"/>
          <w:szCs w:val="26"/>
        </w:rPr>
        <w:t>полное или сокращенное</w:t>
      </w:r>
      <w:r>
        <w:rPr>
          <w:rStyle w:val="affffff0"/>
          <w:sz w:val="26"/>
          <w:szCs w:val="26"/>
        </w:rPr>
        <w:t xml:space="preserve"> </w:t>
      </w:r>
      <w:r>
        <w:rPr>
          <w:rStyle w:val="affffff0"/>
          <w:i/>
          <w:iCs/>
          <w:sz w:val="26"/>
          <w:szCs w:val="26"/>
        </w:rPr>
        <w:t>наименование гаранта, ОГРН или ИНН), Генеральная/Универсальная</w:t>
      </w:r>
      <w:r>
        <w:rPr>
          <w:rStyle w:val="affffff0"/>
          <w:sz w:val="26"/>
          <w:szCs w:val="26"/>
        </w:rPr>
        <w:t xml:space="preserve"> </w:t>
      </w:r>
      <w:r>
        <w:rPr>
          <w:rStyle w:val="affffff0"/>
          <w:i/>
          <w:iCs/>
          <w:sz w:val="26"/>
          <w:szCs w:val="26"/>
        </w:rPr>
        <w:t>(выбрать нужное)</w:t>
      </w:r>
      <w:r>
        <w:rPr>
          <w:rStyle w:val="affffff0"/>
          <w:sz w:val="26"/>
          <w:szCs w:val="26"/>
        </w:rPr>
        <w:t xml:space="preserve"> лицензия на осуществление банковских операций от _</w:t>
      </w:r>
      <w:r>
        <w:rPr>
          <w:rStyle w:val="affffff0"/>
          <w:i/>
          <w:iCs/>
          <w:sz w:val="26"/>
          <w:szCs w:val="26"/>
        </w:rPr>
        <w:t xml:space="preserve">________ </w:t>
      </w:r>
      <w:r>
        <w:rPr>
          <w:rStyle w:val="affffff0"/>
          <w:sz w:val="26"/>
          <w:szCs w:val="26"/>
        </w:rPr>
        <w:t xml:space="preserve">года № </w:t>
      </w:r>
      <w:r>
        <w:rPr>
          <w:rStyle w:val="affffff0"/>
          <w:i/>
          <w:iCs/>
          <w:sz w:val="26"/>
          <w:szCs w:val="26"/>
        </w:rPr>
        <w:t>____ /реквизиты иных документов, подтверждающих наличие у гаранта права на выдачу независимых гарантий</w:t>
      </w:r>
      <w:r>
        <w:rPr>
          <w:rStyle w:val="affffff0"/>
          <w:i/>
          <w:iCs/>
          <w:sz w:val="26"/>
          <w:szCs w:val="26"/>
          <w:vertAlign w:val="superscript"/>
        </w:rPr>
        <w:footnoteReference w:id="13"/>
      </w:r>
      <w:r>
        <w:rPr>
          <w:rStyle w:val="affffff0"/>
          <w:i/>
          <w:iCs/>
          <w:sz w:val="26"/>
          <w:szCs w:val="26"/>
          <w:vertAlign w:val="superscript"/>
        </w:rPr>
        <w:t>1</w:t>
      </w:r>
      <w:r>
        <w:rPr>
          <w:rStyle w:val="affffff0"/>
          <w:i/>
          <w:iCs/>
          <w:sz w:val="26"/>
          <w:szCs w:val="26"/>
        </w:rPr>
        <w:t xml:space="preserve"> ),</w:t>
      </w:r>
      <w:r>
        <w:rPr>
          <w:rStyle w:val="affffff0"/>
          <w:sz w:val="26"/>
          <w:szCs w:val="26"/>
        </w:rPr>
        <w:t xml:space="preserve"> именуемое в дальнейшем «Гарант», в лице _____________________________________ (</w:t>
      </w:r>
      <w:r>
        <w:rPr>
          <w:rStyle w:val="affffff0"/>
          <w:i/>
          <w:iCs/>
          <w:sz w:val="26"/>
          <w:szCs w:val="26"/>
        </w:rPr>
        <w:t>полностью Ф. И. О. уполномоченного действовать от имени гаранта лица),</w:t>
      </w:r>
      <w:r>
        <w:rPr>
          <w:rStyle w:val="affffff0"/>
          <w:sz w:val="26"/>
          <w:szCs w:val="26"/>
        </w:rPr>
        <w:t xml:space="preserve"> действующего на основании </w:t>
      </w:r>
      <w:r>
        <w:rPr>
          <w:rStyle w:val="affffff0"/>
          <w:i/>
          <w:iCs/>
          <w:sz w:val="26"/>
          <w:szCs w:val="26"/>
        </w:rPr>
        <w:t>_______________ (наименование и реквизиты документа о наделении полномочиями подписанта настоящей гарантии</w:t>
      </w:r>
      <w:r>
        <w:rPr>
          <w:rStyle w:val="Hyperlink0"/>
        </w:rPr>
        <w:t>)</w:t>
      </w:r>
      <w:r>
        <w:rPr>
          <w:rStyle w:val="affffff0"/>
          <w:i/>
          <w:iCs/>
          <w:sz w:val="26"/>
          <w:szCs w:val="26"/>
        </w:rPr>
        <w:t xml:space="preserve">, </w:t>
      </w:r>
      <w:r>
        <w:rPr>
          <w:rStyle w:val="affffff0"/>
          <w:sz w:val="26"/>
          <w:szCs w:val="26"/>
        </w:rPr>
        <w:t>настоящим принимает на себя безотзывное обязательство уплатить _____________________ (</w:t>
      </w:r>
      <w:r>
        <w:rPr>
          <w:rStyle w:val="affffff0"/>
          <w:i/>
          <w:iCs/>
          <w:sz w:val="26"/>
          <w:szCs w:val="26"/>
        </w:rPr>
        <w:t>наименование бенефициара, ОГРН и/или ИНН)</w:t>
      </w:r>
      <w:r>
        <w:rPr>
          <w:rStyle w:val="affffff0"/>
          <w:sz w:val="26"/>
          <w:szCs w:val="26"/>
        </w:rPr>
        <w:t xml:space="preserve">, именуемому в дальнейшем «Бенефициар», любую сумму или суммы, не превышающие в итоге __________________ </w:t>
      </w:r>
      <w:r>
        <w:rPr>
          <w:rStyle w:val="affffff0"/>
          <w:i/>
          <w:iCs/>
          <w:sz w:val="26"/>
          <w:szCs w:val="26"/>
        </w:rPr>
        <w:t>(сумма цифрами и прописью),</w:t>
      </w:r>
      <w:r>
        <w:rPr>
          <w:rStyle w:val="affffff0"/>
          <w:sz w:val="26"/>
          <w:szCs w:val="26"/>
        </w:rPr>
        <w:t xml:space="preserve"> по получении письменного требования Бенефициара, указывающего, что ___________________ </w:t>
      </w:r>
      <w:r>
        <w:rPr>
          <w:rStyle w:val="affffff0"/>
          <w:i/>
          <w:iCs/>
          <w:sz w:val="26"/>
          <w:szCs w:val="26"/>
        </w:rPr>
        <w:t>(полное или сокращенное</w:t>
      </w:r>
      <w:r>
        <w:rPr>
          <w:rStyle w:val="affffff0"/>
          <w:sz w:val="26"/>
          <w:szCs w:val="26"/>
        </w:rPr>
        <w:t xml:space="preserve"> </w:t>
      </w:r>
      <w:r>
        <w:rPr>
          <w:rStyle w:val="affffff0"/>
          <w:i/>
          <w:iCs/>
          <w:sz w:val="26"/>
          <w:szCs w:val="26"/>
        </w:rPr>
        <w:t>наименование, ОГРН или ИНН)</w:t>
      </w:r>
      <w:r>
        <w:rPr>
          <w:rStyle w:val="affffff0"/>
          <w:sz w:val="26"/>
          <w:szCs w:val="26"/>
        </w:rPr>
        <w:t xml:space="preserve">, именуемое в дальнейшем «Принципал», не исполнил любые свои обязательства перед Бенефициаром </w:t>
      </w:r>
      <w:r>
        <w:rPr>
          <w:rStyle w:val="affffff0"/>
          <w:i/>
          <w:iCs/>
          <w:sz w:val="26"/>
          <w:szCs w:val="26"/>
        </w:rPr>
        <w:t>по договору, который будет заключен по результатам определения поставщика (подрядчика, исполнителя)</w:t>
      </w:r>
      <w:r>
        <w:rPr>
          <w:rStyle w:val="affffff0"/>
          <w:sz w:val="26"/>
          <w:szCs w:val="26"/>
        </w:rPr>
        <w:t xml:space="preserve"> </w:t>
      </w:r>
      <w:r>
        <w:rPr>
          <w:rStyle w:val="affffff0"/>
          <w:i/>
          <w:iCs/>
          <w:sz w:val="26"/>
          <w:szCs w:val="26"/>
        </w:rPr>
        <w:t>(номер извещения в единой информационной системе в сфере закупок __________, протокол подведения итогов закупочной процедуры от ___ года (указывается дата подписания либо более поздняя из дат в протоколе) №___ ).</w:t>
      </w:r>
      <w:r>
        <w:rPr>
          <w:rStyle w:val="affffff0"/>
          <w:sz w:val="26"/>
          <w:szCs w:val="26"/>
        </w:rPr>
        <w:t>*</w:t>
      </w:r>
    </w:p>
    <w:p w14:paraId="6435F6FD" w14:textId="77777777" w:rsidR="00D60F8D" w:rsidRDefault="00000000">
      <w:pPr>
        <w:widowControl w:val="0"/>
        <w:spacing w:line="240" w:lineRule="auto"/>
        <w:outlineLvl w:val="0"/>
        <w:rPr>
          <w:i/>
          <w:iCs/>
          <w:sz w:val="26"/>
          <w:szCs w:val="26"/>
        </w:rPr>
      </w:pPr>
      <w:r>
        <w:rPr>
          <w:rStyle w:val="affffff0"/>
          <w:i/>
          <w:iCs/>
          <w:sz w:val="26"/>
          <w:szCs w:val="26"/>
        </w:rPr>
        <w:t xml:space="preserve">*Примечание: </w:t>
      </w:r>
    </w:p>
    <w:p w14:paraId="055124AD" w14:textId="77777777" w:rsidR="00D60F8D" w:rsidRDefault="00000000">
      <w:pPr>
        <w:widowControl w:val="0"/>
        <w:spacing w:line="240" w:lineRule="auto"/>
        <w:outlineLvl w:val="0"/>
        <w:rPr>
          <w:i/>
          <w:iCs/>
          <w:sz w:val="26"/>
          <w:szCs w:val="26"/>
        </w:rPr>
      </w:pPr>
      <w:r>
        <w:rPr>
          <w:rStyle w:val="affffff0"/>
          <w:i/>
          <w:iCs/>
          <w:sz w:val="26"/>
          <w:szCs w:val="26"/>
        </w:rPr>
        <w:t>- в случае заключения договора на основании решения __ (указать наименование закупочного органа бенефициара), выделенный курсивом, излагается в следующей редакции: «по договору, который будет заключен по результатам определения поставщика (подрядчика, исполнителя) (выписка из протокола заседания ___ (указать наименование закупочного органа бенефициара) от __ года № ____)»;</w:t>
      </w:r>
    </w:p>
    <w:p w14:paraId="14F8AF62" w14:textId="77777777" w:rsidR="00D60F8D" w:rsidRDefault="00000000">
      <w:pPr>
        <w:widowControl w:val="0"/>
        <w:spacing w:line="240" w:lineRule="auto"/>
        <w:outlineLvl w:val="0"/>
        <w:rPr>
          <w:i/>
          <w:iCs/>
          <w:sz w:val="26"/>
          <w:szCs w:val="26"/>
        </w:rPr>
      </w:pPr>
      <w:r>
        <w:rPr>
          <w:rStyle w:val="affffff0"/>
          <w:i/>
          <w:iCs/>
          <w:sz w:val="26"/>
          <w:szCs w:val="26"/>
        </w:rPr>
        <w:t>- в случае заключения договора на основании решения иного уполномоченного органа, текст, выделенный курсивом, излагается в следующей редакции: «по договору, который будет заключен по результатам определения поставщика (подрядчика, исполнителя) (_______ (указать полное наименование документа) от __ года № ____)»;</w:t>
      </w:r>
    </w:p>
    <w:p w14:paraId="236CEE5D" w14:textId="77777777" w:rsidR="00D60F8D" w:rsidRDefault="00000000">
      <w:pPr>
        <w:widowControl w:val="0"/>
        <w:spacing w:line="240" w:lineRule="auto"/>
        <w:outlineLvl w:val="0"/>
        <w:rPr>
          <w:i/>
          <w:iCs/>
          <w:sz w:val="26"/>
          <w:szCs w:val="26"/>
        </w:rPr>
      </w:pPr>
      <w:r>
        <w:rPr>
          <w:rStyle w:val="affffff0"/>
          <w:i/>
          <w:iCs/>
          <w:sz w:val="26"/>
          <w:szCs w:val="26"/>
        </w:rPr>
        <w:t xml:space="preserve">- в случае пролонгации независимой гарантии/предоставления независимой гарантии после заключения договора текст, выделенный курсивом, излагается в следующей редакции: «по договору от __ года № ____, именуемый в дальнейшем «Договор». </w:t>
      </w:r>
    </w:p>
    <w:p w14:paraId="25011C43" w14:textId="77777777" w:rsidR="00D60F8D" w:rsidRDefault="00000000">
      <w:pPr>
        <w:widowControl w:val="0"/>
        <w:spacing w:line="240" w:lineRule="auto"/>
        <w:outlineLvl w:val="0"/>
        <w:rPr>
          <w:sz w:val="26"/>
          <w:szCs w:val="26"/>
        </w:rPr>
      </w:pPr>
      <w:r>
        <w:rPr>
          <w:rStyle w:val="affffff0"/>
          <w:sz w:val="26"/>
          <w:szCs w:val="26"/>
        </w:rPr>
        <w:t>Гарант берет на себя безотзывное обязательство выплатить Бенефициару по его первому письменному требованию, денежную сумму в размере __________________ руб.</w:t>
      </w:r>
    </w:p>
    <w:p w14:paraId="36A5EBD7" w14:textId="77777777" w:rsidR="00D60F8D" w:rsidRDefault="00000000">
      <w:pPr>
        <w:widowControl w:val="0"/>
        <w:spacing w:line="240" w:lineRule="auto"/>
        <w:rPr>
          <w:sz w:val="26"/>
          <w:szCs w:val="26"/>
        </w:rPr>
      </w:pPr>
      <w:r>
        <w:rPr>
          <w:rStyle w:val="affffff0"/>
          <w:sz w:val="26"/>
          <w:szCs w:val="26"/>
        </w:rPr>
        <w:t xml:space="preserve">Ответственность Гаранта за неисполнение требования по настоящей независимой гарантии не ограничивается суммой, на которую она выдана. За неисполнение принятых </w:t>
      </w:r>
      <w:r>
        <w:rPr>
          <w:rStyle w:val="affffff0"/>
          <w:sz w:val="26"/>
          <w:szCs w:val="26"/>
        </w:rPr>
        <w:lastRenderedPageBreak/>
        <w:t>обязательств по независимой гарантии Гарант несет ответственность, предусмотренную законодательством Российской Федерации.</w:t>
      </w:r>
    </w:p>
    <w:p w14:paraId="1655651C" w14:textId="77777777" w:rsidR="00D60F8D" w:rsidRDefault="00000000">
      <w:pPr>
        <w:widowControl w:val="0"/>
        <w:spacing w:line="240" w:lineRule="auto"/>
        <w:rPr>
          <w:i/>
          <w:iCs/>
          <w:sz w:val="26"/>
          <w:szCs w:val="26"/>
        </w:rPr>
      </w:pPr>
      <w:r>
        <w:rPr>
          <w:rStyle w:val="affffff0"/>
          <w:sz w:val="26"/>
          <w:szCs w:val="26"/>
        </w:rPr>
        <w:t>Письменное требование Бенефициара должно сопровождаться копией письменного уведомления Принципала о возврате аванса и справкой Бенефициара о выплаченном авансе.</w:t>
      </w:r>
      <w:r>
        <w:rPr>
          <w:rStyle w:val="affffff0"/>
          <w:i/>
          <w:iCs/>
          <w:sz w:val="26"/>
          <w:szCs w:val="26"/>
        </w:rPr>
        <w:t xml:space="preserve"> (</w:t>
      </w:r>
      <w:r>
        <w:rPr>
          <w:rStyle w:val="affffff0"/>
          <w:sz w:val="26"/>
          <w:szCs w:val="26"/>
        </w:rPr>
        <w:t>Данное условие применимо исключительно в случае, если в качестве нарушения обязательств Принципалом будет указано не исполнение/ненадлежащее исполнение обязанности по возврату неотработанного аванса</w:t>
      </w:r>
      <w:proofErr w:type="gramStart"/>
      <w:r>
        <w:rPr>
          <w:rStyle w:val="affffff0"/>
          <w:i/>
          <w:iCs/>
          <w:sz w:val="26"/>
          <w:szCs w:val="26"/>
        </w:rPr>
        <w:t>).*</w:t>
      </w:r>
      <w:proofErr w:type="gramEnd"/>
      <w:r>
        <w:rPr>
          <w:rStyle w:val="affffff0"/>
          <w:i/>
          <w:iCs/>
          <w:sz w:val="26"/>
          <w:szCs w:val="26"/>
        </w:rPr>
        <w:t xml:space="preserve"> (* абзац включается в текст гарантии, если гарантия выдана во исполнение обязательств контрагента по возврату авансовых платежей).</w:t>
      </w:r>
    </w:p>
    <w:p w14:paraId="65149A04" w14:textId="77777777" w:rsidR="00D60F8D" w:rsidRDefault="00000000">
      <w:pPr>
        <w:widowControl w:val="0"/>
        <w:spacing w:line="240" w:lineRule="auto"/>
        <w:rPr>
          <w:sz w:val="26"/>
          <w:szCs w:val="26"/>
        </w:rPr>
      </w:pPr>
      <w:r>
        <w:rPr>
          <w:rStyle w:val="affffff0"/>
          <w:sz w:val="26"/>
          <w:szCs w:val="26"/>
        </w:rPr>
        <w:t>В письменном требовании Бенефициара должно быть указано, что:</w:t>
      </w:r>
    </w:p>
    <w:p w14:paraId="62658A28" w14:textId="77777777" w:rsidR="00D60F8D" w:rsidRDefault="00000000">
      <w:pPr>
        <w:widowControl w:val="0"/>
        <w:spacing w:line="240" w:lineRule="auto"/>
        <w:rPr>
          <w:i/>
          <w:iCs/>
          <w:sz w:val="26"/>
          <w:szCs w:val="26"/>
        </w:rPr>
      </w:pPr>
      <w:r>
        <w:rPr>
          <w:rStyle w:val="affffff0"/>
          <w:sz w:val="26"/>
          <w:szCs w:val="26"/>
        </w:rPr>
        <w:t xml:space="preserve">- Принципал не исполнил обязательства по Договору и не исполнил обязанность по возврату авансовой задолженности в установленный Договором срок* </w:t>
      </w:r>
      <w:r>
        <w:rPr>
          <w:rStyle w:val="affffff0"/>
          <w:i/>
          <w:iCs/>
          <w:sz w:val="26"/>
          <w:szCs w:val="26"/>
        </w:rPr>
        <w:t xml:space="preserve">(*включается в текст гарантии, если Гарантия выдана во исполнение обязательств контрагента по возврату авансовых платежей) </w:t>
      </w:r>
      <w:r>
        <w:rPr>
          <w:rStyle w:val="affffff0"/>
          <w:iCs/>
          <w:sz w:val="26"/>
          <w:szCs w:val="26"/>
        </w:rPr>
        <w:t>и/или;</w:t>
      </w:r>
    </w:p>
    <w:p w14:paraId="6C72004A" w14:textId="77777777" w:rsidR="00D60F8D" w:rsidRDefault="00000000">
      <w:pPr>
        <w:widowControl w:val="0"/>
        <w:spacing w:line="240" w:lineRule="auto"/>
        <w:rPr>
          <w:iCs/>
          <w:sz w:val="26"/>
          <w:szCs w:val="26"/>
        </w:rPr>
      </w:pPr>
      <w:r>
        <w:rPr>
          <w:rStyle w:val="affffff0"/>
          <w:sz w:val="26"/>
          <w:szCs w:val="26"/>
        </w:rPr>
        <w:t>- Принципал не исполнил (не надлежаще исполнил) свои обязательства по Договору *</w:t>
      </w:r>
      <w:r>
        <w:rPr>
          <w:rStyle w:val="affffff0"/>
          <w:i/>
          <w:iCs/>
          <w:sz w:val="26"/>
          <w:szCs w:val="26"/>
        </w:rPr>
        <w:t xml:space="preserve">(*включается в текст гарантии, если Гарантия выдана во исполнение обязательств контрагента) </w:t>
      </w:r>
      <w:r>
        <w:rPr>
          <w:rStyle w:val="affffff0"/>
          <w:iCs/>
          <w:sz w:val="26"/>
          <w:szCs w:val="26"/>
        </w:rPr>
        <w:t>и/или;</w:t>
      </w:r>
    </w:p>
    <w:p w14:paraId="6C81F5F7" w14:textId="77777777" w:rsidR="00D60F8D" w:rsidRDefault="00000000">
      <w:pPr>
        <w:widowControl w:val="0"/>
        <w:spacing w:line="240" w:lineRule="auto"/>
        <w:rPr>
          <w:i/>
          <w:iCs/>
          <w:sz w:val="26"/>
          <w:szCs w:val="26"/>
        </w:rPr>
      </w:pPr>
      <w:r>
        <w:rPr>
          <w:rStyle w:val="affffff0"/>
          <w:sz w:val="26"/>
          <w:szCs w:val="26"/>
        </w:rPr>
        <w:t xml:space="preserve">- Принципал не исполнил (не надлежаще исполнил) свои обязательства в гарантийный срок, предусмотренный Договором, в том числе в случае неисполнения Принципалом обязательств по продлению независимой гарантии на новый срок (в случае предоставления гарантии на часть срока), по возмещению любых расходов, возникших у Бенефициара в гарантийный период в связи с заменой дефектных материалов и оборудования, а также в связи с устранением дефектов и недоделок собственными силами или силами других организаций, без споров и возражений с нашей стороны, не требуя от Бенефициара доказательств или обоснований требования на определенную в настоящей независимой гарантии сумму </w:t>
      </w:r>
      <w:r>
        <w:rPr>
          <w:rStyle w:val="affffff0"/>
          <w:i/>
          <w:iCs/>
          <w:sz w:val="26"/>
          <w:szCs w:val="26"/>
        </w:rPr>
        <w:t>(*включается в текст гарантии, если Гарантия выдана во исполнение гарантийных обязательств контрагента).</w:t>
      </w:r>
    </w:p>
    <w:p w14:paraId="50C5F1E6" w14:textId="77777777" w:rsidR="00D60F8D" w:rsidRDefault="00000000">
      <w:pPr>
        <w:widowControl w:val="0"/>
        <w:spacing w:line="240" w:lineRule="auto"/>
        <w:rPr>
          <w:sz w:val="26"/>
          <w:szCs w:val="26"/>
        </w:rPr>
      </w:pPr>
      <w:r>
        <w:rPr>
          <w:rStyle w:val="affffff0"/>
          <w:sz w:val="26"/>
          <w:szCs w:val="26"/>
        </w:rPr>
        <w:t>Гарант по получении от Бенефициара письменного требования о выплате денежной суммы по настоящей независимой гарантии обязуется в течение 10 рабочих дней с момента получения требования от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выплатить Бенефициару денежные средства согласно условиям настоящей независимой гарантии. Расходы, возникающие в связи с перечислением денежных средств, несет Гарант.</w:t>
      </w:r>
    </w:p>
    <w:p w14:paraId="54DDF76B" w14:textId="77777777" w:rsidR="00D60F8D" w:rsidRDefault="00000000">
      <w:pPr>
        <w:widowControl w:val="0"/>
        <w:spacing w:line="240" w:lineRule="auto"/>
        <w:rPr>
          <w:sz w:val="26"/>
          <w:szCs w:val="26"/>
        </w:rPr>
      </w:pPr>
      <w:r>
        <w:rPr>
          <w:rStyle w:val="affffff0"/>
          <w:sz w:val="26"/>
          <w:szCs w:val="26"/>
        </w:rPr>
        <w:t xml:space="preserve">Гарантия не может быть отозвана Гарантом. Передача права требования по настоящей гарантии не допускается. </w:t>
      </w:r>
    </w:p>
    <w:p w14:paraId="6269AF2B" w14:textId="77777777" w:rsidR="00D60F8D" w:rsidRDefault="00000000">
      <w:pPr>
        <w:widowControl w:val="0"/>
        <w:spacing w:line="240" w:lineRule="auto"/>
        <w:rPr>
          <w:sz w:val="26"/>
          <w:szCs w:val="26"/>
        </w:rPr>
      </w:pPr>
      <w:r>
        <w:rPr>
          <w:rStyle w:val="affffff0"/>
          <w:sz w:val="26"/>
          <w:szCs w:val="26"/>
        </w:rPr>
        <w:t xml:space="preserve">Настоящая гарантия вступает в силу с _________20___года и действует по _________20___года (включительно). </w:t>
      </w:r>
    </w:p>
    <w:p w14:paraId="0B71E2A9" w14:textId="77777777" w:rsidR="00D60F8D" w:rsidRDefault="00000000">
      <w:pPr>
        <w:widowControl w:val="0"/>
        <w:spacing w:line="240" w:lineRule="auto"/>
        <w:rPr>
          <w:sz w:val="26"/>
          <w:szCs w:val="26"/>
        </w:rPr>
      </w:pPr>
      <w:r>
        <w:rPr>
          <w:rStyle w:val="affffff0"/>
          <w:sz w:val="26"/>
          <w:szCs w:val="26"/>
        </w:rPr>
        <w:t xml:space="preserve">Письменное требование платежа должно быть направлено Гаранту до 24 часов 00 минут __________20___ года по </w:t>
      </w:r>
      <w:proofErr w:type="gramStart"/>
      <w:r>
        <w:rPr>
          <w:rStyle w:val="affffff0"/>
          <w:sz w:val="26"/>
          <w:szCs w:val="26"/>
        </w:rPr>
        <w:t>адресу:_</w:t>
      </w:r>
      <w:proofErr w:type="gramEnd"/>
      <w:r>
        <w:rPr>
          <w:rStyle w:val="affffff0"/>
          <w:sz w:val="26"/>
          <w:szCs w:val="26"/>
        </w:rPr>
        <w:t xml:space="preserve">____________ посредством почтовой связи либо передано непосредственно по </w:t>
      </w:r>
      <w:proofErr w:type="gramStart"/>
      <w:r>
        <w:rPr>
          <w:rStyle w:val="affffff0"/>
          <w:sz w:val="26"/>
          <w:szCs w:val="26"/>
        </w:rPr>
        <w:t>адресу:_</w:t>
      </w:r>
      <w:proofErr w:type="gramEnd"/>
      <w:r>
        <w:rPr>
          <w:rStyle w:val="affffff0"/>
          <w:sz w:val="26"/>
          <w:szCs w:val="26"/>
        </w:rPr>
        <w:t xml:space="preserve">___________________. </w:t>
      </w:r>
    </w:p>
    <w:p w14:paraId="2B111F4C" w14:textId="77777777" w:rsidR="00D60F8D" w:rsidRDefault="00000000">
      <w:pPr>
        <w:widowControl w:val="0"/>
        <w:spacing w:line="240" w:lineRule="auto"/>
        <w:rPr>
          <w:sz w:val="26"/>
          <w:szCs w:val="26"/>
        </w:rPr>
      </w:pPr>
      <w:r>
        <w:rPr>
          <w:rStyle w:val="affffff0"/>
          <w:sz w:val="26"/>
          <w:szCs w:val="26"/>
        </w:rPr>
        <w:t xml:space="preserve">Настоящая Гарантия может быть изменена Гарантом с письменного согласия Бенефициара. Все изменения к настоящей Гарантии должны быть оформлены в виде письменного документа - изменения к независимой гарантии. </w:t>
      </w:r>
    </w:p>
    <w:p w14:paraId="4AEA7F66" w14:textId="77777777" w:rsidR="00D60F8D" w:rsidRDefault="00000000">
      <w:pPr>
        <w:widowControl w:val="0"/>
        <w:spacing w:line="240" w:lineRule="auto"/>
        <w:rPr>
          <w:sz w:val="26"/>
          <w:szCs w:val="26"/>
        </w:rPr>
      </w:pPr>
      <w:r>
        <w:rPr>
          <w:rStyle w:val="affffff0"/>
          <w:sz w:val="26"/>
          <w:szCs w:val="26"/>
        </w:rPr>
        <w:t xml:space="preserve">Письменное согласие Бенефициара на изменение соответствующих условий настоящей гарантии направляется Гаранту до внесения изменений в гарантию. Изменения в условия гарантии вступают в силу с даты их выпуска Гарантом, если иной момент </w:t>
      </w:r>
      <w:r>
        <w:rPr>
          <w:rStyle w:val="affffff0"/>
          <w:sz w:val="26"/>
          <w:szCs w:val="26"/>
        </w:rPr>
        <w:lastRenderedPageBreak/>
        <w:t>вступления их в силу не определен в таких изменениях.</w:t>
      </w:r>
    </w:p>
    <w:p w14:paraId="21264F43" w14:textId="77777777" w:rsidR="00D60F8D" w:rsidRDefault="00000000">
      <w:pPr>
        <w:widowControl w:val="0"/>
        <w:spacing w:line="240" w:lineRule="auto"/>
        <w:rPr>
          <w:sz w:val="26"/>
          <w:szCs w:val="26"/>
        </w:rPr>
      </w:pPr>
      <w:r>
        <w:rPr>
          <w:rStyle w:val="affffff0"/>
          <w:sz w:val="26"/>
          <w:szCs w:val="26"/>
        </w:rPr>
        <w:t>Гарант передает сведения о Принципале, определенные ст. 4 Федерального закона от 30.12.2004 № 218-ФЗ «О кредитных историях», хотя бы в одно бюро кредитных историй, включенное в государственный реестр бюро кредитных историй, без получения согласия Принципала на их представление в соответствии с требованиями ч. 3.1 и ч. 4 ст. 5 указанного Закона.</w:t>
      </w:r>
    </w:p>
    <w:p w14:paraId="55BB83B2" w14:textId="77777777" w:rsidR="00D60F8D" w:rsidRDefault="00000000">
      <w:pPr>
        <w:widowControl w:val="0"/>
        <w:spacing w:line="240" w:lineRule="auto"/>
        <w:rPr>
          <w:sz w:val="26"/>
          <w:szCs w:val="26"/>
        </w:rPr>
      </w:pPr>
      <w:r>
        <w:rPr>
          <w:rStyle w:val="affffff0"/>
          <w:sz w:val="26"/>
          <w:szCs w:val="26"/>
        </w:rPr>
        <w:t xml:space="preserve">Действие настоящей независимой гарантии регулируется законодательством Российской Федерации. Все споры, возникающие в связи с действительностью, толкованием или исполнением настоящей независимой гарантии, подлежат рассмотрению в Арбитражном суде </w:t>
      </w:r>
      <w:r>
        <w:rPr>
          <w:shd w:val="clear" w:color="auto" w:fill="FFFFFF"/>
        </w:rPr>
        <w:t>________</w:t>
      </w:r>
      <w:proofErr w:type="gramStart"/>
      <w:r>
        <w:rPr>
          <w:shd w:val="clear" w:color="auto" w:fill="FFFFFF"/>
        </w:rPr>
        <w:t>_  (</w:t>
      </w:r>
      <w:proofErr w:type="gramEnd"/>
      <w:r>
        <w:rPr>
          <w:shd w:val="clear" w:color="auto" w:fill="FFFFFF"/>
        </w:rPr>
        <w:t>указывается   арбитражный   суд   по   месту нахождения бенефициара).</w:t>
      </w:r>
    </w:p>
    <w:p w14:paraId="15B83303" w14:textId="77777777" w:rsidR="00D60F8D" w:rsidRDefault="00D60F8D">
      <w:pPr>
        <w:widowControl w:val="0"/>
        <w:spacing w:line="240" w:lineRule="auto"/>
        <w:rPr>
          <w:rStyle w:val="Hyperlink0"/>
        </w:rPr>
      </w:pPr>
    </w:p>
    <w:p w14:paraId="5689AA6B" w14:textId="77777777" w:rsidR="00D60F8D" w:rsidRDefault="00D60F8D">
      <w:pPr>
        <w:widowControl w:val="0"/>
        <w:spacing w:line="240" w:lineRule="auto"/>
        <w:rPr>
          <w:rStyle w:val="Hyperlink0"/>
        </w:rPr>
      </w:pPr>
    </w:p>
    <w:tbl>
      <w:tblPr>
        <w:tblW w:w="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15"/>
        <w:gridCol w:w="3115"/>
        <w:gridCol w:w="3115"/>
      </w:tblGrid>
      <w:tr w:rsidR="00D60F8D" w14:paraId="27CFE374"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A5BAAC7" w14:textId="77777777" w:rsidR="00D60F8D" w:rsidRDefault="00000000">
            <w:pPr>
              <w:widowControl w:val="0"/>
              <w:spacing w:line="240" w:lineRule="auto"/>
              <w:jc w:val="center"/>
            </w:pPr>
            <w:r>
              <w:rPr>
                <w:rStyle w:val="affffff0"/>
                <w:sz w:val="26"/>
                <w:szCs w:val="26"/>
              </w:rPr>
              <w:t xml:space="preserve">Представитель </w:t>
            </w:r>
            <w:r>
              <w:rPr>
                <w:rStyle w:val="affffff0"/>
                <w:i/>
                <w:iCs/>
                <w:sz w:val="26"/>
                <w:szCs w:val="26"/>
              </w:rPr>
              <w:t>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29B38151" w14:textId="77777777" w:rsidR="00D60F8D" w:rsidRDefault="00000000">
            <w:pPr>
              <w:widowControl w:val="0"/>
              <w:spacing w:line="240" w:lineRule="auto"/>
              <w:jc w:val="center"/>
            </w:pPr>
            <w:r>
              <w:rPr>
                <w:rStyle w:val="affffff0"/>
                <w:sz w:val="26"/>
                <w:szCs w:val="26"/>
              </w:rPr>
              <w:t>______________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6674BEFD" w14:textId="77777777" w:rsidR="00D60F8D" w:rsidRDefault="00000000">
            <w:pPr>
              <w:widowControl w:val="0"/>
              <w:spacing w:line="240" w:lineRule="auto"/>
              <w:jc w:val="center"/>
            </w:pPr>
            <w:r>
              <w:rPr>
                <w:rStyle w:val="affffff0"/>
                <w:sz w:val="26"/>
                <w:szCs w:val="26"/>
              </w:rPr>
              <w:t>_____________</w:t>
            </w:r>
          </w:p>
        </w:tc>
      </w:tr>
      <w:tr w:rsidR="00D60F8D" w14:paraId="1C9730FA"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6D559010" w14:textId="77777777" w:rsidR="00D60F8D" w:rsidRDefault="00000000">
            <w:pPr>
              <w:widowControl w:val="0"/>
              <w:spacing w:line="240" w:lineRule="auto"/>
              <w:jc w:val="center"/>
            </w:pPr>
            <w:r>
              <w:rPr>
                <w:rStyle w:val="affffff0"/>
                <w:i/>
                <w:iCs/>
                <w:sz w:val="26"/>
                <w:szCs w:val="26"/>
              </w:rPr>
              <w:t>(наименование Гаранта)</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06849520" w14:textId="77777777" w:rsidR="00D60F8D" w:rsidRDefault="00000000">
            <w:pPr>
              <w:widowControl w:val="0"/>
              <w:spacing w:line="240" w:lineRule="auto"/>
              <w:jc w:val="center"/>
            </w:pPr>
            <w:r>
              <w:rPr>
                <w:rStyle w:val="affffff0"/>
                <w:i/>
                <w:iCs/>
                <w:sz w:val="26"/>
                <w:szCs w:val="26"/>
              </w:rPr>
              <w:t>(подпись)</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2759A1E7" w14:textId="77777777" w:rsidR="00D60F8D" w:rsidRDefault="00000000">
            <w:pPr>
              <w:widowControl w:val="0"/>
              <w:spacing w:line="240" w:lineRule="auto"/>
              <w:jc w:val="center"/>
              <w:rPr>
                <w:rStyle w:val="affffff0"/>
                <w:bCs/>
                <w:i/>
                <w:sz w:val="26"/>
                <w:szCs w:val="26"/>
              </w:rPr>
            </w:pPr>
            <w:r>
              <w:rPr>
                <w:rStyle w:val="affffff0"/>
                <w:i/>
                <w:iCs/>
                <w:sz w:val="26"/>
                <w:szCs w:val="26"/>
              </w:rPr>
              <w:t>(Ф. И. О)</w:t>
            </w:r>
          </w:p>
          <w:p w14:paraId="34A4D404" w14:textId="77777777" w:rsidR="00D60F8D" w:rsidRDefault="00000000">
            <w:pPr>
              <w:widowControl w:val="0"/>
              <w:spacing w:line="240" w:lineRule="auto"/>
              <w:ind w:firstLine="0"/>
              <w:jc w:val="left"/>
              <w:rPr>
                <w:rStyle w:val="affffff0"/>
                <w:sz w:val="26"/>
                <w:szCs w:val="26"/>
              </w:rPr>
            </w:pPr>
            <w:r>
              <w:rPr>
                <w:rStyle w:val="affffff0"/>
                <w:sz w:val="26"/>
                <w:szCs w:val="26"/>
              </w:rPr>
              <w:t xml:space="preserve"> </w:t>
            </w:r>
            <w:proofErr w:type="spellStart"/>
            <w:r>
              <w:rPr>
                <w:rStyle w:val="affffff0"/>
                <w:sz w:val="26"/>
                <w:szCs w:val="26"/>
              </w:rPr>
              <w:t>м.п</w:t>
            </w:r>
            <w:proofErr w:type="spellEnd"/>
            <w:r>
              <w:rPr>
                <w:rStyle w:val="affffff0"/>
                <w:sz w:val="26"/>
                <w:szCs w:val="26"/>
              </w:rPr>
              <w:t>.</w:t>
            </w:r>
          </w:p>
          <w:p w14:paraId="326660AA" w14:textId="77777777" w:rsidR="00D60F8D" w:rsidRDefault="00D60F8D">
            <w:pPr>
              <w:widowControl w:val="0"/>
              <w:spacing w:line="240" w:lineRule="auto"/>
              <w:ind w:firstLine="0"/>
              <w:jc w:val="left"/>
              <w:rPr>
                <w:rStyle w:val="affffff0"/>
                <w:bCs/>
                <w:i/>
                <w:sz w:val="26"/>
                <w:szCs w:val="26"/>
              </w:rPr>
            </w:pPr>
          </w:p>
        </w:tc>
      </w:tr>
    </w:tbl>
    <w:p w14:paraId="6F3EAAC7" w14:textId="77777777" w:rsidR="00D60F8D" w:rsidRDefault="00D60F8D">
      <w:pPr>
        <w:ind w:left="6237"/>
      </w:pPr>
    </w:p>
    <w:p w14:paraId="522A8AD4" w14:textId="77777777" w:rsidR="00D60F8D" w:rsidRDefault="00D60F8D">
      <w:pPr>
        <w:ind w:left="6237"/>
      </w:pPr>
    </w:p>
    <w:p w14:paraId="451CCEA4" w14:textId="77777777" w:rsidR="00D60F8D" w:rsidRDefault="00D60F8D">
      <w:pPr>
        <w:ind w:left="6237"/>
      </w:pPr>
    </w:p>
    <w:p w14:paraId="7D304B6E" w14:textId="77777777" w:rsidR="00D60F8D" w:rsidRDefault="00D60F8D">
      <w:pPr>
        <w:ind w:left="6237"/>
      </w:pPr>
    </w:p>
    <w:p w14:paraId="40CAC3B5" w14:textId="77777777" w:rsidR="00D60F8D" w:rsidRDefault="00D60F8D">
      <w:pPr>
        <w:ind w:left="6237"/>
      </w:pPr>
    </w:p>
    <w:p w14:paraId="3DC2BD43" w14:textId="77777777" w:rsidR="00D60F8D" w:rsidRDefault="00D60F8D">
      <w:pPr>
        <w:ind w:left="6237"/>
      </w:pPr>
    </w:p>
    <w:p w14:paraId="72E38A41" w14:textId="77777777" w:rsidR="00D60F8D" w:rsidRDefault="00D60F8D">
      <w:pPr>
        <w:ind w:left="6237"/>
      </w:pPr>
    </w:p>
    <w:p w14:paraId="1E3BD46E" w14:textId="77777777" w:rsidR="00D60F8D" w:rsidRDefault="00D60F8D">
      <w:pPr>
        <w:ind w:left="6237"/>
      </w:pPr>
    </w:p>
    <w:p w14:paraId="78513A54" w14:textId="77777777" w:rsidR="00D60F8D" w:rsidRDefault="00D60F8D">
      <w:pPr>
        <w:ind w:left="6237"/>
      </w:pPr>
    </w:p>
    <w:p w14:paraId="5F379576" w14:textId="77777777" w:rsidR="00D60F8D" w:rsidRDefault="00D60F8D">
      <w:pPr>
        <w:ind w:left="6237"/>
      </w:pPr>
    </w:p>
    <w:p w14:paraId="726DADE6" w14:textId="77777777" w:rsidR="00D60F8D" w:rsidRDefault="00D60F8D">
      <w:pPr>
        <w:ind w:left="6237"/>
      </w:pPr>
    </w:p>
    <w:p w14:paraId="74B54F2E" w14:textId="77777777" w:rsidR="00D60F8D" w:rsidRDefault="00D60F8D">
      <w:pPr>
        <w:ind w:left="6237"/>
      </w:pPr>
    </w:p>
    <w:p w14:paraId="6AAB9703" w14:textId="77777777" w:rsidR="00D60F8D" w:rsidRDefault="00D60F8D">
      <w:pPr>
        <w:ind w:left="6237"/>
      </w:pPr>
    </w:p>
    <w:p w14:paraId="53CD3F4E" w14:textId="77777777" w:rsidR="00D60F8D" w:rsidRDefault="00D60F8D">
      <w:pPr>
        <w:ind w:left="6237"/>
      </w:pPr>
    </w:p>
    <w:p w14:paraId="04027EC9" w14:textId="77777777" w:rsidR="00D60F8D" w:rsidRDefault="00D60F8D">
      <w:pPr>
        <w:ind w:left="6237"/>
      </w:pPr>
    </w:p>
    <w:p w14:paraId="6EC6AAA0" w14:textId="77777777" w:rsidR="00D60F8D" w:rsidRDefault="00000000">
      <w:pPr>
        <w:widowControl w:val="0"/>
        <w:spacing w:line="240" w:lineRule="auto"/>
        <w:rPr>
          <w:i/>
          <w:iCs/>
        </w:rPr>
      </w:pPr>
      <w:r>
        <w:rPr>
          <w:rStyle w:val="affffff0"/>
          <w:i/>
          <w:iCs/>
        </w:rPr>
        <w:t>Примечание: Настоящая форма независимой гарантии является приоритетной к применению в рамках договоров, заключаемых по результатам закупки, проводимой только среди субъектов малого и среднего предпринимательства, и если при этом договором предусмотрена выплата аванса (</w:t>
      </w:r>
      <w:r>
        <w:rPr>
          <w:rStyle w:val="affffff0"/>
          <w:i/>
          <w:iCs/>
          <w:u w:val="single"/>
        </w:rPr>
        <w:t>за исключением договоров, заключаемых по результатам конкурентной закупки в электронной форме</w:t>
      </w:r>
      <w:r>
        <w:rPr>
          <w:rStyle w:val="affffff0"/>
          <w:i/>
          <w:iCs/>
        </w:rPr>
        <w:t>, участниками которой могли быть только субъекты малого и среднего предпринимательства, согласно ст. 3.4 Федерального закона от 18.07.2011 № 223-ФЗ «О закупках товаров, работ, услуг отдельными видами юридических лиц»).</w:t>
      </w:r>
    </w:p>
    <w:p w14:paraId="568CB283" w14:textId="77777777" w:rsidR="00D60F8D" w:rsidRDefault="00000000">
      <w:pPr>
        <w:ind w:left="6521"/>
      </w:pPr>
      <w:r>
        <w:rPr>
          <w:rStyle w:val="affffff0"/>
          <w:i/>
          <w:iCs/>
        </w:rPr>
        <w:br w:type="page" w:clear="all"/>
      </w:r>
    </w:p>
    <w:p w14:paraId="6EA92520" w14:textId="77777777" w:rsidR="00D60F8D" w:rsidRDefault="00D60F8D">
      <w:pPr>
        <w:widowControl w:val="0"/>
        <w:tabs>
          <w:tab w:val="left" w:pos="851"/>
          <w:tab w:val="left" w:pos="1134"/>
          <w:tab w:val="left" w:pos="1440"/>
        </w:tabs>
        <w:spacing w:line="240" w:lineRule="auto"/>
        <w:ind w:left="7655"/>
        <w:rPr>
          <w:szCs w:val="26"/>
        </w:rPr>
      </w:pPr>
    </w:p>
    <w:p w14:paraId="6A023F26" w14:textId="77777777" w:rsidR="00D60F8D" w:rsidRDefault="00000000">
      <w:pPr>
        <w:widowControl w:val="0"/>
        <w:spacing w:line="240" w:lineRule="auto"/>
        <w:jc w:val="center"/>
        <w:rPr>
          <w:b/>
          <w:bCs/>
          <w:sz w:val="26"/>
          <w:szCs w:val="26"/>
        </w:rPr>
      </w:pPr>
      <w:r>
        <w:rPr>
          <w:b/>
          <w:bCs/>
          <w:sz w:val="26"/>
          <w:szCs w:val="26"/>
        </w:rPr>
        <w:t>Типовая форма</w:t>
      </w:r>
    </w:p>
    <w:p w14:paraId="733D7ED3" w14:textId="77777777" w:rsidR="00D60F8D" w:rsidRDefault="00000000">
      <w:pPr>
        <w:widowControl w:val="0"/>
        <w:spacing w:line="240" w:lineRule="auto"/>
        <w:jc w:val="center"/>
        <w:rPr>
          <w:b/>
          <w:i/>
          <w:sz w:val="26"/>
        </w:rPr>
      </w:pPr>
      <w:r>
        <w:rPr>
          <w:b/>
          <w:i/>
          <w:sz w:val="26"/>
        </w:rPr>
        <w:t xml:space="preserve"> независимой гарантии обеспечения заявки участника закупочной процедуры</w:t>
      </w:r>
    </w:p>
    <w:p w14:paraId="193765AE" w14:textId="77777777" w:rsidR="00D60F8D" w:rsidRDefault="00D60F8D">
      <w:pPr>
        <w:widowControl w:val="0"/>
        <w:spacing w:line="240" w:lineRule="auto"/>
        <w:ind w:firstLine="3420"/>
        <w:rPr>
          <w:b/>
          <w:sz w:val="26"/>
        </w:rPr>
      </w:pPr>
    </w:p>
    <w:p w14:paraId="7D4495F4" w14:textId="77777777" w:rsidR="00D60F8D" w:rsidRDefault="00D60F8D">
      <w:pPr>
        <w:widowControl w:val="0"/>
        <w:spacing w:line="240" w:lineRule="auto"/>
        <w:outlineLvl w:val="0"/>
        <w:rPr>
          <w:sz w:val="26"/>
          <w:szCs w:val="26"/>
        </w:rPr>
      </w:pPr>
    </w:p>
    <w:p w14:paraId="4B39B85D" w14:textId="77777777" w:rsidR="00D60F8D" w:rsidRDefault="00000000">
      <w:pPr>
        <w:widowControl w:val="0"/>
        <w:spacing w:line="240" w:lineRule="auto"/>
        <w:jc w:val="center"/>
        <w:rPr>
          <w:b/>
          <w:bCs/>
          <w:sz w:val="26"/>
          <w:szCs w:val="26"/>
        </w:rPr>
      </w:pPr>
      <w:r>
        <w:rPr>
          <w:rStyle w:val="affffff0"/>
          <w:b/>
          <w:bCs/>
          <w:sz w:val="26"/>
          <w:szCs w:val="26"/>
        </w:rPr>
        <w:t xml:space="preserve"> НЕЗАВИСИМАЯ ГАРАНТИЯ № ______</w:t>
      </w:r>
    </w:p>
    <w:p w14:paraId="0062920B" w14:textId="77777777" w:rsidR="00D60F8D" w:rsidRDefault="00D60F8D">
      <w:pPr>
        <w:widowControl w:val="0"/>
        <w:spacing w:line="240" w:lineRule="auto"/>
        <w:jc w:val="center"/>
        <w:rPr>
          <w:b/>
          <w:bCs/>
          <w:sz w:val="26"/>
          <w:szCs w:val="26"/>
        </w:rPr>
      </w:pPr>
    </w:p>
    <w:p w14:paraId="608963B2" w14:textId="77777777" w:rsidR="00D60F8D" w:rsidRDefault="00000000">
      <w:pPr>
        <w:widowControl w:val="0"/>
        <w:spacing w:line="240" w:lineRule="auto"/>
        <w:rPr>
          <w:sz w:val="26"/>
          <w:szCs w:val="26"/>
        </w:rPr>
      </w:pPr>
      <w:r>
        <w:rPr>
          <w:rStyle w:val="affffff0"/>
          <w:sz w:val="26"/>
          <w:szCs w:val="26"/>
        </w:rPr>
        <w:t>г. ________</w:t>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proofErr w:type="gramStart"/>
      <w:r>
        <w:rPr>
          <w:rStyle w:val="affffff0"/>
          <w:sz w:val="26"/>
          <w:szCs w:val="26"/>
        </w:rPr>
        <w:tab/>
        <w:t xml:space="preserve">  «</w:t>
      </w:r>
      <w:proofErr w:type="gramEnd"/>
      <w:r>
        <w:rPr>
          <w:rStyle w:val="affffff0"/>
          <w:sz w:val="26"/>
          <w:szCs w:val="26"/>
        </w:rPr>
        <w:t>__</w:t>
      </w:r>
      <w:proofErr w:type="gramStart"/>
      <w:r>
        <w:rPr>
          <w:rStyle w:val="affffff0"/>
          <w:sz w:val="26"/>
          <w:szCs w:val="26"/>
        </w:rPr>
        <w:t>_»_</w:t>
      </w:r>
      <w:proofErr w:type="gramEnd"/>
      <w:r>
        <w:rPr>
          <w:rStyle w:val="affffff0"/>
          <w:sz w:val="26"/>
          <w:szCs w:val="26"/>
        </w:rPr>
        <w:t>_________20__ г.</w:t>
      </w:r>
    </w:p>
    <w:p w14:paraId="11C28A3F" w14:textId="77777777" w:rsidR="00D60F8D" w:rsidRDefault="00D60F8D">
      <w:pPr>
        <w:widowControl w:val="0"/>
        <w:spacing w:line="240" w:lineRule="auto"/>
        <w:jc w:val="center"/>
        <w:rPr>
          <w:b/>
          <w:bCs/>
          <w:sz w:val="26"/>
          <w:szCs w:val="26"/>
        </w:rPr>
      </w:pPr>
    </w:p>
    <w:p w14:paraId="6F3E47EF" w14:textId="77777777" w:rsidR="00D60F8D" w:rsidRDefault="00000000">
      <w:pPr>
        <w:widowControl w:val="0"/>
        <w:spacing w:line="240" w:lineRule="auto"/>
        <w:rPr>
          <w:i/>
          <w:iCs/>
          <w:sz w:val="26"/>
          <w:szCs w:val="26"/>
        </w:rPr>
      </w:pPr>
      <w:r>
        <w:rPr>
          <w:rStyle w:val="affffff0"/>
          <w:sz w:val="26"/>
          <w:szCs w:val="26"/>
        </w:rPr>
        <w:t xml:space="preserve"> Мы информированы о том, что________________________ </w:t>
      </w:r>
      <w:r>
        <w:rPr>
          <w:rStyle w:val="affffff0"/>
          <w:i/>
          <w:iCs/>
          <w:sz w:val="26"/>
          <w:szCs w:val="26"/>
        </w:rPr>
        <w:t>(наименование, ИНН</w:t>
      </w:r>
      <w:r>
        <w:rPr>
          <w:rStyle w:val="affffff0"/>
          <w:sz w:val="26"/>
          <w:szCs w:val="26"/>
        </w:rPr>
        <w:t xml:space="preserve">), именуемое в дальнейшем «Принципал», намерен участвовать в конкурсе на ___________________________________ </w:t>
      </w:r>
      <w:r>
        <w:rPr>
          <w:rStyle w:val="affffff0"/>
          <w:i/>
          <w:iCs/>
          <w:sz w:val="26"/>
          <w:szCs w:val="26"/>
        </w:rPr>
        <w:t>(предмет конкурса)</w:t>
      </w:r>
      <w:r>
        <w:rPr>
          <w:rStyle w:val="affffff0"/>
          <w:sz w:val="26"/>
          <w:szCs w:val="26"/>
        </w:rPr>
        <w:t>, проводимом _____________________ (</w:t>
      </w:r>
      <w:r>
        <w:rPr>
          <w:rStyle w:val="affffff0"/>
          <w:i/>
          <w:iCs/>
          <w:sz w:val="26"/>
          <w:szCs w:val="26"/>
        </w:rPr>
        <w:t>наименование бенефициара, ИНН)</w:t>
      </w:r>
      <w:r>
        <w:rPr>
          <w:rStyle w:val="affffff0"/>
          <w:sz w:val="26"/>
          <w:szCs w:val="26"/>
        </w:rPr>
        <w:t>, именуемым в дальнейшем «Бенефициар»</w:t>
      </w:r>
      <w:r>
        <w:rPr>
          <w:rStyle w:val="affffff0"/>
          <w:i/>
          <w:iCs/>
          <w:sz w:val="26"/>
          <w:szCs w:val="26"/>
        </w:rPr>
        <w:t>.</w:t>
      </w:r>
    </w:p>
    <w:p w14:paraId="435A8CBE" w14:textId="77777777" w:rsidR="00D60F8D" w:rsidRDefault="00000000">
      <w:pPr>
        <w:widowControl w:val="0"/>
        <w:spacing w:line="240" w:lineRule="auto"/>
        <w:rPr>
          <w:sz w:val="26"/>
          <w:szCs w:val="26"/>
        </w:rPr>
      </w:pPr>
      <w:r>
        <w:rPr>
          <w:rStyle w:val="affffff0"/>
          <w:sz w:val="26"/>
          <w:szCs w:val="26"/>
        </w:rPr>
        <w:t xml:space="preserve">В соответствии с условиями Конкурсной документации Принципал обязан предоставить Бенефициару финансовое обеспечение Конкурсной заявки Принципала на сумму в размере ___________________________ </w:t>
      </w:r>
      <w:r>
        <w:rPr>
          <w:rStyle w:val="affffff0"/>
          <w:i/>
          <w:iCs/>
          <w:sz w:val="26"/>
          <w:szCs w:val="26"/>
        </w:rPr>
        <w:t>(сумма цифрами и прописью</w:t>
      </w:r>
      <w:r>
        <w:rPr>
          <w:rStyle w:val="affffff0"/>
          <w:sz w:val="26"/>
          <w:szCs w:val="26"/>
        </w:rPr>
        <w:t>).</w:t>
      </w:r>
    </w:p>
    <w:p w14:paraId="03D624AD" w14:textId="77777777" w:rsidR="00D60F8D" w:rsidRDefault="00000000">
      <w:pPr>
        <w:widowControl w:val="0"/>
        <w:tabs>
          <w:tab w:val="left" w:pos="1080"/>
          <w:tab w:val="left" w:pos="9180"/>
        </w:tabs>
        <w:spacing w:line="240" w:lineRule="auto"/>
        <w:rPr>
          <w:sz w:val="26"/>
          <w:szCs w:val="26"/>
        </w:rPr>
      </w:pPr>
      <w:r>
        <w:rPr>
          <w:rStyle w:val="affffff0"/>
          <w:sz w:val="26"/>
          <w:szCs w:val="26"/>
        </w:rPr>
        <w:t>Учитывая вышеизложенное, по просьбе Принципала, мы, _________________________________ (</w:t>
      </w:r>
      <w:r>
        <w:rPr>
          <w:rStyle w:val="affffff0"/>
          <w:i/>
          <w:iCs/>
          <w:sz w:val="26"/>
          <w:szCs w:val="26"/>
        </w:rPr>
        <w:t>реквизиты гаранта: наименование, ИНН, реквизиты лицензии на осуществлении банковских операций/иных документов, подтверждающих наличие у гаранта права на выдачу независимых гарантий</w:t>
      </w:r>
      <w:r>
        <w:rPr>
          <w:rStyle w:val="affffff0"/>
          <w:sz w:val="26"/>
          <w:szCs w:val="26"/>
          <w:vertAlign w:val="superscript"/>
        </w:rPr>
        <w:footnoteReference w:id="14"/>
      </w:r>
      <w:r>
        <w:rPr>
          <w:rStyle w:val="affffff0"/>
          <w:sz w:val="26"/>
          <w:szCs w:val="26"/>
          <w:vertAlign w:val="superscript"/>
        </w:rPr>
        <w:t>1</w:t>
      </w:r>
      <w:r>
        <w:rPr>
          <w:rStyle w:val="affffff0"/>
          <w:sz w:val="26"/>
          <w:szCs w:val="26"/>
        </w:rPr>
        <w:t xml:space="preserve">), в лице </w:t>
      </w:r>
      <w:r>
        <w:rPr>
          <w:rStyle w:val="affffff0"/>
          <w:i/>
          <w:iCs/>
          <w:sz w:val="26"/>
          <w:szCs w:val="26"/>
        </w:rPr>
        <w:t>_____________</w:t>
      </w:r>
      <w:r>
        <w:rPr>
          <w:rStyle w:val="affffff0"/>
          <w:i/>
          <w:iCs/>
        </w:rPr>
        <w:t>(</w:t>
      </w:r>
      <w:r>
        <w:rPr>
          <w:rStyle w:val="affffff0"/>
          <w:i/>
          <w:iCs/>
          <w:sz w:val="26"/>
          <w:szCs w:val="26"/>
        </w:rPr>
        <w:t>Ф. И. О. уполномоченного действовать от имени гаранта лица</w:t>
      </w:r>
      <w:r>
        <w:rPr>
          <w:rStyle w:val="affffff0"/>
          <w:sz w:val="26"/>
          <w:szCs w:val="26"/>
        </w:rPr>
        <w:t>), действующего на основании _____________ (</w:t>
      </w:r>
      <w:r>
        <w:rPr>
          <w:rStyle w:val="affffff0"/>
          <w:i/>
          <w:iCs/>
          <w:sz w:val="26"/>
          <w:szCs w:val="26"/>
        </w:rPr>
        <w:t>реквизиты доверенности)</w:t>
      </w:r>
      <w:r>
        <w:rPr>
          <w:rStyle w:val="affffff0"/>
          <w:sz w:val="26"/>
          <w:szCs w:val="26"/>
        </w:rPr>
        <w:t xml:space="preserve">, именуемый в дальнейшем «Гарант», настоящим принимаем на себя безотзывное и безусловное обязательство выплатить по первому письменному требованию Бенефициара любую сумму, не превышающую __________________ </w:t>
      </w:r>
      <w:r>
        <w:rPr>
          <w:rStyle w:val="affffff0"/>
          <w:i/>
          <w:iCs/>
          <w:sz w:val="26"/>
          <w:szCs w:val="26"/>
        </w:rPr>
        <w:t>(сумма цифрами и прописью</w:t>
      </w:r>
      <w:r>
        <w:rPr>
          <w:rStyle w:val="affffff0"/>
          <w:sz w:val="26"/>
          <w:szCs w:val="26"/>
        </w:rPr>
        <w:t>), в случае:</w:t>
      </w:r>
    </w:p>
    <w:p w14:paraId="4949B78C" w14:textId="77777777" w:rsidR="00D60F8D" w:rsidRDefault="00000000">
      <w:pPr>
        <w:pStyle w:val="affff5"/>
        <w:numPr>
          <w:ilvl w:val="0"/>
          <w:numId w:val="14"/>
        </w:numPr>
        <w:tabs>
          <w:tab w:val="left" w:pos="1276"/>
        </w:tabs>
        <w:spacing w:line="240" w:lineRule="auto"/>
        <w:ind w:left="0" w:firstLine="709"/>
      </w:pPr>
      <w:r>
        <w:rPr>
          <w:rStyle w:val="Hyperlink0"/>
          <w:sz w:val="26"/>
          <w:szCs w:val="26"/>
        </w:rPr>
        <w:t>непредставления или предоставления с нарушением условий, установленных настоящей документацией о закупке, до заключения договора заказчику обеспечения исполнения договора (в случае, если в извещении и закупке и/или в документации о закупке установлены требования обеспечения исполнения договора и срок его предоставления до заключения договора);</w:t>
      </w:r>
    </w:p>
    <w:p w14:paraId="2C134044" w14:textId="77777777" w:rsidR="00D60F8D" w:rsidRDefault="00000000">
      <w:pPr>
        <w:pStyle w:val="affff5"/>
        <w:numPr>
          <w:ilvl w:val="0"/>
          <w:numId w:val="14"/>
        </w:numPr>
        <w:tabs>
          <w:tab w:val="left" w:pos="1276"/>
        </w:tabs>
        <w:spacing w:line="240" w:lineRule="auto"/>
        <w:ind w:left="0" w:firstLine="709"/>
        <w:rPr>
          <w:sz w:val="26"/>
          <w:szCs w:val="26"/>
        </w:rPr>
      </w:pPr>
      <w:r>
        <w:rPr>
          <w:rStyle w:val="Hyperlink0"/>
          <w:sz w:val="26"/>
          <w:szCs w:val="26"/>
        </w:rPr>
        <w:t>уклонения или отказа участника закупки от заключения договора</w:t>
      </w:r>
    </w:p>
    <w:p w14:paraId="79953256" w14:textId="77777777" w:rsidR="00D60F8D" w:rsidRDefault="00000000">
      <w:pPr>
        <w:widowControl w:val="0"/>
        <w:tabs>
          <w:tab w:val="left" w:pos="1080"/>
          <w:tab w:val="left" w:pos="1276"/>
        </w:tabs>
        <w:spacing w:line="240" w:lineRule="auto"/>
        <w:rPr>
          <w:rStyle w:val="affffff0"/>
        </w:rPr>
      </w:pPr>
      <w:r>
        <w:rPr>
          <w:rStyle w:val="affffff0"/>
          <w:sz w:val="26"/>
          <w:szCs w:val="26"/>
        </w:rPr>
        <w:t>без споров и возражений с нашей стороны, не требуя от Бенефициара доказательств или обоснований требования на определенную в настоящей независимой гарантии сумму.</w:t>
      </w:r>
    </w:p>
    <w:p w14:paraId="6BB911F0" w14:textId="77777777" w:rsidR="00D60F8D" w:rsidRDefault="00000000">
      <w:pPr>
        <w:widowControl w:val="0"/>
        <w:spacing w:line="240" w:lineRule="auto"/>
        <w:rPr>
          <w:sz w:val="26"/>
          <w:szCs w:val="26"/>
        </w:rPr>
      </w:pPr>
      <w:r>
        <w:rPr>
          <w:rStyle w:val="affffff0"/>
          <w:sz w:val="26"/>
          <w:szCs w:val="26"/>
        </w:rPr>
        <w:t>Ответственность Гаранта за неисполнение требования по настоящей независимой гарантии не ограничивается суммой, на которую она выдана.</w:t>
      </w:r>
    </w:p>
    <w:p w14:paraId="35F21867" w14:textId="77777777" w:rsidR="00D60F8D" w:rsidRDefault="00000000">
      <w:pPr>
        <w:widowControl w:val="0"/>
        <w:spacing w:line="240" w:lineRule="auto"/>
        <w:rPr>
          <w:sz w:val="26"/>
          <w:szCs w:val="26"/>
        </w:rPr>
      </w:pPr>
      <w:r>
        <w:rPr>
          <w:rStyle w:val="affffff0"/>
          <w:sz w:val="26"/>
          <w:szCs w:val="26"/>
        </w:rPr>
        <w:t>За неисполнение принятых обязательств по независимой гарантии Гарант несет ответственность, предусмотренную законодательством Российской Федерации.</w:t>
      </w:r>
      <w:r>
        <w:rPr>
          <w:rStyle w:val="affffff0"/>
          <w:sz w:val="26"/>
          <w:szCs w:val="26"/>
        </w:rPr>
        <w:tab/>
      </w:r>
    </w:p>
    <w:p w14:paraId="239EF6C5" w14:textId="77777777" w:rsidR="00D60F8D" w:rsidRDefault="00000000">
      <w:pPr>
        <w:widowControl w:val="0"/>
        <w:tabs>
          <w:tab w:val="left" w:pos="1080"/>
        </w:tabs>
        <w:spacing w:line="240" w:lineRule="auto"/>
        <w:rPr>
          <w:sz w:val="26"/>
          <w:szCs w:val="26"/>
        </w:rPr>
      </w:pPr>
      <w:r>
        <w:rPr>
          <w:rStyle w:val="affffff0"/>
          <w:sz w:val="26"/>
          <w:szCs w:val="26"/>
        </w:rPr>
        <w:t xml:space="preserve">Настоящая независимая гарантия вступает в силу с _________20___года и действует по __________20___года (включительно). </w:t>
      </w:r>
    </w:p>
    <w:p w14:paraId="246DA4C2" w14:textId="77777777" w:rsidR="00D60F8D" w:rsidRDefault="00000000">
      <w:pPr>
        <w:widowControl w:val="0"/>
        <w:spacing w:line="240" w:lineRule="auto"/>
        <w:rPr>
          <w:sz w:val="26"/>
          <w:szCs w:val="26"/>
        </w:rPr>
      </w:pPr>
      <w:r>
        <w:rPr>
          <w:rStyle w:val="affffff0"/>
          <w:sz w:val="26"/>
          <w:szCs w:val="26"/>
        </w:rPr>
        <w:t xml:space="preserve">Письменное требование платежа должно быть направлено Гаранту до 24 часов 00 минут «______»_________ (включительно) по адресу: __________________________ посредством почтовой связи либо передано нарочным непосредственно по </w:t>
      </w:r>
      <w:r>
        <w:rPr>
          <w:rStyle w:val="affffff0"/>
          <w:sz w:val="26"/>
          <w:szCs w:val="26"/>
        </w:rPr>
        <w:lastRenderedPageBreak/>
        <w:t>адресу:_______________________.</w:t>
      </w:r>
    </w:p>
    <w:p w14:paraId="1D565B01" w14:textId="77777777" w:rsidR="00D60F8D" w:rsidRDefault="00000000">
      <w:pPr>
        <w:widowControl w:val="0"/>
        <w:spacing w:line="240" w:lineRule="auto"/>
        <w:rPr>
          <w:sz w:val="26"/>
          <w:szCs w:val="26"/>
        </w:rPr>
      </w:pPr>
      <w:r>
        <w:rPr>
          <w:rStyle w:val="affffff0"/>
          <w:sz w:val="26"/>
          <w:szCs w:val="26"/>
        </w:rPr>
        <w:t>Гарант по получении от Бенефициара письменного требования о выплате денежной суммы по настоящей независимой гарантии, обязуется в течение 10 рабочих дней с момента получения требования от Бенефициара, соответствующего условиям настоящей независимой гарантии, при отсутствии предусмотренных Гражданским кодексом Российской Федерации оснований для отказа в удовлетворении этого требования выплатить Бенефициару денежные средства согласно условиям настоящей независимой гарантии. Расходы, возникающие в связи с перечислением денежных средств, несет Гарант.</w:t>
      </w:r>
    </w:p>
    <w:p w14:paraId="14EDF581" w14:textId="77777777" w:rsidR="00D60F8D" w:rsidRDefault="00000000">
      <w:pPr>
        <w:widowControl w:val="0"/>
        <w:spacing w:line="240" w:lineRule="auto"/>
        <w:rPr>
          <w:sz w:val="26"/>
          <w:szCs w:val="26"/>
        </w:rPr>
      </w:pPr>
      <w:r>
        <w:rPr>
          <w:rStyle w:val="affffff0"/>
          <w:sz w:val="26"/>
          <w:szCs w:val="26"/>
        </w:rPr>
        <w:t xml:space="preserve">Гарантия не может быть отозвана Гарантом. Передача права требования по настоящей гарантии не допускается. </w:t>
      </w:r>
    </w:p>
    <w:p w14:paraId="07F01BED" w14:textId="77777777" w:rsidR="00D60F8D" w:rsidRDefault="00000000">
      <w:pPr>
        <w:widowControl w:val="0"/>
        <w:spacing w:line="240" w:lineRule="auto"/>
        <w:rPr>
          <w:sz w:val="26"/>
          <w:szCs w:val="26"/>
        </w:rPr>
      </w:pPr>
      <w:r>
        <w:rPr>
          <w:rStyle w:val="affffff0"/>
          <w:sz w:val="26"/>
          <w:szCs w:val="26"/>
        </w:rPr>
        <w:t xml:space="preserve">Настоящая независимая гарантия может быть изменена Гарантом без согласия Бенефициара только в части увеличения суммы и/или срока действия настоящей независимой гарантии. Иные изменения настоящей независимой гарантии допускаются только с согласия Бенефициара. Все изменения настоящей независимой гарантии должны быть оформлены в виде отдельного документа - Изменение к независимой </w:t>
      </w:r>
      <w:proofErr w:type="gramStart"/>
      <w:r>
        <w:rPr>
          <w:rStyle w:val="affffff0"/>
          <w:sz w:val="26"/>
          <w:szCs w:val="26"/>
        </w:rPr>
        <w:t>гарантии.*</w:t>
      </w:r>
      <w:proofErr w:type="gramEnd"/>
      <w:r>
        <w:rPr>
          <w:rStyle w:val="affffff0"/>
          <w:sz w:val="26"/>
          <w:szCs w:val="26"/>
        </w:rPr>
        <w:t xml:space="preserve"> </w:t>
      </w:r>
    </w:p>
    <w:p w14:paraId="216C0035" w14:textId="77777777" w:rsidR="00D60F8D" w:rsidRDefault="00000000">
      <w:pPr>
        <w:widowControl w:val="0"/>
        <w:spacing w:line="240" w:lineRule="auto"/>
        <w:rPr>
          <w:sz w:val="26"/>
          <w:szCs w:val="26"/>
        </w:rPr>
      </w:pPr>
      <w:r>
        <w:rPr>
          <w:i/>
          <w:sz w:val="26"/>
          <w:szCs w:val="26"/>
        </w:rPr>
        <w:t>*Примечание: допускается следующая редакция абзаца: «</w:t>
      </w:r>
      <w:r>
        <w:rPr>
          <w:rStyle w:val="affffff0"/>
          <w:i/>
          <w:sz w:val="26"/>
          <w:szCs w:val="26"/>
        </w:rPr>
        <w:t>Настоящая Гарантия может быть изменена Гарантом с письменного согласия Бенефициара. Все изменения к настоящей Гарантии должны быть оформлены в виде письменного документа - Изменения к независимой гарантии.</w:t>
      </w:r>
      <w:r>
        <w:rPr>
          <w:rStyle w:val="affffff0"/>
          <w:sz w:val="26"/>
          <w:szCs w:val="26"/>
        </w:rPr>
        <w:t xml:space="preserve">». </w:t>
      </w:r>
    </w:p>
    <w:p w14:paraId="4750B211" w14:textId="77777777" w:rsidR="00D60F8D" w:rsidRDefault="00000000">
      <w:pPr>
        <w:widowControl w:val="0"/>
        <w:spacing w:line="240" w:lineRule="auto"/>
        <w:rPr>
          <w:sz w:val="26"/>
          <w:szCs w:val="26"/>
        </w:rPr>
      </w:pPr>
      <w:r>
        <w:rPr>
          <w:rStyle w:val="affffff0"/>
          <w:sz w:val="26"/>
          <w:szCs w:val="26"/>
        </w:rPr>
        <w:t>Письменное согласие Бенефициара на изменение соответствующих условий настоящей гарантии направляется Гаранту до внесения изменений в гарантию. Изменения в условия гарантии вступают в силу с даты их выпуска Гарантом, если иной момент вступления их в силу не определен в таких изменениях.</w:t>
      </w:r>
    </w:p>
    <w:p w14:paraId="7DCC1495" w14:textId="77777777" w:rsidR="00D60F8D" w:rsidRDefault="00000000">
      <w:pPr>
        <w:widowControl w:val="0"/>
        <w:spacing w:line="240" w:lineRule="auto"/>
        <w:rPr>
          <w:sz w:val="26"/>
          <w:szCs w:val="26"/>
        </w:rPr>
      </w:pPr>
      <w:r>
        <w:rPr>
          <w:rStyle w:val="affffff0"/>
          <w:sz w:val="26"/>
          <w:szCs w:val="26"/>
        </w:rPr>
        <w:t>Гарант передает сведения о Принципале, определенные ст. 4 Федерального закона от 30.12.2004 № 218-ФЗ «О кредитных историях», хотя бы в одно бюро кредитных историй, включенное в государственный реестр бюро кредитных историй, без получения согласий Принципала на их представление в соответствии с требованиями ч. 3.1 и ч. 4 ст. 5 указанного Закона.</w:t>
      </w:r>
    </w:p>
    <w:p w14:paraId="193E933D" w14:textId="77777777" w:rsidR="00D60F8D" w:rsidRDefault="00000000">
      <w:pPr>
        <w:widowControl w:val="0"/>
        <w:spacing w:line="240" w:lineRule="auto"/>
        <w:rPr>
          <w:sz w:val="26"/>
          <w:szCs w:val="26"/>
        </w:rPr>
      </w:pPr>
      <w:r>
        <w:rPr>
          <w:rStyle w:val="affffff0"/>
          <w:sz w:val="26"/>
          <w:szCs w:val="26"/>
        </w:rPr>
        <w:t xml:space="preserve">Действие настоящей независимой гарантии регулируется законодательством Российской Федерации. </w:t>
      </w:r>
    </w:p>
    <w:p w14:paraId="10A34F6C" w14:textId="77777777" w:rsidR="00D60F8D" w:rsidRDefault="00000000">
      <w:pPr>
        <w:widowControl w:val="0"/>
        <w:spacing w:line="240" w:lineRule="auto"/>
        <w:rPr>
          <w:sz w:val="26"/>
          <w:szCs w:val="26"/>
        </w:rPr>
      </w:pPr>
      <w:r>
        <w:rPr>
          <w:rStyle w:val="affffff0"/>
          <w:sz w:val="26"/>
          <w:szCs w:val="26"/>
        </w:rPr>
        <w:t xml:space="preserve">Все споры, возникающие в связи с действительностью, толкованием или исполнением настоящей независимой гарантии, подлежат рассмотрению в Арбитражном </w:t>
      </w:r>
      <w:r>
        <w:rPr>
          <w:rStyle w:val="affffff0"/>
          <w:sz w:val="26"/>
          <w:szCs w:val="26"/>
        </w:rPr>
        <w:lastRenderedPageBreak/>
        <w:t xml:space="preserve">суде _________ </w:t>
      </w:r>
      <w:r>
        <w:rPr>
          <w:rStyle w:val="affffff0"/>
          <w:i/>
          <w:iCs/>
          <w:sz w:val="26"/>
          <w:szCs w:val="26"/>
        </w:rPr>
        <w:t>(указывается арбитражный суд по месту нахождения бенефициара)</w:t>
      </w:r>
      <w:r>
        <w:rPr>
          <w:rStyle w:val="affffff0"/>
          <w:sz w:val="26"/>
          <w:szCs w:val="26"/>
        </w:rPr>
        <w:t>.</w:t>
      </w:r>
    </w:p>
    <w:p w14:paraId="642AA7EA" w14:textId="77777777" w:rsidR="00D60F8D" w:rsidRDefault="00D60F8D">
      <w:pPr>
        <w:widowControl w:val="0"/>
        <w:tabs>
          <w:tab w:val="left" w:pos="1080"/>
        </w:tabs>
        <w:spacing w:line="240" w:lineRule="auto"/>
        <w:rPr>
          <w:rStyle w:val="Hyperlink0"/>
        </w:rPr>
      </w:pPr>
    </w:p>
    <w:p w14:paraId="5378B95D" w14:textId="77777777" w:rsidR="00D60F8D" w:rsidRDefault="00D60F8D">
      <w:pPr>
        <w:widowControl w:val="0"/>
        <w:tabs>
          <w:tab w:val="left" w:pos="1080"/>
        </w:tabs>
        <w:spacing w:line="240" w:lineRule="auto"/>
        <w:rPr>
          <w:rStyle w:val="Hyperlink0"/>
        </w:rPr>
      </w:pPr>
    </w:p>
    <w:p w14:paraId="596BFA34" w14:textId="77777777" w:rsidR="00D60F8D" w:rsidRDefault="00D60F8D">
      <w:pPr>
        <w:widowControl w:val="0"/>
        <w:tabs>
          <w:tab w:val="left" w:pos="1080"/>
        </w:tabs>
        <w:spacing w:line="240" w:lineRule="auto"/>
        <w:rPr>
          <w:rStyle w:val="Hyperlink0"/>
        </w:rPr>
      </w:pPr>
    </w:p>
    <w:tbl>
      <w:tblPr>
        <w:tblW w:w="0" w:type="dxa"/>
        <w:tblInd w:w="108" w:type="dxa"/>
        <w:tblBorders>
          <w:top w:val="single" w:sz="8" w:space="0" w:color="FFFFFF"/>
          <w:left w:val="single" w:sz="8" w:space="0" w:color="FFFFFF"/>
          <w:bottom w:val="single" w:sz="8" w:space="0" w:color="FFFFFF"/>
          <w:right w:val="single" w:sz="8" w:space="0" w:color="FFFFFF"/>
          <w:insideH w:val="single" w:sz="8" w:space="0" w:color="FFFFFF"/>
          <w:insideV w:val="single" w:sz="8" w:space="0" w:color="FFFFFF"/>
        </w:tblBorders>
        <w:shd w:val="clear" w:color="auto" w:fill="CED7E7"/>
        <w:tblLayout w:type="fixed"/>
        <w:tblCellMar>
          <w:left w:w="0" w:type="dxa"/>
          <w:right w:w="0" w:type="dxa"/>
        </w:tblCellMar>
        <w:tblLook w:val="04A0" w:firstRow="1" w:lastRow="0" w:firstColumn="1" w:lastColumn="0" w:noHBand="0" w:noVBand="1"/>
      </w:tblPr>
      <w:tblGrid>
        <w:gridCol w:w="3115"/>
        <w:gridCol w:w="3115"/>
        <w:gridCol w:w="3115"/>
      </w:tblGrid>
      <w:tr w:rsidR="00D60F8D" w14:paraId="31DFECA1"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1E6A796E" w14:textId="77777777" w:rsidR="00D60F8D" w:rsidRDefault="00000000">
            <w:pPr>
              <w:widowControl w:val="0"/>
              <w:spacing w:line="240" w:lineRule="auto"/>
              <w:jc w:val="center"/>
            </w:pPr>
            <w:r>
              <w:rPr>
                <w:rStyle w:val="affffff0"/>
                <w:sz w:val="26"/>
                <w:szCs w:val="26"/>
              </w:rPr>
              <w:t xml:space="preserve">Представитель </w:t>
            </w:r>
            <w:r>
              <w:rPr>
                <w:rStyle w:val="affffff0"/>
                <w:i/>
                <w:iCs/>
                <w:sz w:val="26"/>
                <w:szCs w:val="26"/>
              </w:rPr>
              <w:t>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5C130F2" w14:textId="77777777" w:rsidR="00D60F8D" w:rsidRDefault="00000000">
            <w:pPr>
              <w:widowControl w:val="0"/>
              <w:spacing w:line="240" w:lineRule="auto"/>
              <w:jc w:val="center"/>
            </w:pPr>
            <w:r>
              <w:rPr>
                <w:rStyle w:val="affffff0"/>
                <w:i/>
                <w:iCs/>
                <w:sz w:val="26"/>
                <w:szCs w:val="26"/>
              </w:rPr>
              <w:t>______________</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0F7FB8C4" w14:textId="77777777" w:rsidR="00D60F8D" w:rsidRDefault="00000000">
            <w:pPr>
              <w:widowControl w:val="0"/>
              <w:spacing w:line="240" w:lineRule="auto"/>
              <w:jc w:val="center"/>
            </w:pPr>
            <w:r>
              <w:rPr>
                <w:rStyle w:val="affffff0"/>
                <w:i/>
                <w:iCs/>
                <w:sz w:val="26"/>
                <w:szCs w:val="26"/>
              </w:rPr>
              <w:t>_____________</w:t>
            </w:r>
          </w:p>
        </w:tc>
      </w:tr>
      <w:tr w:rsidR="00D60F8D" w14:paraId="7F729158" w14:textId="77777777">
        <w:trPr>
          <w:trHeight w:val="309"/>
        </w:trPr>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685A384" w14:textId="77777777" w:rsidR="00D60F8D" w:rsidRDefault="00000000">
            <w:pPr>
              <w:widowControl w:val="0"/>
              <w:spacing w:line="240" w:lineRule="auto"/>
              <w:jc w:val="center"/>
            </w:pPr>
            <w:r>
              <w:rPr>
                <w:rStyle w:val="affffff0"/>
                <w:i/>
                <w:iCs/>
                <w:sz w:val="26"/>
                <w:szCs w:val="26"/>
              </w:rPr>
              <w:t>(наименование Гаранта)</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7FDF06A5" w14:textId="77777777" w:rsidR="00D60F8D" w:rsidRDefault="00000000">
            <w:pPr>
              <w:widowControl w:val="0"/>
              <w:spacing w:line="240" w:lineRule="auto"/>
              <w:jc w:val="center"/>
            </w:pPr>
            <w:r>
              <w:rPr>
                <w:rStyle w:val="affffff0"/>
                <w:i/>
                <w:iCs/>
                <w:sz w:val="26"/>
                <w:szCs w:val="26"/>
              </w:rPr>
              <w:t>(подпись)</w:t>
            </w:r>
          </w:p>
        </w:tc>
        <w:tc>
          <w:tcPr>
            <w:tcW w:w="3115" w:type="dxa"/>
            <w:tcBorders>
              <w:top w:val="none" w:sz="4" w:space="0" w:color="000000"/>
              <w:left w:val="none" w:sz="4" w:space="0" w:color="000000"/>
              <w:bottom w:val="none" w:sz="4" w:space="0" w:color="000000"/>
              <w:right w:val="none" w:sz="4" w:space="0" w:color="000000"/>
            </w:tcBorders>
            <w:shd w:val="clear" w:color="FFFFFF" w:fill="FFFFFF"/>
            <w:tcMar>
              <w:top w:w="80" w:type="dxa"/>
              <w:left w:w="80" w:type="dxa"/>
              <w:bottom w:w="80" w:type="dxa"/>
              <w:right w:w="80" w:type="dxa"/>
            </w:tcMar>
          </w:tcPr>
          <w:p w14:paraId="2A0EE659" w14:textId="77777777" w:rsidR="00D60F8D" w:rsidRDefault="00000000">
            <w:pPr>
              <w:widowControl w:val="0"/>
              <w:spacing w:line="240" w:lineRule="auto"/>
              <w:jc w:val="center"/>
              <w:rPr>
                <w:rStyle w:val="affffff0"/>
                <w:bCs/>
                <w:i/>
                <w:sz w:val="26"/>
                <w:szCs w:val="26"/>
              </w:rPr>
            </w:pPr>
            <w:r>
              <w:rPr>
                <w:rStyle w:val="affffff0"/>
                <w:i/>
                <w:iCs/>
                <w:sz w:val="26"/>
                <w:szCs w:val="26"/>
              </w:rPr>
              <w:t>(Ф.</w:t>
            </w:r>
            <w:r>
              <w:rPr>
                <w:rStyle w:val="affffff0"/>
                <w:i/>
                <w:iCs/>
                <w:sz w:val="26"/>
                <w:szCs w:val="26"/>
                <w:lang w:val="en-US"/>
              </w:rPr>
              <w:t xml:space="preserve"> </w:t>
            </w:r>
            <w:r>
              <w:rPr>
                <w:rStyle w:val="affffff0"/>
                <w:i/>
                <w:iCs/>
                <w:sz w:val="26"/>
                <w:szCs w:val="26"/>
              </w:rPr>
              <w:t>И.</w:t>
            </w:r>
            <w:r>
              <w:rPr>
                <w:rStyle w:val="affffff0"/>
                <w:i/>
                <w:iCs/>
                <w:sz w:val="26"/>
                <w:szCs w:val="26"/>
                <w:lang w:val="en-US"/>
              </w:rPr>
              <w:t xml:space="preserve"> </w:t>
            </w:r>
            <w:r>
              <w:rPr>
                <w:rStyle w:val="affffff0"/>
                <w:i/>
                <w:iCs/>
                <w:sz w:val="26"/>
                <w:szCs w:val="26"/>
              </w:rPr>
              <w:t xml:space="preserve">О.) </w:t>
            </w:r>
          </w:p>
          <w:p w14:paraId="18A7A84B" w14:textId="77777777" w:rsidR="00D60F8D" w:rsidRDefault="00000000">
            <w:pPr>
              <w:widowControl w:val="0"/>
              <w:spacing w:line="240" w:lineRule="auto"/>
              <w:ind w:firstLine="0"/>
              <w:jc w:val="left"/>
              <w:rPr>
                <w:rStyle w:val="affffff0"/>
                <w:sz w:val="26"/>
                <w:szCs w:val="26"/>
              </w:rPr>
            </w:pPr>
            <w:r>
              <w:rPr>
                <w:rStyle w:val="affffff0"/>
                <w:sz w:val="26"/>
                <w:szCs w:val="26"/>
              </w:rPr>
              <w:t xml:space="preserve"> </w:t>
            </w:r>
            <w:proofErr w:type="spellStart"/>
            <w:r>
              <w:rPr>
                <w:rStyle w:val="affffff0"/>
                <w:sz w:val="26"/>
                <w:szCs w:val="26"/>
              </w:rPr>
              <w:t>м.п</w:t>
            </w:r>
            <w:proofErr w:type="spellEnd"/>
            <w:r>
              <w:rPr>
                <w:rStyle w:val="affffff0"/>
                <w:sz w:val="26"/>
                <w:szCs w:val="26"/>
              </w:rPr>
              <w:t>.</w:t>
            </w:r>
          </w:p>
          <w:p w14:paraId="72F0156B" w14:textId="77777777" w:rsidR="00D60F8D" w:rsidRDefault="00D60F8D">
            <w:pPr>
              <w:widowControl w:val="0"/>
              <w:spacing w:line="240" w:lineRule="auto"/>
              <w:ind w:firstLine="0"/>
              <w:jc w:val="left"/>
              <w:rPr>
                <w:rStyle w:val="affffff0"/>
                <w:sz w:val="26"/>
                <w:szCs w:val="26"/>
              </w:rPr>
            </w:pPr>
          </w:p>
        </w:tc>
      </w:tr>
    </w:tbl>
    <w:p w14:paraId="693ED753" w14:textId="77777777" w:rsidR="00D60F8D" w:rsidRDefault="00D60F8D">
      <w:pPr>
        <w:widowControl w:val="0"/>
        <w:tabs>
          <w:tab w:val="left" w:pos="840"/>
        </w:tabs>
        <w:spacing w:line="240" w:lineRule="auto"/>
        <w:jc w:val="center"/>
        <w:rPr>
          <w:rStyle w:val="affffff0"/>
          <w:b/>
          <w:bCs/>
        </w:rPr>
      </w:pPr>
    </w:p>
    <w:p w14:paraId="2AD77CD2" w14:textId="77777777" w:rsidR="00D60F8D" w:rsidRDefault="00000000">
      <w:pPr>
        <w:widowControl w:val="0"/>
        <w:tabs>
          <w:tab w:val="left" w:pos="840"/>
        </w:tabs>
        <w:spacing w:line="240" w:lineRule="auto"/>
        <w:jc w:val="center"/>
        <w:rPr>
          <w:rStyle w:val="affffff0"/>
          <w:b/>
          <w:bCs/>
        </w:rPr>
      </w:pPr>
      <w:r>
        <w:rPr>
          <w:rStyle w:val="affffff0"/>
          <w:b/>
          <w:bCs/>
        </w:rPr>
        <w:t xml:space="preserve">Типовая форма </w:t>
      </w:r>
    </w:p>
    <w:p w14:paraId="27DC4CD2" w14:textId="77777777" w:rsidR="00D60F8D" w:rsidRDefault="00000000">
      <w:pPr>
        <w:widowControl w:val="0"/>
        <w:tabs>
          <w:tab w:val="left" w:pos="840"/>
        </w:tabs>
        <w:spacing w:line="240" w:lineRule="auto"/>
        <w:jc w:val="center"/>
        <w:rPr>
          <w:b/>
          <w:bCs/>
        </w:rPr>
      </w:pPr>
      <w:r>
        <w:rPr>
          <w:rStyle w:val="affffff0"/>
          <w:b/>
          <w:bCs/>
        </w:rPr>
        <w:t>соглашения об обеспечительном платеже</w:t>
      </w:r>
    </w:p>
    <w:p w14:paraId="497BE789" w14:textId="77777777" w:rsidR="00D60F8D" w:rsidRDefault="00000000">
      <w:pPr>
        <w:widowControl w:val="0"/>
        <w:spacing w:line="240" w:lineRule="auto"/>
        <w:jc w:val="center"/>
        <w:rPr>
          <w:i/>
          <w:iCs/>
        </w:rPr>
      </w:pPr>
      <w:r>
        <w:rPr>
          <w:rStyle w:val="affffff0"/>
          <w:i/>
          <w:iCs/>
        </w:rPr>
        <w:t>(в качестве обеспечения обязательств по возврату аванса)</w:t>
      </w:r>
    </w:p>
    <w:p w14:paraId="316E450B" w14:textId="77777777" w:rsidR="00D60F8D" w:rsidRDefault="00D60F8D">
      <w:pPr>
        <w:widowControl w:val="0"/>
        <w:tabs>
          <w:tab w:val="left" w:pos="840"/>
        </w:tabs>
        <w:spacing w:line="240" w:lineRule="auto"/>
        <w:rPr>
          <w:b/>
          <w:bCs/>
        </w:rPr>
      </w:pPr>
    </w:p>
    <w:p w14:paraId="6E5B7B67" w14:textId="77777777" w:rsidR="00D60F8D" w:rsidRDefault="00000000">
      <w:pPr>
        <w:widowControl w:val="0"/>
        <w:tabs>
          <w:tab w:val="left" w:pos="840"/>
        </w:tabs>
        <w:spacing w:line="240" w:lineRule="auto"/>
        <w:jc w:val="center"/>
        <w:rPr>
          <w:b/>
          <w:bCs/>
        </w:rPr>
      </w:pPr>
      <w:r>
        <w:rPr>
          <w:rStyle w:val="affffff0"/>
          <w:b/>
          <w:bCs/>
        </w:rPr>
        <w:t xml:space="preserve">Соглашение об обеспечительном платеже </w:t>
      </w:r>
    </w:p>
    <w:p w14:paraId="469A1867" w14:textId="77777777" w:rsidR="00D60F8D" w:rsidRDefault="00D60F8D">
      <w:pPr>
        <w:widowControl w:val="0"/>
        <w:tabs>
          <w:tab w:val="left" w:pos="840"/>
        </w:tabs>
        <w:spacing w:line="240" w:lineRule="auto"/>
        <w:jc w:val="center"/>
        <w:rPr>
          <w:b/>
          <w:bCs/>
        </w:rPr>
      </w:pPr>
    </w:p>
    <w:p w14:paraId="20A6F62B" w14:textId="77777777" w:rsidR="00D60F8D" w:rsidRDefault="00000000">
      <w:pPr>
        <w:widowControl w:val="0"/>
        <w:spacing w:line="240" w:lineRule="auto"/>
        <w:rPr>
          <w:rStyle w:val="Hyperlink0"/>
        </w:rPr>
      </w:pPr>
      <w:r>
        <w:rPr>
          <w:rStyle w:val="affffff0"/>
        </w:rPr>
        <w:t xml:space="preserve">__________ </w:t>
      </w:r>
      <w:r>
        <w:rPr>
          <w:rStyle w:val="affffff0"/>
          <w:i/>
          <w:iCs/>
        </w:rPr>
        <w:t xml:space="preserve">(указывается полное наименование Общества) </w:t>
      </w:r>
      <w:r>
        <w:rPr>
          <w:rStyle w:val="affffff0"/>
        </w:rPr>
        <w:t>(сокращенное наименование:</w:t>
      </w:r>
      <w:r>
        <w:rPr>
          <w:rStyle w:val="affffff0"/>
          <w:i/>
          <w:iCs/>
        </w:rPr>
        <w:t xml:space="preserve"> </w:t>
      </w:r>
      <w:r>
        <w:rPr>
          <w:rStyle w:val="affffff0"/>
        </w:rPr>
        <w:t>__________</w:t>
      </w:r>
      <w:r>
        <w:rPr>
          <w:rStyle w:val="affffff0"/>
          <w:i/>
          <w:iCs/>
        </w:rPr>
        <w:t>, ИНН</w:t>
      </w:r>
      <w:r>
        <w:rPr>
          <w:rStyle w:val="affffff0"/>
        </w:rPr>
        <w:t>__________</w:t>
      </w:r>
      <w:r>
        <w:rPr>
          <w:rStyle w:val="affffff0"/>
          <w:i/>
          <w:iCs/>
        </w:rPr>
        <w:t>, ОГРН</w:t>
      </w:r>
      <w:r>
        <w:rPr>
          <w:rStyle w:val="affffff0"/>
        </w:rPr>
        <w:t>__________</w:t>
      </w:r>
      <w:r>
        <w:rPr>
          <w:rStyle w:val="affffff0"/>
          <w:i/>
          <w:iCs/>
        </w:rPr>
        <w:t>)</w:t>
      </w:r>
      <w:r>
        <w:rPr>
          <w:rStyle w:val="affffff0"/>
        </w:rPr>
        <w:t>, именуемое в дальнейшем «</w:t>
      </w:r>
      <w:r>
        <w:rPr>
          <w:rStyle w:val="affffff0"/>
          <w:i/>
        </w:rPr>
        <w:t>Заказчик</w:t>
      </w:r>
      <w:r>
        <w:rPr>
          <w:rStyle w:val="affffff0"/>
        </w:rPr>
        <w:t xml:space="preserve">», в лице _______________________ </w:t>
      </w:r>
      <w:r>
        <w:rPr>
          <w:rStyle w:val="affffff0"/>
          <w:i/>
          <w:iCs/>
        </w:rPr>
        <w:t>(Ф. И. О.),</w:t>
      </w:r>
      <w:r>
        <w:rPr>
          <w:rStyle w:val="affffff0"/>
        </w:rPr>
        <w:t xml:space="preserve"> действующего на основании </w:t>
      </w:r>
      <w:r>
        <w:rPr>
          <w:rStyle w:val="affffff0"/>
          <w:i/>
          <w:iCs/>
        </w:rPr>
        <w:t>__________________(реквизиты доверенности),</w:t>
      </w:r>
      <w:r>
        <w:rPr>
          <w:rStyle w:val="affffff0"/>
        </w:rPr>
        <w:t xml:space="preserve"> с одной стороны, и ________________ </w:t>
      </w:r>
      <w:r>
        <w:rPr>
          <w:rStyle w:val="affffff0"/>
          <w:i/>
          <w:iCs/>
        </w:rPr>
        <w:t>(наименование, ОГРН, ИНН),</w:t>
      </w:r>
      <w:r>
        <w:rPr>
          <w:rStyle w:val="affffff0"/>
        </w:rPr>
        <w:t xml:space="preserve"> именуемое в дальнейшем «</w:t>
      </w:r>
      <w:r>
        <w:rPr>
          <w:rStyle w:val="affffff0"/>
          <w:i/>
        </w:rPr>
        <w:t>Подрядчик</w:t>
      </w:r>
      <w:r>
        <w:rPr>
          <w:rStyle w:val="affffff0"/>
        </w:rPr>
        <w:t xml:space="preserve">», в лице __________________________ </w:t>
      </w:r>
      <w:r>
        <w:rPr>
          <w:rStyle w:val="affffff0"/>
          <w:i/>
          <w:iCs/>
        </w:rPr>
        <w:t>(Ф. И. О.),</w:t>
      </w:r>
      <w:r>
        <w:rPr>
          <w:rStyle w:val="affffff0"/>
        </w:rPr>
        <w:t xml:space="preserve"> действующего на основании </w:t>
      </w:r>
      <w:r>
        <w:rPr>
          <w:rStyle w:val="affffff0"/>
          <w:i/>
          <w:iCs/>
        </w:rPr>
        <w:t>__________________(реквизиты доверенности),</w:t>
      </w:r>
      <w:r>
        <w:rPr>
          <w:rStyle w:val="affffff0"/>
        </w:rPr>
        <w:t xml:space="preserve"> с другой стороны, именуемые в дальнейшем совместно «Стороны», в порядке п. ______ Договора от _____ № ______ (далее - Договор) заключили настоящее Соглашение о нижеследующем:</w:t>
      </w:r>
    </w:p>
    <w:p w14:paraId="403EA5CA" w14:textId="77777777" w:rsidR="00D60F8D" w:rsidRDefault="00D60F8D">
      <w:pPr>
        <w:widowControl w:val="0"/>
        <w:spacing w:line="240" w:lineRule="auto"/>
        <w:rPr>
          <w:rStyle w:val="Hyperlink0"/>
        </w:rPr>
      </w:pPr>
    </w:p>
    <w:p w14:paraId="3E6B0BE0" w14:textId="77777777" w:rsidR="00D60F8D" w:rsidRDefault="00000000">
      <w:pPr>
        <w:widowControl w:val="0"/>
        <w:spacing w:line="240" w:lineRule="auto"/>
        <w:rPr>
          <w:color w:val="0D0D0D"/>
        </w:rPr>
      </w:pPr>
      <w:r>
        <w:rPr>
          <w:rStyle w:val="Hyperlink0"/>
        </w:rPr>
        <w:t xml:space="preserve">1. </w:t>
      </w:r>
      <w:r>
        <w:rPr>
          <w:rStyle w:val="Hyperlink0"/>
          <w:i/>
        </w:rPr>
        <w:t>Подрядчик</w:t>
      </w:r>
      <w:r>
        <w:rPr>
          <w:rStyle w:val="Hyperlink0"/>
        </w:rPr>
        <w:t xml:space="preserve"> в порядке статьи 381.1 Гражданского кодекса Российской Федерации предоставляет </w:t>
      </w:r>
      <w:r>
        <w:rPr>
          <w:rStyle w:val="Hyperlink0"/>
          <w:i/>
        </w:rPr>
        <w:t>Заказчику</w:t>
      </w:r>
      <w:r>
        <w:rPr>
          <w:rStyle w:val="Hyperlink0"/>
        </w:rPr>
        <w:t xml:space="preserve"> в качестве способа обеспечения обязательств </w:t>
      </w:r>
      <w:r>
        <w:rPr>
          <w:rStyle w:val="affffff0"/>
        </w:rPr>
        <w:t>по возврату аванса</w:t>
      </w:r>
      <w:r>
        <w:rPr>
          <w:rStyle w:val="Hyperlink0"/>
        </w:rPr>
        <w:t xml:space="preserve"> по Договору обеспечительный платеж</w:t>
      </w:r>
      <w:r>
        <w:rPr>
          <w:rStyle w:val="affffff0"/>
          <w:color w:val="00B050"/>
        </w:rPr>
        <w:t xml:space="preserve"> </w:t>
      </w:r>
      <w:r>
        <w:rPr>
          <w:rStyle w:val="Hyperlink0"/>
        </w:rPr>
        <w:t>на сумму ___________ (____________________) рублей до момента полного погашения авансовой задолженности по Договору</w:t>
      </w:r>
      <w:r>
        <w:rPr>
          <w:rStyle w:val="affffff0"/>
          <w:color w:val="0D0D0D"/>
        </w:rPr>
        <w:t>.</w:t>
      </w:r>
    </w:p>
    <w:p w14:paraId="2BB373E2" w14:textId="77777777" w:rsidR="00D60F8D" w:rsidRDefault="00000000">
      <w:pPr>
        <w:widowControl w:val="0"/>
        <w:tabs>
          <w:tab w:val="left" w:pos="840"/>
        </w:tabs>
        <w:spacing w:line="240" w:lineRule="auto"/>
        <w:rPr>
          <w:rStyle w:val="Hyperlink0"/>
        </w:rPr>
      </w:pPr>
      <w:r>
        <w:rPr>
          <w:rStyle w:val="affffff0"/>
          <w:color w:val="0D0D0D"/>
        </w:rPr>
        <w:t xml:space="preserve">2. </w:t>
      </w:r>
      <w:r>
        <w:rPr>
          <w:rStyle w:val="Hyperlink0"/>
        </w:rPr>
        <w:t xml:space="preserve">Перечисление обеспечительного платежа осуществляется контрагентом на обособленный счет </w:t>
      </w:r>
      <w:r>
        <w:rPr>
          <w:rStyle w:val="Hyperlink0"/>
          <w:i/>
        </w:rPr>
        <w:t>Заказчика</w:t>
      </w:r>
      <w:r>
        <w:rPr>
          <w:rStyle w:val="Hyperlink0"/>
        </w:rPr>
        <w:t xml:space="preserve">. Перечисление обеспечительного платежа должно быть совершено </w:t>
      </w:r>
      <w:r>
        <w:rPr>
          <w:rStyle w:val="Hyperlink0"/>
          <w:i/>
        </w:rPr>
        <w:t>Подрядчиком</w:t>
      </w:r>
      <w:r>
        <w:rPr>
          <w:rStyle w:val="Hyperlink0"/>
        </w:rPr>
        <w:t xml:space="preserve"> на обособленный счет </w:t>
      </w:r>
      <w:r>
        <w:rPr>
          <w:rStyle w:val="Hyperlink0"/>
          <w:i/>
        </w:rPr>
        <w:t>Заказчика</w:t>
      </w:r>
      <w:r>
        <w:rPr>
          <w:rStyle w:val="Hyperlink0"/>
        </w:rPr>
        <w:t xml:space="preserve"> до даты перечисления авансового платежа.</w:t>
      </w:r>
    </w:p>
    <w:p w14:paraId="1E7160F9" w14:textId="77777777" w:rsidR="00D60F8D" w:rsidRDefault="00000000">
      <w:pPr>
        <w:widowControl w:val="0"/>
        <w:tabs>
          <w:tab w:val="left" w:pos="840"/>
        </w:tabs>
        <w:spacing w:line="240" w:lineRule="auto"/>
        <w:rPr>
          <w:rStyle w:val="Hyperlink0"/>
        </w:rPr>
      </w:pPr>
      <w:r>
        <w:rPr>
          <w:rStyle w:val="Hyperlink0"/>
        </w:rPr>
        <w:t xml:space="preserve">3. </w:t>
      </w:r>
      <w:r>
        <w:rPr>
          <w:rStyle w:val="Hyperlink0"/>
          <w:i/>
        </w:rPr>
        <w:t>Подрядчик</w:t>
      </w:r>
      <w:r>
        <w:rPr>
          <w:rStyle w:val="Hyperlink0"/>
        </w:rPr>
        <w:t xml:space="preserve"> предоставляет обеспечительный платеж на период действия договора до момента полного погашения авансовой задолженности.</w:t>
      </w:r>
    </w:p>
    <w:p w14:paraId="7EA1E8F3" w14:textId="77777777" w:rsidR="00D60F8D" w:rsidRDefault="00000000">
      <w:pPr>
        <w:widowControl w:val="0"/>
        <w:tabs>
          <w:tab w:val="left" w:pos="840"/>
        </w:tabs>
        <w:spacing w:line="240" w:lineRule="auto"/>
        <w:rPr>
          <w:rStyle w:val="Hyperlink0"/>
        </w:rPr>
      </w:pPr>
      <w:r>
        <w:rPr>
          <w:rStyle w:val="Hyperlink0"/>
        </w:rPr>
        <w:t xml:space="preserve">4. Обеспечительный платеж может быть использован </w:t>
      </w:r>
      <w:r>
        <w:rPr>
          <w:rStyle w:val="Hyperlink0"/>
          <w:i/>
        </w:rPr>
        <w:t>Заказчиком</w:t>
      </w:r>
      <w:r>
        <w:rPr>
          <w:rStyle w:val="Hyperlink0"/>
        </w:rPr>
        <w:t xml:space="preserve"> для покрытия расходов, связанных с невозвратом </w:t>
      </w:r>
      <w:r>
        <w:rPr>
          <w:rStyle w:val="Hyperlink0"/>
          <w:i/>
        </w:rPr>
        <w:t>Подрядчиком</w:t>
      </w:r>
      <w:r>
        <w:rPr>
          <w:rStyle w:val="Hyperlink0"/>
        </w:rPr>
        <w:t xml:space="preserve"> авансовых платежей, предусмотренных Договором.</w:t>
      </w:r>
    </w:p>
    <w:p w14:paraId="2472B0D5" w14:textId="77777777" w:rsidR="00D60F8D" w:rsidRDefault="00000000">
      <w:pPr>
        <w:widowControl w:val="0"/>
        <w:tabs>
          <w:tab w:val="left" w:pos="840"/>
        </w:tabs>
        <w:spacing w:line="240" w:lineRule="auto"/>
        <w:rPr>
          <w:rStyle w:val="Hyperlink0"/>
        </w:rPr>
      </w:pPr>
      <w:r>
        <w:rPr>
          <w:rStyle w:val="Hyperlink0"/>
        </w:rPr>
        <w:t xml:space="preserve">5. Сумма обеспечительного платежа подлежит списанию </w:t>
      </w:r>
      <w:r>
        <w:rPr>
          <w:rStyle w:val="Hyperlink0"/>
          <w:i/>
        </w:rPr>
        <w:t>Заказчиком</w:t>
      </w:r>
      <w:r>
        <w:rPr>
          <w:rStyle w:val="Hyperlink0"/>
        </w:rPr>
        <w:t xml:space="preserve"> в случае получения со стороны </w:t>
      </w:r>
      <w:r>
        <w:rPr>
          <w:rStyle w:val="Hyperlink0"/>
          <w:i/>
        </w:rPr>
        <w:t>Подрядчика</w:t>
      </w:r>
      <w:r>
        <w:rPr>
          <w:rStyle w:val="Hyperlink0"/>
        </w:rPr>
        <w:t xml:space="preserve"> письменного отказа от возврата неотработанного аванса, либо неперечисления неотработанного аванса в срок, установленный в письменном уведомлении о возврате аванса со стороны </w:t>
      </w:r>
      <w:proofErr w:type="gramStart"/>
      <w:r>
        <w:rPr>
          <w:rStyle w:val="Hyperlink0"/>
          <w:i/>
        </w:rPr>
        <w:t>Заказчика</w:t>
      </w:r>
      <w:proofErr w:type="gramEnd"/>
      <w:r>
        <w:rPr>
          <w:rStyle w:val="Hyperlink0"/>
        </w:rPr>
        <w:t xml:space="preserve"> и должна быть равна сумме неотработанного на момент списания аванса.</w:t>
      </w:r>
    </w:p>
    <w:p w14:paraId="5EF6AD46" w14:textId="77777777" w:rsidR="00D60F8D" w:rsidRDefault="00000000">
      <w:pPr>
        <w:widowControl w:val="0"/>
        <w:tabs>
          <w:tab w:val="left" w:pos="840"/>
        </w:tabs>
        <w:spacing w:line="240" w:lineRule="auto"/>
        <w:rPr>
          <w:rStyle w:val="Hyperlink0"/>
        </w:rPr>
      </w:pPr>
      <w:r>
        <w:rPr>
          <w:rStyle w:val="Hyperlink0"/>
        </w:rPr>
        <w:t xml:space="preserve">6. В случае принятия решения о списании обеспечительного платежа </w:t>
      </w:r>
      <w:r>
        <w:rPr>
          <w:rStyle w:val="Hyperlink0"/>
          <w:i/>
        </w:rPr>
        <w:t>Заказчик</w:t>
      </w:r>
      <w:r>
        <w:rPr>
          <w:rStyle w:val="Hyperlink0"/>
        </w:rPr>
        <w:t xml:space="preserve"> в течение 3 (трех) рабочих дней направляет </w:t>
      </w:r>
      <w:r>
        <w:rPr>
          <w:rStyle w:val="Hyperlink0"/>
          <w:i/>
        </w:rPr>
        <w:t>Подрядчику</w:t>
      </w:r>
      <w:r>
        <w:rPr>
          <w:rStyle w:val="Hyperlink0"/>
        </w:rPr>
        <w:t xml:space="preserve"> информацию о списании обеспечительного платежа с указанием, в чем состоит нарушение обязательств, в обеспечение которых был перечислен обеспечительный платеж, а также с указанием суммы списания, определенной в соответствии с п. 5 настоящего Соглашения.</w:t>
      </w:r>
    </w:p>
    <w:p w14:paraId="386244BA" w14:textId="77777777" w:rsidR="00D60F8D" w:rsidRDefault="00000000">
      <w:pPr>
        <w:widowControl w:val="0"/>
        <w:tabs>
          <w:tab w:val="left" w:pos="840"/>
        </w:tabs>
        <w:spacing w:line="240" w:lineRule="auto"/>
        <w:rPr>
          <w:rStyle w:val="Hyperlink0"/>
        </w:rPr>
      </w:pPr>
      <w:r>
        <w:rPr>
          <w:rStyle w:val="Hyperlink0"/>
        </w:rPr>
        <w:t xml:space="preserve">7. Возврат обеспечительного платежа </w:t>
      </w:r>
      <w:r>
        <w:rPr>
          <w:rStyle w:val="Hyperlink0"/>
          <w:i/>
        </w:rPr>
        <w:t>Подрядчику</w:t>
      </w:r>
      <w:r>
        <w:rPr>
          <w:rStyle w:val="Hyperlink0"/>
        </w:rPr>
        <w:t xml:space="preserve"> до полного погашения суммы авансовых платежей, выплаченных </w:t>
      </w:r>
      <w:r>
        <w:rPr>
          <w:rStyle w:val="Hyperlink0"/>
          <w:i/>
        </w:rPr>
        <w:t>Заказчиком</w:t>
      </w:r>
      <w:r>
        <w:rPr>
          <w:rStyle w:val="Hyperlink0"/>
        </w:rPr>
        <w:t xml:space="preserve"> по Договору, не допускается.</w:t>
      </w:r>
    </w:p>
    <w:p w14:paraId="2CF3556F" w14:textId="77777777" w:rsidR="00D60F8D" w:rsidRDefault="00000000">
      <w:pPr>
        <w:widowControl w:val="0"/>
        <w:tabs>
          <w:tab w:val="left" w:pos="840"/>
        </w:tabs>
        <w:spacing w:line="240" w:lineRule="auto"/>
        <w:rPr>
          <w:rStyle w:val="Hyperlink0"/>
        </w:rPr>
      </w:pPr>
      <w:r>
        <w:rPr>
          <w:rStyle w:val="Hyperlink0"/>
        </w:rPr>
        <w:t xml:space="preserve">Досрочный возврат обеспечительного платежа до погашения суммы авансовых платежей не допускается, за исключением случаев предоставления </w:t>
      </w:r>
      <w:r>
        <w:rPr>
          <w:rStyle w:val="Hyperlink0"/>
          <w:i/>
        </w:rPr>
        <w:t>Подрядчиком</w:t>
      </w:r>
      <w:r>
        <w:rPr>
          <w:rStyle w:val="Hyperlink0"/>
        </w:rPr>
        <w:t xml:space="preserve"> взамен обеспечения в </w:t>
      </w:r>
      <w:r>
        <w:rPr>
          <w:rStyle w:val="Hyperlink0"/>
        </w:rPr>
        <w:lastRenderedPageBreak/>
        <w:t xml:space="preserve">форме обеспечительного платежа иного способа обеспечения обязательств по возврату аванса, удовлетворяющего требованиям настоящего Договора. </w:t>
      </w:r>
    </w:p>
    <w:p w14:paraId="0E215034" w14:textId="77777777" w:rsidR="00D60F8D" w:rsidRDefault="00000000">
      <w:pPr>
        <w:widowControl w:val="0"/>
        <w:tabs>
          <w:tab w:val="left" w:pos="840"/>
        </w:tabs>
        <w:spacing w:line="240" w:lineRule="auto"/>
        <w:rPr>
          <w:rStyle w:val="Hyperlink0"/>
        </w:rPr>
      </w:pPr>
      <w:r>
        <w:rPr>
          <w:rStyle w:val="Hyperlink0"/>
        </w:rPr>
        <w:t xml:space="preserve">В случае замены </w:t>
      </w:r>
      <w:r>
        <w:rPr>
          <w:rStyle w:val="Hyperlink0"/>
          <w:i/>
        </w:rPr>
        <w:t>Подрядчиком</w:t>
      </w:r>
      <w:r>
        <w:rPr>
          <w:rStyle w:val="Hyperlink0"/>
        </w:rPr>
        <w:t xml:space="preserve"> обеспечительного платежа иным способом обеспечения в порядке и на условиях, предусмотренных Договором, возврат обеспечительного платежа </w:t>
      </w:r>
      <w:r>
        <w:rPr>
          <w:rStyle w:val="Hyperlink0"/>
          <w:i/>
        </w:rPr>
        <w:t>Подрядчику</w:t>
      </w:r>
      <w:r>
        <w:rPr>
          <w:rStyle w:val="Hyperlink0"/>
        </w:rPr>
        <w:t xml:space="preserve"> осуществляется в течение 30 (тридцати) календарных дней со дня получения </w:t>
      </w:r>
      <w:r>
        <w:rPr>
          <w:rStyle w:val="Hyperlink0"/>
          <w:i/>
        </w:rPr>
        <w:t>Заказчиком</w:t>
      </w:r>
      <w:r>
        <w:rPr>
          <w:rStyle w:val="Hyperlink0"/>
        </w:rPr>
        <w:t xml:space="preserve"> альтернативного способа обеспечения.</w:t>
      </w:r>
    </w:p>
    <w:p w14:paraId="2F0E9C4E" w14:textId="77777777" w:rsidR="00D60F8D" w:rsidRDefault="00000000">
      <w:pPr>
        <w:widowControl w:val="0"/>
        <w:tabs>
          <w:tab w:val="left" w:pos="840"/>
        </w:tabs>
        <w:spacing w:line="240" w:lineRule="auto"/>
        <w:rPr>
          <w:rStyle w:val="Hyperlink0"/>
        </w:rPr>
      </w:pPr>
      <w:r>
        <w:rPr>
          <w:rStyle w:val="Hyperlink0"/>
        </w:rPr>
        <w:t xml:space="preserve">8. Возврат обеспечительного платежа, предоставленного </w:t>
      </w:r>
      <w:r>
        <w:rPr>
          <w:rStyle w:val="affffff0"/>
          <w:i/>
          <w:iCs/>
        </w:rPr>
        <w:t>Подрядчиком</w:t>
      </w:r>
      <w:r>
        <w:rPr>
          <w:rStyle w:val="Hyperlink0"/>
        </w:rPr>
        <w:t xml:space="preserve"> в качестве обеспечения обязательств по возврату аванса, за вычетом средств, использованных </w:t>
      </w:r>
      <w:r>
        <w:rPr>
          <w:rStyle w:val="Hyperlink0"/>
          <w:i/>
        </w:rPr>
        <w:t>Заказчиком</w:t>
      </w:r>
      <w:r>
        <w:rPr>
          <w:rStyle w:val="Hyperlink0"/>
        </w:rPr>
        <w:t xml:space="preserve"> для возмещения своих убытков, связанных с неисполнением </w:t>
      </w:r>
      <w:r>
        <w:rPr>
          <w:rStyle w:val="Hyperlink0"/>
          <w:i/>
        </w:rPr>
        <w:t>Подрядчиком</w:t>
      </w:r>
      <w:r>
        <w:rPr>
          <w:rStyle w:val="Hyperlink0"/>
        </w:rPr>
        <w:t xml:space="preserve"> обязательств по возврату неотработанного аванса по Договору,</w:t>
      </w:r>
      <w:r>
        <w:rPr>
          <w:rStyle w:val="affffff0"/>
          <w:sz w:val="26"/>
          <w:szCs w:val="26"/>
        </w:rPr>
        <w:t xml:space="preserve"> </w:t>
      </w:r>
      <w:r>
        <w:rPr>
          <w:rStyle w:val="Hyperlink0"/>
        </w:rPr>
        <w:t>производится в течение 30 (тридцати) дней со дня подписания Сторонами двустороннего акта сверки авансовой задолженности по Договору, авансовая задолженность в соответствии с которым будет отсутствовать.</w:t>
      </w:r>
    </w:p>
    <w:p w14:paraId="5E8F25C4" w14:textId="77777777" w:rsidR="00D60F8D" w:rsidRDefault="00000000">
      <w:pPr>
        <w:widowControl w:val="0"/>
        <w:tabs>
          <w:tab w:val="left" w:pos="840"/>
        </w:tabs>
        <w:spacing w:line="240" w:lineRule="auto"/>
        <w:rPr>
          <w:rStyle w:val="Hyperlink0"/>
        </w:rPr>
      </w:pPr>
      <w:r>
        <w:rPr>
          <w:rStyle w:val="Hyperlink0"/>
        </w:rPr>
        <w:t xml:space="preserve">9. Размер обеспечительного платежа может быть уменьшен до суммы неотработанного </w:t>
      </w:r>
      <w:r>
        <w:rPr>
          <w:rStyle w:val="Hyperlink0"/>
          <w:i/>
        </w:rPr>
        <w:t>Подрядчиком</w:t>
      </w:r>
      <w:r>
        <w:rPr>
          <w:rStyle w:val="Hyperlink0"/>
        </w:rPr>
        <w:t xml:space="preserve"> аванса на основании акта сверки авансовой задолженности по Договору путём подписания дополнительного соглашения к настоящему Соглашению.</w:t>
      </w:r>
    </w:p>
    <w:p w14:paraId="34A8AA58" w14:textId="77777777" w:rsidR="00D60F8D" w:rsidRDefault="00000000">
      <w:pPr>
        <w:widowControl w:val="0"/>
        <w:tabs>
          <w:tab w:val="left" w:pos="840"/>
        </w:tabs>
        <w:spacing w:line="240" w:lineRule="auto"/>
        <w:rPr>
          <w:highlight w:val="white"/>
        </w:rPr>
      </w:pPr>
      <w:r>
        <w:rPr>
          <w:rStyle w:val="Hyperlink0"/>
          <w:highlight w:val="white"/>
        </w:rPr>
        <w:t xml:space="preserve">10. Размер обеспечительного платежа в любой момент времени должен быть не меньше суммы неотработанного </w:t>
      </w:r>
      <w:r>
        <w:rPr>
          <w:rStyle w:val="Hyperlink0"/>
          <w:i/>
          <w:highlight w:val="white"/>
        </w:rPr>
        <w:t>Подрядчиком</w:t>
      </w:r>
      <w:r>
        <w:rPr>
          <w:rStyle w:val="Hyperlink0"/>
          <w:highlight w:val="white"/>
        </w:rPr>
        <w:t xml:space="preserve"> аванса по Договору.</w:t>
      </w:r>
    </w:p>
    <w:p w14:paraId="459BB927" w14:textId="77777777" w:rsidR="00D60F8D" w:rsidRDefault="00000000">
      <w:pPr>
        <w:widowControl w:val="0"/>
        <w:tabs>
          <w:tab w:val="left" w:pos="840"/>
        </w:tabs>
        <w:spacing w:line="240" w:lineRule="auto"/>
        <w:rPr>
          <w:highlight w:val="white"/>
        </w:rPr>
      </w:pPr>
      <w:r>
        <w:rPr>
          <w:rStyle w:val="Hyperlink0"/>
          <w:highlight w:val="white"/>
        </w:rPr>
        <w:t xml:space="preserve">11. При расторжении (прекращении) Договора в случае невыполнения </w:t>
      </w:r>
      <w:r>
        <w:rPr>
          <w:rStyle w:val="Hyperlink0"/>
          <w:i/>
          <w:highlight w:val="white"/>
        </w:rPr>
        <w:t>Подрядчиком</w:t>
      </w:r>
      <w:r>
        <w:rPr>
          <w:rStyle w:val="Hyperlink0"/>
          <w:highlight w:val="white"/>
        </w:rPr>
        <w:t xml:space="preserve"> работ в сроки и/или с ненадлежащим качеством, предусмотренные Договором, обеспечительный платеж не подлежит возврату </w:t>
      </w:r>
      <w:r>
        <w:rPr>
          <w:rStyle w:val="Hyperlink0"/>
          <w:i/>
          <w:highlight w:val="white"/>
        </w:rPr>
        <w:t>Подрядчику</w:t>
      </w:r>
      <w:r>
        <w:rPr>
          <w:rStyle w:val="Hyperlink0"/>
          <w:highlight w:val="white"/>
        </w:rPr>
        <w:t xml:space="preserve">. </w:t>
      </w:r>
    </w:p>
    <w:p w14:paraId="021AD614" w14:textId="77777777" w:rsidR="00D60F8D" w:rsidRDefault="00000000">
      <w:pPr>
        <w:widowControl w:val="0"/>
        <w:tabs>
          <w:tab w:val="left" w:pos="840"/>
          <w:tab w:val="left" w:pos="1183"/>
        </w:tabs>
        <w:spacing w:line="240" w:lineRule="auto"/>
        <w:ind w:right="26"/>
        <w:rPr>
          <w:highlight w:val="white"/>
        </w:rPr>
      </w:pPr>
      <w:r>
        <w:rPr>
          <w:rStyle w:val="Hyperlink0"/>
          <w:highlight w:val="white"/>
        </w:rPr>
        <w:t xml:space="preserve">12. Стороны установили, что на сумму обеспечительного платежа начисление процентов </w:t>
      </w:r>
      <w:r>
        <w:rPr>
          <w:rStyle w:val="Hyperlink0"/>
          <w:highlight w:val="white"/>
        </w:rPr>
        <w:lastRenderedPageBreak/>
        <w:t xml:space="preserve">Подрядчиком не осуществляется.  </w:t>
      </w:r>
    </w:p>
    <w:p w14:paraId="5A9366A0" w14:textId="77777777" w:rsidR="00D60F8D" w:rsidRDefault="00D60F8D">
      <w:pPr>
        <w:widowControl w:val="0"/>
        <w:tabs>
          <w:tab w:val="left" w:pos="840"/>
          <w:tab w:val="left" w:pos="1183"/>
        </w:tabs>
        <w:spacing w:line="240" w:lineRule="auto"/>
        <w:ind w:right="26"/>
        <w:rPr>
          <w:highlight w:val="white"/>
        </w:rPr>
      </w:pPr>
    </w:p>
    <w:p w14:paraId="63D4EC28" w14:textId="77777777" w:rsidR="00D60F8D" w:rsidRDefault="00D60F8D">
      <w:pPr>
        <w:widowControl w:val="0"/>
        <w:tabs>
          <w:tab w:val="left" w:pos="840"/>
          <w:tab w:val="left" w:pos="1183"/>
        </w:tabs>
        <w:spacing w:line="240" w:lineRule="auto"/>
        <w:ind w:right="26"/>
        <w:rPr>
          <w:sz w:val="26"/>
          <w:szCs w:val="26"/>
          <w:highlight w:val="white"/>
        </w:rPr>
      </w:pPr>
    </w:p>
    <w:p w14:paraId="7A7497D0" w14:textId="77777777" w:rsidR="00D60F8D" w:rsidRDefault="00D60F8D">
      <w:pPr>
        <w:widowControl w:val="0"/>
        <w:tabs>
          <w:tab w:val="left" w:pos="840"/>
          <w:tab w:val="left" w:pos="1183"/>
        </w:tabs>
        <w:spacing w:line="240" w:lineRule="auto"/>
        <w:ind w:right="26"/>
        <w:rPr>
          <w:sz w:val="26"/>
          <w:szCs w:val="26"/>
        </w:rPr>
      </w:pPr>
    </w:p>
    <w:p w14:paraId="65F10C3C" w14:textId="77777777" w:rsidR="00D60F8D" w:rsidRDefault="00000000">
      <w:pPr>
        <w:widowControl w:val="0"/>
        <w:tabs>
          <w:tab w:val="left" w:pos="840"/>
          <w:tab w:val="left" w:pos="1183"/>
        </w:tabs>
        <w:spacing w:line="240" w:lineRule="auto"/>
        <w:ind w:right="26"/>
        <w:rPr>
          <w:sz w:val="26"/>
          <w:szCs w:val="26"/>
        </w:rPr>
      </w:pPr>
      <w:r>
        <w:rPr>
          <w:rStyle w:val="affffff0"/>
          <w:i/>
          <w:sz w:val="26"/>
          <w:szCs w:val="26"/>
        </w:rPr>
        <w:t>ЗАКАЗЧИК                                                                                               ПОДРЯДЧ</w:t>
      </w:r>
      <w:r>
        <w:rPr>
          <w:rStyle w:val="affffff0"/>
          <w:sz w:val="26"/>
          <w:szCs w:val="26"/>
        </w:rPr>
        <w:t>ИК</w:t>
      </w:r>
    </w:p>
    <w:p w14:paraId="6B6F356F" w14:textId="77777777" w:rsidR="00D60F8D" w:rsidRDefault="00D60F8D">
      <w:pPr>
        <w:widowControl w:val="0"/>
        <w:tabs>
          <w:tab w:val="left" w:pos="840"/>
          <w:tab w:val="left" w:pos="1183"/>
        </w:tabs>
        <w:spacing w:line="240" w:lineRule="auto"/>
        <w:ind w:right="26"/>
        <w:rPr>
          <w:sz w:val="26"/>
          <w:szCs w:val="26"/>
        </w:rPr>
      </w:pPr>
    </w:p>
    <w:p w14:paraId="2461C2C9" w14:textId="77777777" w:rsidR="00D60F8D" w:rsidRDefault="00D60F8D">
      <w:pPr>
        <w:widowControl w:val="0"/>
        <w:tabs>
          <w:tab w:val="left" w:pos="840"/>
          <w:tab w:val="left" w:pos="1183"/>
        </w:tabs>
        <w:spacing w:line="240" w:lineRule="auto"/>
        <w:ind w:right="26"/>
        <w:rPr>
          <w:sz w:val="26"/>
          <w:szCs w:val="26"/>
        </w:rPr>
      </w:pPr>
    </w:p>
    <w:p w14:paraId="557A5C61" w14:textId="77777777" w:rsidR="00D60F8D" w:rsidRDefault="00D60F8D">
      <w:pPr>
        <w:widowControl w:val="0"/>
        <w:tabs>
          <w:tab w:val="left" w:pos="840"/>
          <w:tab w:val="left" w:pos="1183"/>
        </w:tabs>
        <w:spacing w:line="240" w:lineRule="auto"/>
        <w:ind w:right="26"/>
        <w:rPr>
          <w:sz w:val="26"/>
          <w:szCs w:val="26"/>
        </w:rPr>
      </w:pPr>
    </w:p>
    <w:p w14:paraId="5236DA64" w14:textId="77777777" w:rsidR="00D60F8D" w:rsidRDefault="00D60F8D">
      <w:pPr>
        <w:widowControl w:val="0"/>
        <w:tabs>
          <w:tab w:val="left" w:pos="840"/>
          <w:tab w:val="left" w:pos="1183"/>
        </w:tabs>
        <w:spacing w:line="240" w:lineRule="auto"/>
        <w:ind w:right="26"/>
        <w:rPr>
          <w:sz w:val="26"/>
          <w:szCs w:val="26"/>
        </w:rPr>
      </w:pPr>
    </w:p>
    <w:p w14:paraId="1D651069" w14:textId="77777777" w:rsidR="00D60F8D" w:rsidRDefault="00D60F8D">
      <w:pPr>
        <w:widowControl w:val="0"/>
        <w:tabs>
          <w:tab w:val="left" w:pos="840"/>
          <w:tab w:val="left" w:pos="1183"/>
        </w:tabs>
        <w:spacing w:line="240" w:lineRule="auto"/>
        <w:ind w:right="26"/>
        <w:rPr>
          <w:sz w:val="26"/>
          <w:szCs w:val="26"/>
        </w:rPr>
      </w:pPr>
    </w:p>
    <w:p w14:paraId="49335D11" w14:textId="77777777" w:rsidR="00D60F8D" w:rsidRDefault="00D60F8D">
      <w:pPr>
        <w:widowControl w:val="0"/>
        <w:tabs>
          <w:tab w:val="left" w:pos="840"/>
          <w:tab w:val="left" w:pos="1183"/>
        </w:tabs>
        <w:spacing w:line="240" w:lineRule="auto"/>
        <w:ind w:right="26"/>
        <w:rPr>
          <w:sz w:val="26"/>
          <w:szCs w:val="26"/>
        </w:rPr>
      </w:pPr>
    </w:p>
    <w:p w14:paraId="5286359C" w14:textId="77777777" w:rsidR="00D60F8D" w:rsidRDefault="00D60F8D">
      <w:pPr>
        <w:widowControl w:val="0"/>
        <w:tabs>
          <w:tab w:val="left" w:pos="840"/>
          <w:tab w:val="left" w:pos="1183"/>
        </w:tabs>
        <w:spacing w:line="240" w:lineRule="auto"/>
        <w:ind w:right="26"/>
        <w:rPr>
          <w:sz w:val="26"/>
          <w:szCs w:val="26"/>
        </w:rPr>
      </w:pPr>
    </w:p>
    <w:p w14:paraId="01C372C0" w14:textId="77777777" w:rsidR="00D60F8D" w:rsidRDefault="00D60F8D">
      <w:pPr>
        <w:widowControl w:val="0"/>
        <w:tabs>
          <w:tab w:val="left" w:pos="840"/>
          <w:tab w:val="left" w:pos="1183"/>
        </w:tabs>
        <w:spacing w:line="240" w:lineRule="auto"/>
        <w:ind w:right="26"/>
        <w:rPr>
          <w:sz w:val="26"/>
          <w:szCs w:val="26"/>
        </w:rPr>
      </w:pPr>
    </w:p>
    <w:p w14:paraId="4215D165" w14:textId="77777777" w:rsidR="00D60F8D" w:rsidRDefault="00D60F8D">
      <w:pPr>
        <w:widowControl w:val="0"/>
        <w:tabs>
          <w:tab w:val="left" w:pos="840"/>
          <w:tab w:val="left" w:pos="1183"/>
        </w:tabs>
        <w:spacing w:line="240" w:lineRule="auto"/>
        <w:ind w:right="26"/>
        <w:rPr>
          <w:sz w:val="26"/>
          <w:szCs w:val="26"/>
        </w:rPr>
      </w:pPr>
    </w:p>
    <w:p w14:paraId="5A0ED886" w14:textId="77777777" w:rsidR="00D60F8D" w:rsidRDefault="00D60F8D">
      <w:pPr>
        <w:widowControl w:val="0"/>
        <w:tabs>
          <w:tab w:val="left" w:pos="840"/>
          <w:tab w:val="left" w:pos="1183"/>
        </w:tabs>
        <w:spacing w:line="240" w:lineRule="auto"/>
        <w:ind w:right="26"/>
        <w:rPr>
          <w:sz w:val="26"/>
          <w:szCs w:val="26"/>
        </w:rPr>
      </w:pPr>
    </w:p>
    <w:p w14:paraId="06956C71" w14:textId="77777777" w:rsidR="00D60F8D" w:rsidRDefault="00D60F8D">
      <w:pPr>
        <w:widowControl w:val="0"/>
        <w:tabs>
          <w:tab w:val="left" w:pos="840"/>
          <w:tab w:val="left" w:pos="1183"/>
        </w:tabs>
        <w:spacing w:line="240" w:lineRule="auto"/>
        <w:ind w:right="26"/>
        <w:rPr>
          <w:sz w:val="26"/>
          <w:szCs w:val="26"/>
        </w:rPr>
      </w:pPr>
    </w:p>
    <w:p w14:paraId="2D6DE3C6" w14:textId="77777777" w:rsidR="00D60F8D" w:rsidRDefault="00D60F8D">
      <w:pPr>
        <w:widowControl w:val="0"/>
        <w:tabs>
          <w:tab w:val="left" w:pos="840"/>
          <w:tab w:val="left" w:pos="1183"/>
        </w:tabs>
        <w:spacing w:line="240" w:lineRule="auto"/>
        <w:ind w:right="26"/>
        <w:rPr>
          <w:sz w:val="26"/>
          <w:szCs w:val="26"/>
        </w:rPr>
      </w:pPr>
    </w:p>
    <w:p w14:paraId="6BC7E9A9" w14:textId="77777777" w:rsidR="00D60F8D" w:rsidRDefault="00D60F8D">
      <w:pPr>
        <w:widowControl w:val="0"/>
        <w:tabs>
          <w:tab w:val="left" w:pos="840"/>
          <w:tab w:val="left" w:pos="1183"/>
        </w:tabs>
        <w:spacing w:line="240" w:lineRule="auto"/>
        <w:ind w:right="26"/>
        <w:rPr>
          <w:sz w:val="26"/>
          <w:szCs w:val="26"/>
        </w:rPr>
      </w:pPr>
    </w:p>
    <w:p w14:paraId="6F5BE437" w14:textId="77777777" w:rsidR="00D60F8D" w:rsidRDefault="00D60F8D">
      <w:pPr>
        <w:widowControl w:val="0"/>
        <w:tabs>
          <w:tab w:val="left" w:pos="840"/>
          <w:tab w:val="left" w:pos="1183"/>
        </w:tabs>
        <w:spacing w:line="240" w:lineRule="auto"/>
        <w:ind w:right="26"/>
        <w:rPr>
          <w:sz w:val="26"/>
          <w:szCs w:val="26"/>
        </w:rPr>
      </w:pPr>
    </w:p>
    <w:p w14:paraId="334EFA82" w14:textId="77777777" w:rsidR="00D60F8D" w:rsidRDefault="00D60F8D">
      <w:pPr>
        <w:widowControl w:val="0"/>
        <w:tabs>
          <w:tab w:val="left" w:pos="840"/>
          <w:tab w:val="left" w:pos="1183"/>
        </w:tabs>
        <w:spacing w:line="240" w:lineRule="auto"/>
        <w:ind w:right="26"/>
        <w:rPr>
          <w:sz w:val="26"/>
          <w:szCs w:val="26"/>
        </w:rPr>
      </w:pPr>
    </w:p>
    <w:p w14:paraId="77ED0FAF" w14:textId="77777777" w:rsidR="00D60F8D" w:rsidRDefault="00D60F8D">
      <w:pPr>
        <w:widowControl w:val="0"/>
        <w:tabs>
          <w:tab w:val="left" w:pos="840"/>
          <w:tab w:val="left" w:pos="1183"/>
        </w:tabs>
        <w:spacing w:line="240" w:lineRule="auto"/>
        <w:ind w:right="26"/>
        <w:rPr>
          <w:sz w:val="26"/>
          <w:szCs w:val="26"/>
        </w:rPr>
      </w:pPr>
    </w:p>
    <w:p w14:paraId="5C7FB132" w14:textId="77777777" w:rsidR="00D60F8D" w:rsidRDefault="00D60F8D">
      <w:pPr>
        <w:widowControl w:val="0"/>
        <w:tabs>
          <w:tab w:val="left" w:pos="840"/>
          <w:tab w:val="left" w:pos="1183"/>
        </w:tabs>
        <w:spacing w:line="240" w:lineRule="auto"/>
        <w:ind w:right="26"/>
        <w:rPr>
          <w:sz w:val="26"/>
          <w:szCs w:val="26"/>
        </w:rPr>
      </w:pPr>
    </w:p>
    <w:p w14:paraId="29BDB87C" w14:textId="77777777" w:rsidR="00D60F8D" w:rsidRDefault="00D60F8D">
      <w:pPr>
        <w:widowControl w:val="0"/>
        <w:tabs>
          <w:tab w:val="left" w:pos="840"/>
          <w:tab w:val="left" w:pos="1183"/>
        </w:tabs>
        <w:spacing w:line="240" w:lineRule="auto"/>
        <w:ind w:right="26"/>
        <w:rPr>
          <w:sz w:val="26"/>
          <w:szCs w:val="26"/>
        </w:rPr>
      </w:pPr>
    </w:p>
    <w:p w14:paraId="6E5B4768" w14:textId="77777777" w:rsidR="00D60F8D" w:rsidRDefault="00D60F8D">
      <w:pPr>
        <w:widowControl w:val="0"/>
        <w:tabs>
          <w:tab w:val="left" w:pos="840"/>
          <w:tab w:val="left" w:pos="1183"/>
        </w:tabs>
        <w:spacing w:line="240" w:lineRule="auto"/>
        <w:ind w:right="26"/>
        <w:rPr>
          <w:sz w:val="26"/>
          <w:szCs w:val="26"/>
        </w:rPr>
      </w:pPr>
    </w:p>
    <w:p w14:paraId="3ECF633B" w14:textId="77777777" w:rsidR="00D60F8D" w:rsidRDefault="00D60F8D">
      <w:pPr>
        <w:widowControl w:val="0"/>
        <w:tabs>
          <w:tab w:val="left" w:pos="840"/>
          <w:tab w:val="left" w:pos="1183"/>
        </w:tabs>
        <w:spacing w:line="240" w:lineRule="auto"/>
        <w:ind w:right="26"/>
        <w:rPr>
          <w:sz w:val="26"/>
          <w:szCs w:val="26"/>
        </w:rPr>
      </w:pPr>
    </w:p>
    <w:p w14:paraId="351EB16A" w14:textId="77777777" w:rsidR="00D60F8D" w:rsidRDefault="00D60F8D">
      <w:pPr>
        <w:widowControl w:val="0"/>
        <w:tabs>
          <w:tab w:val="left" w:pos="840"/>
          <w:tab w:val="left" w:pos="1183"/>
        </w:tabs>
        <w:spacing w:line="240" w:lineRule="auto"/>
        <w:ind w:right="26"/>
        <w:rPr>
          <w:sz w:val="26"/>
          <w:szCs w:val="26"/>
        </w:rPr>
      </w:pPr>
    </w:p>
    <w:p w14:paraId="75890752" w14:textId="77777777" w:rsidR="00D60F8D" w:rsidRDefault="00D60F8D">
      <w:pPr>
        <w:widowControl w:val="0"/>
        <w:tabs>
          <w:tab w:val="left" w:pos="840"/>
          <w:tab w:val="left" w:pos="1183"/>
        </w:tabs>
        <w:spacing w:line="240" w:lineRule="auto"/>
        <w:ind w:right="26"/>
        <w:rPr>
          <w:sz w:val="26"/>
          <w:szCs w:val="26"/>
        </w:rPr>
      </w:pPr>
    </w:p>
    <w:p w14:paraId="24EAD07F" w14:textId="77777777" w:rsidR="00D60F8D" w:rsidRDefault="00D60F8D">
      <w:pPr>
        <w:widowControl w:val="0"/>
        <w:tabs>
          <w:tab w:val="left" w:pos="840"/>
          <w:tab w:val="left" w:pos="1183"/>
        </w:tabs>
        <w:spacing w:line="240" w:lineRule="auto"/>
        <w:ind w:right="26"/>
        <w:rPr>
          <w:sz w:val="26"/>
          <w:szCs w:val="26"/>
        </w:rPr>
      </w:pPr>
    </w:p>
    <w:p w14:paraId="5F4D6DC7" w14:textId="77777777" w:rsidR="00D60F8D" w:rsidRDefault="00D60F8D">
      <w:pPr>
        <w:widowControl w:val="0"/>
        <w:tabs>
          <w:tab w:val="left" w:pos="840"/>
          <w:tab w:val="left" w:pos="1183"/>
        </w:tabs>
        <w:spacing w:line="240" w:lineRule="auto"/>
        <w:ind w:right="26"/>
        <w:rPr>
          <w:sz w:val="26"/>
          <w:szCs w:val="26"/>
        </w:rPr>
      </w:pPr>
    </w:p>
    <w:p w14:paraId="38795CBC" w14:textId="77777777" w:rsidR="00D60F8D" w:rsidRDefault="00D60F8D">
      <w:pPr>
        <w:widowControl w:val="0"/>
        <w:tabs>
          <w:tab w:val="left" w:pos="851"/>
          <w:tab w:val="left" w:pos="1134"/>
          <w:tab w:val="left" w:pos="1440"/>
        </w:tabs>
        <w:spacing w:line="240" w:lineRule="auto"/>
      </w:pPr>
    </w:p>
    <w:p w14:paraId="22E7724A" w14:textId="77777777" w:rsidR="00D60F8D" w:rsidRDefault="00D60F8D">
      <w:pPr>
        <w:widowControl w:val="0"/>
        <w:tabs>
          <w:tab w:val="left" w:pos="851"/>
          <w:tab w:val="left" w:pos="1134"/>
          <w:tab w:val="left" w:pos="1440"/>
        </w:tabs>
        <w:spacing w:line="240" w:lineRule="auto"/>
      </w:pPr>
    </w:p>
    <w:p w14:paraId="24183A21" w14:textId="77777777" w:rsidR="00D60F8D" w:rsidRDefault="00D60F8D">
      <w:pPr>
        <w:widowControl w:val="0"/>
        <w:tabs>
          <w:tab w:val="left" w:pos="851"/>
          <w:tab w:val="left" w:pos="1134"/>
          <w:tab w:val="left" w:pos="1440"/>
        </w:tabs>
        <w:spacing w:line="240" w:lineRule="auto"/>
      </w:pPr>
    </w:p>
    <w:p w14:paraId="507AD523" w14:textId="77777777" w:rsidR="00D60F8D" w:rsidRDefault="00D60F8D">
      <w:pPr>
        <w:widowControl w:val="0"/>
        <w:tabs>
          <w:tab w:val="left" w:pos="851"/>
          <w:tab w:val="left" w:pos="1134"/>
          <w:tab w:val="left" w:pos="1440"/>
        </w:tabs>
        <w:spacing w:line="240" w:lineRule="auto"/>
      </w:pPr>
    </w:p>
    <w:p w14:paraId="134F6EB1" w14:textId="77777777" w:rsidR="00D60F8D" w:rsidRDefault="00D60F8D">
      <w:pPr>
        <w:widowControl w:val="0"/>
        <w:tabs>
          <w:tab w:val="left" w:pos="851"/>
          <w:tab w:val="left" w:pos="1134"/>
          <w:tab w:val="left" w:pos="1440"/>
        </w:tabs>
        <w:spacing w:line="240" w:lineRule="auto"/>
      </w:pPr>
    </w:p>
    <w:p w14:paraId="69564102" w14:textId="77777777" w:rsidR="00D60F8D" w:rsidRDefault="00D60F8D">
      <w:pPr>
        <w:widowControl w:val="0"/>
        <w:tabs>
          <w:tab w:val="left" w:pos="851"/>
          <w:tab w:val="left" w:pos="1134"/>
          <w:tab w:val="left" w:pos="1440"/>
        </w:tabs>
        <w:spacing w:line="240" w:lineRule="auto"/>
      </w:pPr>
    </w:p>
    <w:p w14:paraId="2D08D939" w14:textId="77777777" w:rsidR="00D60F8D" w:rsidRDefault="00D60F8D">
      <w:pPr>
        <w:widowControl w:val="0"/>
        <w:tabs>
          <w:tab w:val="left" w:pos="851"/>
          <w:tab w:val="left" w:pos="1134"/>
          <w:tab w:val="left" w:pos="1440"/>
        </w:tabs>
        <w:spacing w:line="240" w:lineRule="auto"/>
      </w:pPr>
    </w:p>
    <w:p w14:paraId="47821DF9" w14:textId="77777777" w:rsidR="00D60F8D" w:rsidRDefault="00D60F8D">
      <w:pPr>
        <w:widowControl w:val="0"/>
        <w:tabs>
          <w:tab w:val="left" w:pos="851"/>
          <w:tab w:val="left" w:pos="1134"/>
          <w:tab w:val="left" w:pos="1440"/>
        </w:tabs>
        <w:spacing w:line="240" w:lineRule="auto"/>
      </w:pPr>
    </w:p>
    <w:p w14:paraId="65C4B11F" w14:textId="77777777" w:rsidR="00D60F8D" w:rsidRDefault="00D60F8D">
      <w:pPr>
        <w:widowControl w:val="0"/>
        <w:tabs>
          <w:tab w:val="left" w:pos="851"/>
          <w:tab w:val="left" w:pos="1134"/>
          <w:tab w:val="left" w:pos="1440"/>
        </w:tabs>
        <w:spacing w:line="240" w:lineRule="auto"/>
      </w:pPr>
    </w:p>
    <w:p w14:paraId="45CBE008" w14:textId="77777777" w:rsidR="00D60F8D" w:rsidRDefault="00D60F8D">
      <w:pPr>
        <w:widowControl w:val="0"/>
        <w:tabs>
          <w:tab w:val="left" w:pos="851"/>
          <w:tab w:val="left" w:pos="1134"/>
          <w:tab w:val="left" w:pos="1440"/>
        </w:tabs>
        <w:spacing w:line="240" w:lineRule="auto"/>
      </w:pPr>
    </w:p>
    <w:p w14:paraId="395E70B8" w14:textId="77777777" w:rsidR="00D60F8D" w:rsidRDefault="00D60F8D">
      <w:pPr>
        <w:widowControl w:val="0"/>
        <w:tabs>
          <w:tab w:val="left" w:pos="851"/>
          <w:tab w:val="left" w:pos="1134"/>
          <w:tab w:val="left" w:pos="1440"/>
        </w:tabs>
        <w:spacing w:line="240" w:lineRule="auto"/>
      </w:pPr>
    </w:p>
    <w:p w14:paraId="77170634" w14:textId="77777777" w:rsidR="00D60F8D" w:rsidRDefault="00D60F8D">
      <w:pPr>
        <w:widowControl w:val="0"/>
        <w:tabs>
          <w:tab w:val="left" w:pos="851"/>
          <w:tab w:val="left" w:pos="1134"/>
          <w:tab w:val="left" w:pos="1440"/>
        </w:tabs>
        <w:spacing w:line="240" w:lineRule="auto"/>
      </w:pPr>
    </w:p>
    <w:p w14:paraId="4955DE0B" w14:textId="77777777" w:rsidR="00D60F8D" w:rsidRDefault="00000000">
      <w:pPr>
        <w:widowControl w:val="0"/>
        <w:tabs>
          <w:tab w:val="left" w:pos="840"/>
        </w:tabs>
        <w:spacing w:line="240" w:lineRule="auto"/>
        <w:jc w:val="center"/>
        <w:rPr>
          <w:b/>
          <w:sz w:val="26"/>
          <w:szCs w:val="26"/>
          <w:highlight w:val="white"/>
        </w:rPr>
      </w:pPr>
      <w:r>
        <w:rPr>
          <w:b/>
          <w:sz w:val="26"/>
          <w:szCs w:val="26"/>
          <w:highlight w:val="white"/>
        </w:rPr>
        <w:t xml:space="preserve">Типовая форма </w:t>
      </w:r>
    </w:p>
    <w:p w14:paraId="7E342E39" w14:textId="77777777" w:rsidR="00D60F8D" w:rsidRDefault="00000000">
      <w:pPr>
        <w:widowControl w:val="0"/>
        <w:tabs>
          <w:tab w:val="left" w:pos="840"/>
        </w:tabs>
        <w:spacing w:line="240" w:lineRule="auto"/>
        <w:jc w:val="center"/>
        <w:rPr>
          <w:b/>
          <w:sz w:val="26"/>
          <w:szCs w:val="26"/>
          <w:highlight w:val="white"/>
        </w:rPr>
      </w:pPr>
      <w:r>
        <w:rPr>
          <w:b/>
          <w:sz w:val="26"/>
          <w:szCs w:val="26"/>
          <w:highlight w:val="white"/>
        </w:rPr>
        <w:t>соглашения об обеспечительном платеже</w:t>
      </w:r>
    </w:p>
    <w:p w14:paraId="32DE45EE" w14:textId="77777777" w:rsidR="00D60F8D" w:rsidRDefault="00D60F8D">
      <w:pPr>
        <w:widowControl w:val="0"/>
        <w:spacing w:line="240" w:lineRule="auto"/>
        <w:jc w:val="center"/>
        <w:rPr>
          <w:b/>
          <w:bCs/>
          <w:sz w:val="26"/>
          <w:szCs w:val="26"/>
          <w:highlight w:val="white"/>
        </w:rPr>
      </w:pPr>
    </w:p>
    <w:p w14:paraId="142D93CE" w14:textId="77777777" w:rsidR="00D60F8D" w:rsidRDefault="00000000">
      <w:pPr>
        <w:widowControl w:val="0"/>
        <w:spacing w:line="240" w:lineRule="auto"/>
        <w:jc w:val="center"/>
        <w:rPr>
          <w:b/>
          <w:bCs/>
          <w:sz w:val="26"/>
          <w:szCs w:val="26"/>
          <w:highlight w:val="white"/>
        </w:rPr>
      </w:pPr>
      <w:r>
        <w:rPr>
          <w:b/>
          <w:bCs/>
          <w:sz w:val="26"/>
          <w:szCs w:val="26"/>
          <w:highlight w:val="white"/>
        </w:rPr>
        <w:t>Соглашение об обеспечительном платеже обеспечения исполнения обязательств по договору</w:t>
      </w:r>
    </w:p>
    <w:p w14:paraId="338BFF3B" w14:textId="77777777" w:rsidR="00D60F8D" w:rsidRDefault="00D60F8D">
      <w:pPr>
        <w:widowControl w:val="0"/>
        <w:spacing w:line="240" w:lineRule="auto"/>
        <w:jc w:val="center"/>
        <w:rPr>
          <w:i/>
        </w:rPr>
      </w:pPr>
    </w:p>
    <w:p w14:paraId="1CCB5985" w14:textId="77777777" w:rsidR="00D60F8D" w:rsidRDefault="00000000">
      <w:pPr>
        <w:widowControl w:val="0"/>
        <w:spacing w:line="240" w:lineRule="auto"/>
        <w:rPr>
          <w:sz w:val="26"/>
          <w:szCs w:val="20"/>
        </w:rPr>
      </w:pPr>
      <w:r>
        <w:rPr>
          <w:sz w:val="26"/>
          <w:szCs w:val="20"/>
        </w:rPr>
        <w:t>г. ________</w:t>
      </w:r>
      <w:r>
        <w:rPr>
          <w:sz w:val="26"/>
          <w:szCs w:val="20"/>
        </w:rPr>
        <w:tab/>
      </w:r>
      <w:r>
        <w:rPr>
          <w:sz w:val="26"/>
          <w:szCs w:val="20"/>
        </w:rPr>
        <w:tab/>
      </w:r>
      <w:r>
        <w:rPr>
          <w:sz w:val="26"/>
          <w:szCs w:val="20"/>
        </w:rPr>
        <w:tab/>
      </w:r>
      <w:r>
        <w:rPr>
          <w:sz w:val="26"/>
          <w:szCs w:val="20"/>
        </w:rPr>
        <w:tab/>
      </w:r>
      <w:r>
        <w:rPr>
          <w:sz w:val="26"/>
          <w:szCs w:val="20"/>
        </w:rPr>
        <w:tab/>
      </w:r>
      <w:r>
        <w:rPr>
          <w:sz w:val="26"/>
          <w:szCs w:val="20"/>
        </w:rPr>
        <w:tab/>
      </w:r>
      <w:r>
        <w:rPr>
          <w:sz w:val="26"/>
          <w:szCs w:val="20"/>
        </w:rPr>
        <w:tab/>
      </w:r>
      <w:bookmarkStart w:id="51" w:name="undefined"/>
      <w:bookmarkEnd w:id="51"/>
      <w:r>
        <w:rPr>
          <w:sz w:val="26"/>
          <w:szCs w:val="20"/>
        </w:rPr>
        <w:t xml:space="preserve"> </w:t>
      </w:r>
      <w:proofErr w:type="gramStart"/>
      <w:r>
        <w:rPr>
          <w:sz w:val="26"/>
          <w:szCs w:val="20"/>
        </w:rPr>
        <w:t xml:space="preserve">   «</w:t>
      </w:r>
      <w:proofErr w:type="gramEnd"/>
      <w:r>
        <w:rPr>
          <w:sz w:val="26"/>
          <w:szCs w:val="20"/>
        </w:rPr>
        <w:t>__</w:t>
      </w:r>
      <w:proofErr w:type="gramStart"/>
      <w:r>
        <w:rPr>
          <w:sz w:val="26"/>
          <w:szCs w:val="20"/>
        </w:rPr>
        <w:t>_»_</w:t>
      </w:r>
      <w:proofErr w:type="gramEnd"/>
      <w:r>
        <w:rPr>
          <w:sz w:val="26"/>
          <w:szCs w:val="20"/>
        </w:rPr>
        <w:t>__________20__ г.</w:t>
      </w:r>
    </w:p>
    <w:p w14:paraId="40360A0D" w14:textId="77777777" w:rsidR="00D60F8D" w:rsidRDefault="00D60F8D">
      <w:pPr>
        <w:widowControl w:val="0"/>
        <w:tabs>
          <w:tab w:val="left" w:pos="840"/>
        </w:tabs>
        <w:spacing w:line="240" w:lineRule="auto"/>
        <w:jc w:val="center"/>
        <w:rPr>
          <w:b/>
          <w:bCs/>
        </w:rPr>
      </w:pPr>
    </w:p>
    <w:p w14:paraId="742C5A2E" w14:textId="77777777" w:rsidR="00D60F8D" w:rsidRDefault="00000000">
      <w:pPr>
        <w:widowControl w:val="0"/>
        <w:spacing w:line="240" w:lineRule="auto"/>
      </w:pPr>
      <w:r>
        <w:rPr>
          <w:bCs/>
          <w:iCs/>
        </w:rPr>
        <w:t xml:space="preserve">Публичное акционерное общество «Федеральная сетевая компания - </w:t>
      </w:r>
      <w:proofErr w:type="spellStart"/>
      <w:r>
        <w:rPr>
          <w:bCs/>
          <w:iCs/>
        </w:rPr>
        <w:t>Россети</w:t>
      </w:r>
      <w:proofErr w:type="spellEnd"/>
      <w:r>
        <w:rPr>
          <w:bCs/>
          <w:iCs/>
        </w:rPr>
        <w:t xml:space="preserve">» </w:t>
      </w:r>
      <w:r>
        <w:rPr>
          <w:bCs/>
          <w:iCs/>
        </w:rPr>
        <w:lastRenderedPageBreak/>
        <w:t>(сокращенное наименование: ПАО «</w:t>
      </w:r>
      <w:proofErr w:type="spellStart"/>
      <w:r>
        <w:rPr>
          <w:bCs/>
          <w:iCs/>
        </w:rPr>
        <w:t>Россети</w:t>
      </w:r>
      <w:proofErr w:type="spellEnd"/>
      <w:r>
        <w:rPr>
          <w:bCs/>
          <w:iCs/>
        </w:rPr>
        <w:t>»,</w:t>
      </w:r>
      <w:r>
        <w:rPr>
          <w:bCs/>
          <w:i/>
          <w:iCs/>
        </w:rPr>
        <w:t xml:space="preserve"> ИНН, ОГРН</w:t>
      </w:r>
      <w:r>
        <w:rPr>
          <w:bCs/>
          <w:iCs/>
        </w:rPr>
        <w:t>)</w:t>
      </w:r>
      <w:r>
        <w:t xml:space="preserve">, именуемое в дальнейшем «Заказчик», в лице _______________________ </w:t>
      </w:r>
      <w:r>
        <w:rPr>
          <w:i/>
        </w:rPr>
        <w:t>(Ф. И. О., должность),</w:t>
      </w:r>
      <w:r>
        <w:t xml:space="preserve"> действующего на основании </w:t>
      </w:r>
      <w:r>
        <w:rPr>
          <w:i/>
        </w:rPr>
        <w:t>__________________(реквизиты доверенности),</w:t>
      </w:r>
      <w:r>
        <w:t xml:space="preserve"> с одной стороны, и ________________ </w:t>
      </w:r>
      <w:r>
        <w:rPr>
          <w:i/>
        </w:rPr>
        <w:t>(наименование, ОГРН, ИНН),</w:t>
      </w:r>
      <w:r>
        <w:t xml:space="preserve"> именуемое в дальнейшем «Подрядчик», в лице __________________________ </w:t>
      </w:r>
      <w:r>
        <w:rPr>
          <w:i/>
        </w:rPr>
        <w:t>(Ф. И. О., должность),</w:t>
      </w:r>
      <w:r>
        <w:t xml:space="preserve"> действующего на основании </w:t>
      </w:r>
      <w:r>
        <w:rPr>
          <w:i/>
        </w:rPr>
        <w:t>__________________(реквизиты доверенности),</w:t>
      </w:r>
      <w:r>
        <w:t xml:space="preserve"> с другой стороны, именуемые в дальнейшем совместно «Стороны», </w:t>
      </w:r>
      <w:r>
        <w:rPr>
          <w:i/>
        </w:rPr>
        <w:t>в порядке п. __________ договора, который будет заключен по результатам закупочной процедуры</w:t>
      </w:r>
      <w:r>
        <w:t xml:space="preserve"> </w:t>
      </w:r>
      <w:r>
        <w:rPr>
          <w:i/>
        </w:rPr>
        <w:t>(номер извещения в единой информационной системе в сфере закупок __________, лот № __, протокол подведения итогов закупки (иной итоговый протокол (указывается его наименование), подтверждающий результат конкретной закупки) от ___ №___/выписка из протокола заседания Центральной конкурсной комиссии ПАО «</w:t>
      </w:r>
      <w:proofErr w:type="spellStart"/>
      <w:r>
        <w:rPr>
          <w:i/>
        </w:rPr>
        <w:t>Россети</w:t>
      </w:r>
      <w:proofErr w:type="spellEnd"/>
      <w:r>
        <w:rPr>
          <w:i/>
        </w:rPr>
        <w:t>» от __№ ____, вопрос № ________)</w:t>
      </w:r>
      <w:r>
        <w:rPr>
          <w:rStyle w:val="affff2"/>
        </w:rPr>
        <w:footnoteReference w:id="15"/>
      </w:r>
      <w:r>
        <w:rPr>
          <w:rStyle w:val="affff2"/>
        </w:rPr>
        <w:t>1</w:t>
      </w:r>
      <w:r>
        <w:t xml:space="preserve"> заключили настоящее Соглашение о нижеследующем:</w:t>
      </w:r>
    </w:p>
    <w:p w14:paraId="648C7F29" w14:textId="77777777" w:rsidR="00D60F8D" w:rsidRDefault="00000000">
      <w:pPr>
        <w:widowControl w:val="0"/>
        <w:tabs>
          <w:tab w:val="left" w:pos="1134"/>
        </w:tabs>
        <w:spacing w:line="240" w:lineRule="auto"/>
      </w:pPr>
      <w:r>
        <w:t>1.</w:t>
      </w:r>
      <w:r>
        <w:tab/>
        <w:t xml:space="preserve">Подрядчик в порядке статьи 381.1 Гражданского кодекса Российской Федерации предоставляет Заказчику в качестве способа обеспечения исполнения обязательств по Договору обеспечительный платеж в размере </w:t>
      </w:r>
      <w:r>
        <w:rPr>
          <w:rStyle w:val="Hyperlink0"/>
        </w:rPr>
        <w:t>___________</w:t>
      </w:r>
      <w:r>
        <w:t xml:space="preserve"> (</w:t>
      </w:r>
      <w:r>
        <w:rPr>
          <w:i/>
        </w:rPr>
        <w:t xml:space="preserve">сумма цифрами и прописью </w:t>
      </w:r>
      <w:r>
        <w:t>) процентов от начальной (максимальной) цены договора (цены лота)</w:t>
      </w:r>
      <w:r>
        <w:rPr>
          <w:rStyle w:val="affff2"/>
        </w:rPr>
        <w:footnoteReference w:id="16"/>
      </w:r>
      <w:r>
        <w:rPr>
          <w:rStyle w:val="affff2"/>
        </w:rPr>
        <w:t>2</w:t>
      </w:r>
      <w:r>
        <w:t xml:space="preserve"> (включая НДС) на сумму ___________ (____________________) рублей на срок исполнения Подрядчиком обязательств по Договору до момента ввода Объекта в целом в эксплуатацию на основании Акта ввода в эксплуатацию законченного строительством объекта приемочной комиссией / Акта сдачи-приемки прочих работ (в части лесовосстановления) / </w:t>
      </w:r>
      <w:r>
        <w:rPr>
          <w:i/>
        </w:rPr>
        <w:t>подписания сторонами иных итоговых документов, предусмотренных договором, подтверждающих выполнение контрагентом работ / оказание услуг / поставки товаров в полном объеме</w:t>
      </w:r>
      <w:r>
        <w:t>.</w:t>
      </w:r>
    </w:p>
    <w:p w14:paraId="7CF729D3" w14:textId="77777777" w:rsidR="00D60F8D" w:rsidRDefault="00000000">
      <w:pPr>
        <w:widowControl w:val="0"/>
        <w:tabs>
          <w:tab w:val="left" w:pos="709"/>
          <w:tab w:val="left" w:pos="1134"/>
        </w:tabs>
        <w:spacing w:line="240" w:lineRule="auto"/>
        <w:rPr>
          <w:bCs/>
        </w:rPr>
      </w:pPr>
      <w:r>
        <w:rPr>
          <w:bCs/>
        </w:rPr>
        <w:t>2.</w:t>
      </w:r>
      <w:r>
        <w:rPr>
          <w:bCs/>
        </w:rPr>
        <w:tab/>
        <w:t>Перечисление обеспечительного платежа осуществляется Подрядчиком на обособленный счет Заказчика. Перечисление обеспечительного платежа должно быть совершено Подрядчиком на счет Заказчика до даты заключения договора (дополнительного соглашения).</w:t>
      </w:r>
    </w:p>
    <w:p w14:paraId="310C6D01" w14:textId="77777777" w:rsidR="00D60F8D" w:rsidRDefault="00000000">
      <w:pPr>
        <w:widowControl w:val="0"/>
        <w:tabs>
          <w:tab w:val="left" w:pos="840"/>
        </w:tabs>
        <w:spacing w:line="240" w:lineRule="auto"/>
        <w:rPr>
          <w:bCs/>
        </w:rPr>
      </w:pPr>
      <w:r>
        <w:rPr>
          <w:bCs/>
        </w:rPr>
        <w:t>Открытие и обслуживание данного счета осуществляется Заказчиком.</w:t>
      </w:r>
    </w:p>
    <w:p w14:paraId="44BE81D3" w14:textId="77777777" w:rsidR="00D60F8D" w:rsidRDefault="00000000">
      <w:pPr>
        <w:widowControl w:val="0"/>
        <w:tabs>
          <w:tab w:val="left" w:pos="840"/>
          <w:tab w:val="left" w:pos="1134"/>
        </w:tabs>
        <w:spacing w:line="240" w:lineRule="auto"/>
        <w:rPr>
          <w:bCs/>
        </w:rPr>
      </w:pPr>
      <w:r>
        <w:rPr>
          <w:bCs/>
        </w:rPr>
        <w:t>3.</w:t>
      </w:r>
      <w:r>
        <w:rPr>
          <w:bCs/>
        </w:rPr>
        <w:tab/>
        <w:t xml:space="preserve">Подрядчик предоставляет обеспечительный платеж на период исполнения обязательств по Договору до момента подписания </w:t>
      </w:r>
      <w:r>
        <w:t xml:space="preserve">Акта ввода в эксплуатацию законченного строительством объекта приемочной комиссией / Акта сдачи-приемки прочих работ (в части лесовосстановления) / </w:t>
      </w:r>
      <w:r>
        <w:rPr>
          <w:i/>
        </w:rPr>
        <w:t>подписания сторонами иных итоговых документов, предусмотренных договором, подтверждающих выполнение контрагентом работ / оказание услуг/поставки товаров в полном объеме</w:t>
      </w:r>
      <w:r>
        <w:rPr>
          <w:bCs/>
        </w:rPr>
        <w:t>.</w:t>
      </w:r>
    </w:p>
    <w:p w14:paraId="5B8759E9" w14:textId="77777777" w:rsidR="00D60F8D" w:rsidRDefault="00000000">
      <w:pPr>
        <w:widowControl w:val="0"/>
        <w:tabs>
          <w:tab w:val="left" w:pos="840"/>
          <w:tab w:val="left" w:pos="1134"/>
        </w:tabs>
        <w:spacing w:line="240" w:lineRule="auto"/>
        <w:rPr>
          <w:bCs/>
        </w:rPr>
      </w:pPr>
      <w:r>
        <w:rPr>
          <w:bCs/>
        </w:rPr>
        <w:t>4.</w:t>
      </w:r>
      <w:r>
        <w:rPr>
          <w:bCs/>
        </w:rPr>
        <w:tab/>
        <w:t>Обеспечительный платеж может быть использован Заказчиком для покрытия расходов, связанных с ненадлежащим исполнением Подрядчиком обязательств по Договору, в том числе на возмещение убытков, связанных с таким неисполнением/ненадлежащим исполнением.</w:t>
      </w:r>
    </w:p>
    <w:p w14:paraId="72912CD0" w14:textId="77777777" w:rsidR="00D60F8D" w:rsidRDefault="00000000">
      <w:pPr>
        <w:widowControl w:val="0"/>
        <w:tabs>
          <w:tab w:val="left" w:pos="840"/>
          <w:tab w:val="left" w:pos="1134"/>
        </w:tabs>
        <w:spacing w:line="240" w:lineRule="auto"/>
        <w:rPr>
          <w:bCs/>
        </w:rPr>
      </w:pPr>
      <w:r>
        <w:rPr>
          <w:bCs/>
        </w:rPr>
        <w:t>5.</w:t>
      </w:r>
      <w:r>
        <w:rPr>
          <w:bCs/>
        </w:rPr>
        <w:tab/>
        <w:t>Сумма списания обеспечительного платежа определяется Заказчиком с учетом следующих положений:</w:t>
      </w:r>
    </w:p>
    <w:p w14:paraId="46711A5A" w14:textId="77777777" w:rsidR="00D60F8D" w:rsidRDefault="00000000">
      <w:pPr>
        <w:widowControl w:val="0"/>
        <w:tabs>
          <w:tab w:val="left" w:pos="840"/>
          <w:tab w:val="left" w:pos="1134"/>
        </w:tabs>
        <w:spacing w:line="240" w:lineRule="auto"/>
        <w:rPr>
          <w:bCs/>
        </w:rPr>
      </w:pPr>
      <w:r>
        <w:rPr>
          <w:bCs/>
        </w:rPr>
        <w:t>5.1.</w:t>
      </w:r>
      <w:r>
        <w:rPr>
          <w:bCs/>
        </w:rPr>
        <w:tab/>
        <w:t xml:space="preserve">Сумма списания обеспечительного платежа должна соответствовать минимальной из </w:t>
      </w:r>
      <w:r>
        <w:rPr>
          <w:bCs/>
        </w:rPr>
        <w:lastRenderedPageBreak/>
        <w:t>следующих величин:</w:t>
      </w:r>
    </w:p>
    <w:p w14:paraId="7C0CD305" w14:textId="77777777" w:rsidR="00D60F8D" w:rsidRDefault="00000000">
      <w:pPr>
        <w:widowControl w:val="0"/>
        <w:tabs>
          <w:tab w:val="left" w:pos="840"/>
          <w:tab w:val="left" w:pos="1134"/>
        </w:tabs>
        <w:spacing w:line="240" w:lineRule="auto"/>
        <w:rPr>
          <w:bCs/>
        </w:rPr>
      </w:pPr>
      <w:r>
        <w:rPr>
          <w:bCs/>
        </w:rPr>
        <w:t xml:space="preserve">- сумма неисполненных денежных обязательств Подрядчика перед Заказчиком; </w:t>
      </w:r>
    </w:p>
    <w:p w14:paraId="13086F57" w14:textId="77777777" w:rsidR="00D60F8D" w:rsidRDefault="00000000">
      <w:pPr>
        <w:widowControl w:val="0"/>
        <w:tabs>
          <w:tab w:val="left" w:pos="840"/>
          <w:tab w:val="left" w:pos="1134"/>
        </w:tabs>
        <w:spacing w:line="240" w:lineRule="auto"/>
        <w:rPr>
          <w:bCs/>
        </w:rPr>
      </w:pPr>
      <w:r>
        <w:rPr>
          <w:bCs/>
        </w:rPr>
        <w:t>- размера обеспечительного платежа.</w:t>
      </w:r>
    </w:p>
    <w:p w14:paraId="45A40E48" w14:textId="77777777" w:rsidR="00D60F8D" w:rsidRDefault="00000000">
      <w:pPr>
        <w:widowControl w:val="0"/>
        <w:tabs>
          <w:tab w:val="left" w:pos="840"/>
          <w:tab w:val="left" w:pos="1134"/>
        </w:tabs>
        <w:spacing w:line="240" w:lineRule="auto"/>
        <w:rPr>
          <w:bCs/>
        </w:rPr>
      </w:pPr>
      <w:r>
        <w:rPr>
          <w:bCs/>
        </w:rPr>
        <w:t>6.</w:t>
      </w:r>
      <w:r>
        <w:rPr>
          <w:bCs/>
        </w:rPr>
        <w:tab/>
        <w:t>Для обеспечительного платежа, предоставляемого в качестве обеспечения исполнения обязательств по Договору, сумма неисполненных денежных обязательств Подрядчика перед Заказчиком определяется с учетом:</w:t>
      </w:r>
    </w:p>
    <w:p w14:paraId="41C4CA68" w14:textId="77777777" w:rsidR="00D60F8D" w:rsidRDefault="00000000">
      <w:pPr>
        <w:widowControl w:val="0"/>
        <w:tabs>
          <w:tab w:val="left" w:pos="993"/>
          <w:tab w:val="left" w:pos="1134"/>
          <w:tab w:val="left" w:pos="1276"/>
        </w:tabs>
        <w:spacing w:line="240" w:lineRule="auto"/>
        <w:rPr>
          <w:bCs/>
        </w:rPr>
      </w:pPr>
      <w:r>
        <w:rPr>
          <w:bCs/>
        </w:rPr>
        <w:t>•</w:t>
      </w:r>
      <w:r>
        <w:rPr>
          <w:bCs/>
        </w:rPr>
        <w:tab/>
        <w:t>суммы выставленных Подрядчику и неоплаченных претензий (кроме претензий, отозванных Заказчиком);</w:t>
      </w:r>
    </w:p>
    <w:p w14:paraId="3595C0FD" w14:textId="77777777" w:rsidR="00D60F8D" w:rsidRDefault="00000000">
      <w:pPr>
        <w:widowControl w:val="0"/>
        <w:tabs>
          <w:tab w:val="left" w:pos="993"/>
          <w:tab w:val="left" w:pos="1134"/>
          <w:tab w:val="left" w:pos="1276"/>
        </w:tabs>
        <w:spacing w:line="240" w:lineRule="auto"/>
        <w:rPr>
          <w:bCs/>
        </w:rPr>
      </w:pPr>
      <w:r>
        <w:rPr>
          <w:bCs/>
        </w:rPr>
        <w:t>•</w:t>
      </w:r>
      <w:r>
        <w:rPr>
          <w:bCs/>
        </w:rPr>
        <w:tab/>
        <w:t>суммы неустойки (сверх суммы, уже учтенной в выставленных претензиях), на взыскание которой Заказчик имеет право на основании Договора либо закона;</w:t>
      </w:r>
    </w:p>
    <w:p w14:paraId="4D196F25" w14:textId="77777777" w:rsidR="00D60F8D" w:rsidRDefault="00000000">
      <w:pPr>
        <w:widowControl w:val="0"/>
        <w:tabs>
          <w:tab w:val="left" w:pos="993"/>
          <w:tab w:val="left" w:pos="1134"/>
          <w:tab w:val="left" w:pos="1276"/>
        </w:tabs>
        <w:spacing w:line="240" w:lineRule="auto"/>
        <w:rPr>
          <w:bCs/>
        </w:rPr>
      </w:pPr>
      <w:r>
        <w:rPr>
          <w:bCs/>
        </w:rPr>
        <w:t>•</w:t>
      </w:r>
      <w:r>
        <w:rPr>
          <w:bCs/>
        </w:rPr>
        <w:tab/>
        <w:t>суммы возмещения расходов (сверх суммы, уже оплаченной Подрядчиком либо учтенной в выставленных претензиях), которые понес Заказчик в связи с неисполнением Подрядчиком обязательств по Договору;</w:t>
      </w:r>
    </w:p>
    <w:p w14:paraId="63C9B1FC" w14:textId="77777777" w:rsidR="00D60F8D" w:rsidRDefault="00000000">
      <w:pPr>
        <w:widowControl w:val="0"/>
        <w:tabs>
          <w:tab w:val="left" w:pos="993"/>
          <w:tab w:val="left" w:pos="1134"/>
          <w:tab w:val="left" w:pos="1276"/>
        </w:tabs>
        <w:spacing w:line="240" w:lineRule="auto"/>
        <w:rPr>
          <w:bCs/>
        </w:rPr>
      </w:pPr>
      <w:r>
        <w:rPr>
          <w:bCs/>
        </w:rPr>
        <w:t>•</w:t>
      </w:r>
      <w:r>
        <w:rPr>
          <w:bCs/>
        </w:rPr>
        <w:tab/>
        <w:t>суммы возмещения убытков (сверх суммы, уже оплаченной Подрядчиком либо учтенной в выставленных претензиях), причиненных неисполнением Подрядчиком обязательств по Договору;</w:t>
      </w:r>
    </w:p>
    <w:p w14:paraId="4BBDFEB1" w14:textId="77777777" w:rsidR="00D60F8D" w:rsidRDefault="00000000">
      <w:pPr>
        <w:widowControl w:val="0"/>
        <w:tabs>
          <w:tab w:val="left" w:pos="993"/>
          <w:tab w:val="left" w:pos="1134"/>
          <w:tab w:val="left" w:pos="1276"/>
        </w:tabs>
        <w:spacing w:line="240" w:lineRule="auto"/>
        <w:rPr>
          <w:bCs/>
        </w:rPr>
      </w:pPr>
      <w:r>
        <w:rPr>
          <w:bCs/>
        </w:rPr>
        <w:t>•</w:t>
      </w:r>
      <w:r>
        <w:rPr>
          <w:bCs/>
        </w:rPr>
        <w:tab/>
        <w:t>процентов за неправомерное пользование денежными средствами Заказчика (сверх суммы, уже оплаченной Подрядчиком либо учтенной в выставленных претензиях);</w:t>
      </w:r>
    </w:p>
    <w:p w14:paraId="52E0A697" w14:textId="77777777" w:rsidR="00D60F8D" w:rsidRDefault="00000000">
      <w:pPr>
        <w:widowControl w:val="0"/>
        <w:tabs>
          <w:tab w:val="left" w:pos="993"/>
          <w:tab w:val="left" w:pos="1134"/>
          <w:tab w:val="left" w:pos="1276"/>
        </w:tabs>
        <w:spacing w:line="240" w:lineRule="auto"/>
        <w:rPr>
          <w:bCs/>
        </w:rPr>
      </w:pPr>
      <w:r>
        <w:rPr>
          <w:bCs/>
        </w:rPr>
        <w:t>•</w:t>
      </w:r>
      <w:r>
        <w:rPr>
          <w:bCs/>
        </w:rPr>
        <w:tab/>
        <w:t>подлежащей оплате задолженности Подрядчика перед Заказчиком (сверх суммы, уже оплаченной Подрядчиком либо учтенной в выставленных претензиях) либо в связи с произошедшей переплатой по Договору в пользу Подрядчика;</w:t>
      </w:r>
    </w:p>
    <w:p w14:paraId="0F63C3FA" w14:textId="77777777" w:rsidR="00D60F8D" w:rsidRDefault="00000000">
      <w:pPr>
        <w:widowControl w:val="0"/>
        <w:tabs>
          <w:tab w:val="left" w:pos="993"/>
          <w:tab w:val="left" w:pos="1134"/>
          <w:tab w:val="left" w:pos="1276"/>
        </w:tabs>
        <w:spacing w:line="240" w:lineRule="auto"/>
        <w:rPr>
          <w:bCs/>
        </w:rPr>
      </w:pPr>
      <w:r>
        <w:rPr>
          <w:bCs/>
        </w:rPr>
        <w:t>•</w:t>
      </w:r>
      <w:r>
        <w:rPr>
          <w:bCs/>
        </w:rPr>
        <w:tab/>
        <w:t>иных подлежащих оплате и неисполненных обязательств Подрядчика перед Заказчиком (сверх суммы, уже учтенной в выставленных претензиях).</w:t>
      </w:r>
    </w:p>
    <w:p w14:paraId="01620E7D" w14:textId="77777777" w:rsidR="00D60F8D" w:rsidRDefault="00000000">
      <w:pPr>
        <w:widowControl w:val="0"/>
        <w:tabs>
          <w:tab w:val="left" w:pos="840"/>
          <w:tab w:val="left" w:pos="1134"/>
        </w:tabs>
        <w:spacing w:line="240" w:lineRule="auto"/>
        <w:rPr>
          <w:bCs/>
        </w:rPr>
      </w:pPr>
      <w:r>
        <w:rPr>
          <w:bCs/>
        </w:rPr>
        <w:t>7.</w:t>
      </w:r>
      <w:r>
        <w:rPr>
          <w:bCs/>
        </w:rPr>
        <w:tab/>
        <w:t>В случае принятия решения о списании обеспечительного платежа Заказчик в течение 3 (трех) рабочих дней направляет Подрядчику информацию о списании обеспечительного платежа с указанием, в чем состоит нарушение обязательств, в обеспечение которых был перечислен обеспечительный платеж, а также с указанием суммы списания, определенной в соответствии с п. 6 настоящего Соглашения.</w:t>
      </w:r>
    </w:p>
    <w:p w14:paraId="29D27B86" w14:textId="77777777" w:rsidR="00D60F8D" w:rsidRDefault="00000000">
      <w:pPr>
        <w:widowControl w:val="0"/>
        <w:tabs>
          <w:tab w:val="left" w:pos="840"/>
        </w:tabs>
        <w:spacing w:line="240" w:lineRule="auto"/>
        <w:rPr>
          <w:bCs/>
        </w:rPr>
      </w:pPr>
      <w:r>
        <w:rPr>
          <w:bCs/>
        </w:rPr>
        <w:t>8.</w:t>
      </w:r>
      <w:r>
        <w:rPr>
          <w:bCs/>
        </w:rPr>
        <w:tab/>
        <w:t xml:space="preserve">Возврат обеспечительного платежа Подрядчику до полной приемки всех выполненных по Договору работ на основании </w:t>
      </w:r>
      <w:r>
        <w:t xml:space="preserve">Акта ввода в эксплуатацию законченного строительством объекта приемочной комиссией / Акта сдачи-приемки прочих работ (в части лесовосстановления) / </w:t>
      </w:r>
      <w:r>
        <w:rPr>
          <w:i/>
        </w:rPr>
        <w:t>подписания сторонами иных итоговых документов, предусмотренных договором, подтверждающих выполнение контрагентом работ / оказание услуг / поставки товаров в полном объеме</w:t>
      </w:r>
      <w:r>
        <w:rPr>
          <w:bCs/>
        </w:rPr>
        <w:t>, а не отдельных его частей или этапов, не допускается.</w:t>
      </w:r>
    </w:p>
    <w:p w14:paraId="0AD97A4F" w14:textId="77777777" w:rsidR="00D60F8D" w:rsidRDefault="00000000">
      <w:pPr>
        <w:tabs>
          <w:tab w:val="left" w:pos="840"/>
        </w:tabs>
        <w:spacing w:line="240" w:lineRule="auto"/>
        <w:rPr>
          <w:szCs w:val="26"/>
        </w:rPr>
      </w:pPr>
      <w:r>
        <w:rPr>
          <w:szCs w:val="26"/>
        </w:rPr>
        <w:t>Досрочный возврат обеспечительного платежа до наступления указанных в настоящем пункте обстоятельств не допускается, за исключением случаев предоставления Подрядчиком взамен обеспечения в форме обеспечительного платежа иного способа обеспечения исполнения обязательств, удовлетворяющего требованиям настоящего Договора.</w:t>
      </w:r>
    </w:p>
    <w:p w14:paraId="5435D146" w14:textId="77777777" w:rsidR="00D60F8D" w:rsidRDefault="00000000">
      <w:pPr>
        <w:widowControl w:val="0"/>
        <w:tabs>
          <w:tab w:val="left" w:pos="840"/>
        </w:tabs>
        <w:spacing w:line="240" w:lineRule="auto"/>
        <w:rPr>
          <w:bCs/>
          <w:sz w:val="22"/>
        </w:rPr>
      </w:pPr>
      <w:r>
        <w:rPr>
          <w:szCs w:val="26"/>
        </w:rPr>
        <w:t>В случае замены Подрядчиком обеспечительного платежа иным способом обеспечения в порядке и на условиях, предусмотренных Договором, возврат обеспечительного платежа Подрядчику осуществляется в течение 30 (тридцати) календарных дней со дня получения Заказчиком альтернативного способа обеспечения</w:t>
      </w:r>
      <w:r>
        <w:rPr>
          <w:bCs/>
          <w:szCs w:val="26"/>
        </w:rPr>
        <w:t>.</w:t>
      </w:r>
    </w:p>
    <w:p w14:paraId="2FAA3ED6" w14:textId="77777777" w:rsidR="00D60F8D" w:rsidRDefault="00000000">
      <w:pPr>
        <w:widowControl w:val="0"/>
        <w:tabs>
          <w:tab w:val="left" w:pos="1134"/>
        </w:tabs>
        <w:spacing w:line="240" w:lineRule="auto"/>
        <w:rPr>
          <w:bCs/>
        </w:rPr>
      </w:pPr>
      <w:r>
        <w:rPr>
          <w:bCs/>
        </w:rPr>
        <w:t>9.</w:t>
      </w:r>
      <w:r>
        <w:rPr>
          <w:bCs/>
        </w:rPr>
        <w:tab/>
        <w:t xml:space="preserve">Возврат обеспечительного платежа, предоставленного Подрядчиком в качестве обеспечения исполнения обязательств по Договору, за вычетом средств, использованных Заказчиком для возмещения своих убытков, связанных с нарушением Подрядчиком условий Договора, производится в течение 30 (Тридцати) календарных дней со дня подписания </w:t>
      </w:r>
      <w:r>
        <w:t xml:space="preserve">Акта ввода в эксплуатацию законченного строительством объекта приемочной комиссией / Акта сдачи-приемки прочих работ (в части лесовосстановления) / </w:t>
      </w:r>
      <w:r>
        <w:rPr>
          <w:i/>
        </w:rPr>
        <w:t xml:space="preserve">подписания сторонами иных итоговых документов, предусмотренных договором, подтверждающих выполнение контрагентом работ / оказание услуг / поставки товаров в полном объеме </w:t>
      </w:r>
      <w:r>
        <w:rPr>
          <w:bCs/>
        </w:rPr>
        <w:t xml:space="preserve">при условии предоставления Подрядчиком обеспечения исполнения обязательств в гарантийный период в </w:t>
      </w:r>
      <w:r>
        <w:rPr>
          <w:bCs/>
        </w:rPr>
        <w:lastRenderedPageBreak/>
        <w:t>соответствии с требованиями, установленными Договором.</w:t>
      </w:r>
    </w:p>
    <w:p w14:paraId="31397627" w14:textId="77777777" w:rsidR="00D60F8D" w:rsidRDefault="00000000">
      <w:pPr>
        <w:tabs>
          <w:tab w:val="left" w:pos="840"/>
        </w:tabs>
        <w:spacing w:line="240" w:lineRule="auto"/>
        <w:rPr>
          <w:bCs/>
          <w:szCs w:val="26"/>
        </w:rPr>
      </w:pPr>
      <w:r>
        <w:rPr>
          <w:bCs/>
          <w:szCs w:val="26"/>
        </w:rPr>
        <w:t xml:space="preserve">В случае, если в Акте ввода в эксплуатацию законченного строительством объекта приемочной комиссией заполнен пункт, предусматривающий перенос сроков выполнения работ по лесовосстановлению, то размер обеспечительного платежа может быть уменьшен до суммы не менее 5% от величины оценочного обязательства по лесовосстановлению, сумма которого рассчитана в приложении к Акту ввода в эксплуатацию законченного строительством объекта приемочной комиссией, путем подписания дополнительного соглашения к действующему соглашению об обеспечительном платеже либо заключения нового соглашения об обеспечительном платеже. В этом случае возврат обеспечительного платежа, предоставленного Подрядчиком в качестве обеспечения исполнения обязательств по Договору, производится за вычетом средств, использованных Заказчиком для возмещения своих убытков, связанных с нарушением Подрядчиком условий Договора, и </w:t>
      </w:r>
      <w:r>
        <w:rPr>
          <w:bCs/>
        </w:rPr>
        <w:t>при условии предоставления Подрядчиком обеспечения исполнения обязательств в гарантийный период в соответствии с требованиями, установленными Договором</w:t>
      </w:r>
      <w:r>
        <w:rPr>
          <w:bCs/>
          <w:szCs w:val="26"/>
        </w:rPr>
        <w:t>, в следующем порядке:</w:t>
      </w:r>
    </w:p>
    <w:p w14:paraId="04768AEA" w14:textId="77777777" w:rsidR="00D60F8D" w:rsidRDefault="00000000">
      <w:pPr>
        <w:tabs>
          <w:tab w:val="left" w:pos="840"/>
        </w:tabs>
        <w:spacing w:line="240" w:lineRule="auto"/>
        <w:rPr>
          <w:bCs/>
          <w:szCs w:val="26"/>
        </w:rPr>
      </w:pPr>
      <w:r>
        <w:rPr>
          <w:bCs/>
          <w:szCs w:val="26"/>
        </w:rPr>
        <w:t>- за вычетом 5% от величины оценочного обязательства по лесовосстановлению, сумма которого рассчитана в приложении к Акту ввода в эксплуатацию законченного строительством объекта приемочной комиссией, в течение 30 (тридцати) календарных дней с даты подписания Акта ввода в эксплуатацию законченного строительством объекта приемочной комиссией);</w:t>
      </w:r>
    </w:p>
    <w:p w14:paraId="52BBF731" w14:textId="77777777" w:rsidR="00D60F8D" w:rsidRDefault="00000000">
      <w:pPr>
        <w:widowControl w:val="0"/>
        <w:tabs>
          <w:tab w:val="left" w:pos="840"/>
        </w:tabs>
        <w:spacing w:line="240" w:lineRule="auto"/>
        <w:rPr>
          <w:bCs/>
          <w:sz w:val="22"/>
        </w:rPr>
      </w:pPr>
      <w:r>
        <w:rPr>
          <w:bCs/>
          <w:szCs w:val="26"/>
        </w:rPr>
        <w:t>- 5% от величины оценочного обязательства по лесовосстановлению, сумма которого рассчитана в приложении к Акту ввода в эксплуатацию законченного строительством объекта приемочной комиссией, возвращается в течение 30 календарных дней с даты подписания последнего из Актов сдачи-приемки прочих работ (в части лесовосстановления).</w:t>
      </w:r>
    </w:p>
    <w:p w14:paraId="1006F7E2" w14:textId="77777777" w:rsidR="00D60F8D" w:rsidRDefault="00000000">
      <w:pPr>
        <w:widowControl w:val="0"/>
        <w:tabs>
          <w:tab w:val="left" w:pos="840"/>
          <w:tab w:val="left" w:pos="1276"/>
        </w:tabs>
        <w:spacing w:line="240" w:lineRule="auto"/>
        <w:rPr>
          <w:bCs/>
        </w:rPr>
      </w:pPr>
      <w:r>
        <w:rPr>
          <w:bCs/>
        </w:rPr>
        <w:t>10.</w:t>
      </w:r>
      <w:r>
        <w:rPr>
          <w:bCs/>
        </w:rPr>
        <w:tab/>
        <w:t>В случае непредоставления Подрядчиком обеспечения исполнения обязательств в гарантийный период возврат обеспечительного платежа Заказчиком не осуществляется.</w:t>
      </w:r>
    </w:p>
    <w:p w14:paraId="76604DD9" w14:textId="77777777" w:rsidR="00D60F8D" w:rsidRDefault="00000000">
      <w:pPr>
        <w:widowControl w:val="0"/>
        <w:tabs>
          <w:tab w:val="left" w:pos="840"/>
          <w:tab w:val="left" w:pos="1276"/>
        </w:tabs>
        <w:spacing w:line="240" w:lineRule="auto"/>
        <w:rPr>
          <w:bCs/>
        </w:rPr>
      </w:pPr>
      <w:r>
        <w:rPr>
          <w:bCs/>
        </w:rPr>
        <w:t>11.</w:t>
      </w:r>
      <w:r>
        <w:rPr>
          <w:bCs/>
        </w:rPr>
        <w:tab/>
        <w:t>При расторжении (прекращении) Договора по основаниям, связанным с неисполнением/ненадлежащем исполнением обязательств Подрядчиком по Договору, обеспечительный платеж возврату не подлежит.</w:t>
      </w:r>
    </w:p>
    <w:p w14:paraId="6797793D" w14:textId="77777777" w:rsidR="00D60F8D" w:rsidRDefault="00000000">
      <w:pPr>
        <w:widowControl w:val="0"/>
        <w:tabs>
          <w:tab w:val="left" w:pos="840"/>
          <w:tab w:val="left" w:pos="1276"/>
        </w:tabs>
        <w:spacing w:line="240" w:lineRule="auto"/>
        <w:rPr>
          <w:bCs/>
        </w:rPr>
      </w:pPr>
      <w:r>
        <w:rPr>
          <w:bCs/>
        </w:rPr>
        <w:t>12.</w:t>
      </w:r>
      <w:r>
        <w:rPr>
          <w:bCs/>
        </w:rPr>
        <w:tab/>
        <w:t xml:space="preserve">Стороны установили, что на сумму обеспечительного платежа начисление процентов Подрядчиком не осуществляется.  </w:t>
      </w:r>
    </w:p>
    <w:p w14:paraId="3912F94B" w14:textId="77777777" w:rsidR="00D60F8D" w:rsidRDefault="00D60F8D">
      <w:pPr>
        <w:widowControl w:val="0"/>
        <w:tabs>
          <w:tab w:val="left" w:pos="840"/>
          <w:tab w:val="left" w:pos="1183"/>
        </w:tabs>
        <w:spacing w:line="240" w:lineRule="auto"/>
        <w:ind w:right="26"/>
        <w:rPr>
          <w:bCs/>
        </w:rPr>
      </w:pPr>
    </w:p>
    <w:p w14:paraId="27F28DCF" w14:textId="77777777" w:rsidR="00D60F8D" w:rsidRDefault="00D60F8D">
      <w:pPr>
        <w:widowControl w:val="0"/>
        <w:tabs>
          <w:tab w:val="left" w:pos="840"/>
          <w:tab w:val="left" w:pos="1183"/>
        </w:tabs>
        <w:spacing w:line="240" w:lineRule="auto"/>
        <w:ind w:right="26"/>
        <w:rPr>
          <w:bCs/>
        </w:rPr>
      </w:pPr>
    </w:p>
    <w:p w14:paraId="1F3716B1" w14:textId="77777777" w:rsidR="00D60F8D" w:rsidRDefault="00000000">
      <w:pPr>
        <w:widowControl w:val="0"/>
        <w:tabs>
          <w:tab w:val="left" w:pos="840"/>
          <w:tab w:val="left" w:pos="1183"/>
        </w:tabs>
        <w:spacing w:line="240" w:lineRule="auto"/>
        <w:ind w:right="26"/>
        <w:rPr>
          <w:bCs/>
        </w:rPr>
      </w:pPr>
      <w:r>
        <w:rPr>
          <w:bCs/>
        </w:rPr>
        <w:t>ЗАКАЗЧИК                                                                                              ПОДРЯДЧИК</w:t>
      </w:r>
    </w:p>
    <w:p w14:paraId="1F6E4BA3" w14:textId="77777777" w:rsidR="00D60F8D" w:rsidRDefault="00000000">
      <w:pPr>
        <w:spacing w:line="240" w:lineRule="auto"/>
        <w:ind w:firstLine="7797"/>
      </w:pPr>
      <w:r>
        <w:rPr>
          <w:bCs/>
        </w:rPr>
        <w:br w:type="page" w:clear="all"/>
      </w:r>
    </w:p>
    <w:p w14:paraId="65585CB1" w14:textId="77777777" w:rsidR="00D60F8D" w:rsidRDefault="00000000">
      <w:pPr>
        <w:widowControl w:val="0"/>
        <w:tabs>
          <w:tab w:val="left" w:pos="840"/>
        </w:tabs>
        <w:spacing w:line="240" w:lineRule="auto"/>
        <w:jc w:val="center"/>
        <w:rPr>
          <w:rStyle w:val="affffff0"/>
          <w:b/>
          <w:bCs/>
        </w:rPr>
      </w:pPr>
      <w:r>
        <w:rPr>
          <w:rStyle w:val="affffff0"/>
          <w:b/>
          <w:bCs/>
        </w:rPr>
        <w:lastRenderedPageBreak/>
        <w:t xml:space="preserve">Типовая форма </w:t>
      </w:r>
    </w:p>
    <w:p w14:paraId="09E8E026" w14:textId="77777777" w:rsidR="00D60F8D" w:rsidRDefault="00000000">
      <w:pPr>
        <w:widowControl w:val="0"/>
        <w:tabs>
          <w:tab w:val="left" w:pos="840"/>
        </w:tabs>
        <w:spacing w:line="240" w:lineRule="auto"/>
        <w:jc w:val="center"/>
        <w:rPr>
          <w:b/>
          <w:bCs/>
        </w:rPr>
      </w:pPr>
      <w:r>
        <w:rPr>
          <w:rStyle w:val="affffff0"/>
          <w:b/>
          <w:bCs/>
        </w:rPr>
        <w:t>соглашения об обеспечительном платеже</w:t>
      </w:r>
    </w:p>
    <w:p w14:paraId="45EBD038" w14:textId="77777777" w:rsidR="00D60F8D" w:rsidRDefault="00D60F8D">
      <w:pPr>
        <w:widowControl w:val="0"/>
        <w:tabs>
          <w:tab w:val="left" w:pos="840"/>
        </w:tabs>
        <w:spacing w:line="240" w:lineRule="auto"/>
        <w:rPr>
          <w:b/>
          <w:bCs/>
        </w:rPr>
      </w:pPr>
    </w:p>
    <w:p w14:paraId="029FD9F3" w14:textId="77777777" w:rsidR="00D60F8D" w:rsidRDefault="00000000">
      <w:pPr>
        <w:widowControl w:val="0"/>
        <w:tabs>
          <w:tab w:val="left" w:pos="840"/>
        </w:tabs>
        <w:spacing w:line="240" w:lineRule="auto"/>
        <w:jc w:val="center"/>
        <w:rPr>
          <w:b/>
          <w:bCs/>
        </w:rPr>
      </w:pPr>
      <w:r>
        <w:rPr>
          <w:rStyle w:val="affffff0"/>
          <w:b/>
          <w:bCs/>
        </w:rPr>
        <w:t xml:space="preserve">Соглашение об обеспечительном платеже обеспечения исполнения обязательств </w:t>
      </w:r>
    </w:p>
    <w:p w14:paraId="4978FE71" w14:textId="77777777" w:rsidR="00D60F8D" w:rsidRDefault="00000000">
      <w:pPr>
        <w:widowControl w:val="0"/>
        <w:tabs>
          <w:tab w:val="left" w:pos="840"/>
        </w:tabs>
        <w:spacing w:line="240" w:lineRule="auto"/>
        <w:jc w:val="center"/>
        <w:rPr>
          <w:b/>
          <w:bCs/>
        </w:rPr>
      </w:pPr>
      <w:r>
        <w:rPr>
          <w:rStyle w:val="affffff0"/>
          <w:b/>
          <w:bCs/>
        </w:rPr>
        <w:t>в гарантийный период</w:t>
      </w:r>
    </w:p>
    <w:p w14:paraId="41C6139D" w14:textId="77777777" w:rsidR="00D60F8D" w:rsidRDefault="00000000">
      <w:pPr>
        <w:widowControl w:val="0"/>
        <w:spacing w:line="240" w:lineRule="auto"/>
        <w:rPr>
          <w:sz w:val="26"/>
          <w:szCs w:val="26"/>
        </w:rPr>
      </w:pPr>
      <w:r>
        <w:rPr>
          <w:rStyle w:val="affffff0"/>
          <w:sz w:val="26"/>
          <w:szCs w:val="26"/>
        </w:rPr>
        <w:t>г. ________</w:t>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r>
      <w:r>
        <w:rPr>
          <w:rStyle w:val="affffff0"/>
          <w:sz w:val="26"/>
          <w:szCs w:val="26"/>
        </w:rPr>
        <w:tab/>
        <w:t xml:space="preserve"> </w:t>
      </w:r>
      <w:proofErr w:type="gramStart"/>
      <w:r>
        <w:rPr>
          <w:rStyle w:val="affffff0"/>
          <w:sz w:val="26"/>
          <w:szCs w:val="26"/>
        </w:rPr>
        <w:t xml:space="preserve">   «</w:t>
      </w:r>
      <w:proofErr w:type="gramEnd"/>
      <w:r>
        <w:rPr>
          <w:rStyle w:val="affffff0"/>
          <w:sz w:val="26"/>
          <w:szCs w:val="26"/>
        </w:rPr>
        <w:t>__</w:t>
      </w:r>
      <w:proofErr w:type="gramStart"/>
      <w:r>
        <w:rPr>
          <w:rStyle w:val="affffff0"/>
          <w:sz w:val="26"/>
          <w:szCs w:val="26"/>
        </w:rPr>
        <w:t>_»_</w:t>
      </w:r>
      <w:proofErr w:type="gramEnd"/>
      <w:r>
        <w:rPr>
          <w:rStyle w:val="affffff0"/>
          <w:sz w:val="26"/>
          <w:szCs w:val="26"/>
        </w:rPr>
        <w:t>________20__ г.</w:t>
      </w:r>
    </w:p>
    <w:p w14:paraId="66EB415A" w14:textId="77777777" w:rsidR="00D60F8D" w:rsidRDefault="00D60F8D">
      <w:pPr>
        <w:widowControl w:val="0"/>
        <w:tabs>
          <w:tab w:val="left" w:pos="840"/>
        </w:tabs>
        <w:spacing w:line="240" w:lineRule="auto"/>
        <w:jc w:val="center"/>
        <w:rPr>
          <w:b/>
          <w:bCs/>
        </w:rPr>
      </w:pPr>
    </w:p>
    <w:p w14:paraId="6A37194C" w14:textId="77777777" w:rsidR="00D60F8D" w:rsidRDefault="00000000">
      <w:pPr>
        <w:widowControl w:val="0"/>
        <w:spacing w:line="240" w:lineRule="auto"/>
        <w:rPr>
          <w:rStyle w:val="Hyperlink0"/>
        </w:rPr>
      </w:pPr>
      <w:r>
        <w:rPr>
          <w:rStyle w:val="affffff0"/>
        </w:rPr>
        <w:t xml:space="preserve">__________ </w:t>
      </w:r>
      <w:r>
        <w:rPr>
          <w:rStyle w:val="affffff0"/>
          <w:i/>
          <w:iCs/>
        </w:rPr>
        <w:t xml:space="preserve">(указывается полное наименование Общества) </w:t>
      </w:r>
      <w:r>
        <w:rPr>
          <w:rStyle w:val="affffff0"/>
        </w:rPr>
        <w:t>(сокращенное наименование:</w:t>
      </w:r>
      <w:r>
        <w:rPr>
          <w:rStyle w:val="affffff0"/>
          <w:i/>
          <w:iCs/>
        </w:rPr>
        <w:t xml:space="preserve"> </w:t>
      </w:r>
      <w:r>
        <w:rPr>
          <w:rStyle w:val="affffff0"/>
        </w:rPr>
        <w:t>__________</w:t>
      </w:r>
      <w:r>
        <w:rPr>
          <w:rStyle w:val="affffff0"/>
          <w:i/>
          <w:iCs/>
        </w:rPr>
        <w:t>, ИНН</w:t>
      </w:r>
      <w:r>
        <w:rPr>
          <w:rStyle w:val="affffff0"/>
        </w:rPr>
        <w:t>__________</w:t>
      </w:r>
      <w:r>
        <w:rPr>
          <w:rStyle w:val="affffff0"/>
          <w:i/>
          <w:iCs/>
        </w:rPr>
        <w:t>, ОГРН</w:t>
      </w:r>
      <w:r>
        <w:rPr>
          <w:rStyle w:val="affffff0"/>
        </w:rPr>
        <w:t>__________</w:t>
      </w:r>
      <w:r>
        <w:rPr>
          <w:rStyle w:val="affffff0"/>
          <w:i/>
          <w:iCs/>
        </w:rPr>
        <w:t>)</w:t>
      </w:r>
      <w:r>
        <w:rPr>
          <w:rStyle w:val="affffff0"/>
        </w:rPr>
        <w:t>, именуемое в дальнейшем «</w:t>
      </w:r>
      <w:r>
        <w:rPr>
          <w:rStyle w:val="affffff0"/>
          <w:i/>
        </w:rPr>
        <w:t>Заказчик</w:t>
      </w:r>
      <w:r>
        <w:rPr>
          <w:rStyle w:val="affffff0"/>
        </w:rPr>
        <w:t xml:space="preserve">», в лице _______________________ </w:t>
      </w:r>
      <w:r>
        <w:rPr>
          <w:rStyle w:val="affffff0"/>
          <w:i/>
          <w:iCs/>
        </w:rPr>
        <w:t>(Ф. И. О., должность),</w:t>
      </w:r>
      <w:r>
        <w:rPr>
          <w:rStyle w:val="affffff0"/>
        </w:rPr>
        <w:t xml:space="preserve"> действующего на основании </w:t>
      </w:r>
      <w:r>
        <w:rPr>
          <w:rStyle w:val="affffff0"/>
          <w:i/>
          <w:iCs/>
        </w:rPr>
        <w:t>__________________(реквизиты доверенности),</w:t>
      </w:r>
      <w:r>
        <w:rPr>
          <w:rStyle w:val="affffff0"/>
        </w:rPr>
        <w:t xml:space="preserve"> с одной стороны, и ________________ </w:t>
      </w:r>
      <w:r>
        <w:rPr>
          <w:rStyle w:val="affffff0"/>
          <w:i/>
          <w:iCs/>
        </w:rPr>
        <w:t>(наименование, ОГРН, ИНН),</w:t>
      </w:r>
      <w:r>
        <w:rPr>
          <w:rStyle w:val="affffff0"/>
        </w:rPr>
        <w:t xml:space="preserve"> именуемое в дальнейшем «</w:t>
      </w:r>
      <w:r>
        <w:rPr>
          <w:rStyle w:val="affffff0"/>
          <w:i/>
        </w:rPr>
        <w:t>Подрядчик</w:t>
      </w:r>
      <w:r>
        <w:rPr>
          <w:rStyle w:val="affffff0"/>
        </w:rPr>
        <w:t xml:space="preserve">», в лице __________________________ </w:t>
      </w:r>
      <w:r>
        <w:rPr>
          <w:rStyle w:val="affffff0"/>
          <w:i/>
          <w:iCs/>
        </w:rPr>
        <w:t>(Ф. И. О., должность),</w:t>
      </w:r>
      <w:r>
        <w:rPr>
          <w:rStyle w:val="affffff0"/>
        </w:rPr>
        <w:t xml:space="preserve"> действующего на основании </w:t>
      </w:r>
      <w:r>
        <w:rPr>
          <w:rStyle w:val="affffff0"/>
          <w:i/>
          <w:iCs/>
        </w:rPr>
        <w:t>__________________(реквизиты доверенности),</w:t>
      </w:r>
      <w:r>
        <w:rPr>
          <w:rStyle w:val="affffff0"/>
        </w:rPr>
        <w:t xml:space="preserve"> с другой стороны, именуемые в дальнейшем совместно «Стороны», в порядке п. ______ Договора от _____ № ______ (далее - Договор) заключили настоящее Соглашение о нижеследующем:</w:t>
      </w:r>
    </w:p>
    <w:p w14:paraId="5ED25F42" w14:textId="77777777" w:rsidR="00D60F8D" w:rsidRDefault="00000000">
      <w:pPr>
        <w:widowControl w:val="0"/>
        <w:spacing w:line="240" w:lineRule="auto"/>
        <w:ind w:firstLine="708"/>
        <w:rPr>
          <w:rStyle w:val="Hyperlink0"/>
        </w:rPr>
      </w:pPr>
      <w:r>
        <w:rPr>
          <w:rStyle w:val="Hyperlink0"/>
        </w:rPr>
        <w:t xml:space="preserve">1. </w:t>
      </w:r>
      <w:r>
        <w:rPr>
          <w:rStyle w:val="Hyperlink0"/>
          <w:i/>
        </w:rPr>
        <w:t>Подрядчик</w:t>
      </w:r>
      <w:r>
        <w:rPr>
          <w:rStyle w:val="Hyperlink0"/>
        </w:rPr>
        <w:t xml:space="preserve"> в порядке статьи 381.1 Гражданского кодекса Российской Федерации предоставляет </w:t>
      </w:r>
      <w:r>
        <w:rPr>
          <w:rStyle w:val="Hyperlink0"/>
          <w:i/>
        </w:rPr>
        <w:t>Заказчику</w:t>
      </w:r>
      <w:r>
        <w:rPr>
          <w:rStyle w:val="Hyperlink0"/>
        </w:rPr>
        <w:t xml:space="preserve"> в качестве способа обеспечения исполнения обязательств в гарантийный период обеспечительный платеж в размере 5 % от цены Договора (включая НДС) на сумму ___________ (____________________) рублей на период гарантийного срока до момента подписания Протокола об отсутствии претензий.</w:t>
      </w:r>
    </w:p>
    <w:p w14:paraId="479D6156" w14:textId="77777777" w:rsidR="00D60F8D" w:rsidRDefault="00000000">
      <w:pPr>
        <w:widowControl w:val="0"/>
        <w:tabs>
          <w:tab w:val="left" w:pos="840"/>
        </w:tabs>
        <w:spacing w:line="240" w:lineRule="auto"/>
        <w:rPr>
          <w:rStyle w:val="Hyperlink0"/>
        </w:rPr>
      </w:pPr>
      <w:r>
        <w:rPr>
          <w:rStyle w:val="Hyperlink0"/>
        </w:rPr>
        <w:t xml:space="preserve">2. Перечисление обеспечительного платежа осуществляется </w:t>
      </w:r>
      <w:r>
        <w:rPr>
          <w:rStyle w:val="Hyperlink0"/>
          <w:i/>
        </w:rPr>
        <w:t>Подрядчиком</w:t>
      </w:r>
      <w:r>
        <w:rPr>
          <w:rStyle w:val="Hyperlink0"/>
        </w:rPr>
        <w:t xml:space="preserve"> на обособленный счет </w:t>
      </w:r>
      <w:r>
        <w:rPr>
          <w:rStyle w:val="Hyperlink0"/>
          <w:i/>
        </w:rPr>
        <w:t>Заказчика</w:t>
      </w:r>
      <w:r>
        <w:rPr>
          <w:rStyle w:val="Hyperlink0"/>
        </w:rPr>
        <w:t xml:space="preserve">. Перечисление обеспечительного платежа должно быть совершено </w:t>
      </w:r>
      <w:r>
        <w:rPr>
          <w:rStyle w:val="Hyperlink0"/>
          <w:i/>
        </w:rPr>
        <w:t>Подрядчиком</w:t>
      </w:r>
      <w:r>
        <w:rPr>
          <w:rStyle w:val="Hyperlink0"/>
        </w:rPr>
        <w:t xml:space="preserve"> не позднее даты начала гарантийного срока по договору.</w:t>
      </w:r>
    </w:p>
    <w:p w14:paraId="7BABEB78" w14:textId="77777777" w:rsidR="00D60F8D" w:rsidRDefault="00000000">
      <w:pPr>
        <w:widowControl w:val="0"/>
        <w:tabs>
          <w:tab w:val="left" w:pos="840"/>
        </w:tabs>
        <w:spacing w:line="240" w:lineRule="auto"/>
        <w:rPr>
          <w:rStyle w:val="Hyperlink0"/>
        </w:rPr>
      </w:pPr>
      <w:r>
        <w:rPr>
          <w:rStyle w:val="Hyperlink0"/>
        </w:rPr>
        <w:t xml:space="preserve">Открытие и обслуживание данного счета осуществляется </w:t>
      </w:r>
      <w:r>
        <w:rPr>
          <w:rStyle w:val="Hyperlink0"/>
          <w:i/>
        </w:rPr>
        <w:t>Заказчиком</w:t>
      </w:r>
      <w:r>
        <w:rPr>
          <w:rStyle w:val="Hyperlink0"/>
        </w:rPr>
        <w:t>.</w:t>
      </w:r>
    </w:p>
    <w:p w14:paraId="0D754286" w14:textId="77777777" w:rsidR="00D60F8D" w:rsidRDefault="00000000">
      <w:pPr>
        <w:widowControl w:val="0"/>
        <w:tabs>
          <w:tab w:val="left" w:pos="840"/>
        </w:tabs>
        <w:spacing w:line="240" w:lineRule="auto"/>
        <w:rPr>
          <w:rStyle w:val="Hyperlink0"/>
        </w:rPr>
      </w:pPr>
      <w:r>
        <w:rPr>
          <w:rStyle w:val="Hyperlink0"/>
        </w:rPr>
        <w:t xml:space="preserve">3. </w:t>
      </w:r>
      <w:r>
        <w:rPr>
          <w:rStyle w:val="Hyperlink0"/>
          <w:i/>
        </w:rPr>
        <w:t>Подрядчик</w:t>
      </w:r>
      <w:r>
        <w:rPr>
          <w:rStyle w:val="Hyperlink0"/>
        </w:rPr>
        <w:t xml:space="preserve"> предоставляет обеспечительный платеж на период гарантийной эксплуатации Объекта до момента окончания гарантийного срока и подписания Протокола об отсутствии взаимных претензий.</w:t>
      </w:r>
    </w:p>
    <w:p w14:paraId="6685BFC1" w14:textId="77777777" w:rsidR="00D60F8D" w:rsidRDefault="00000000">
      <w:pPr>
        <w:widowControl w:val="0"/>
        <w:tabs>
          <w:tab w:val="left" w:pos="840"/>
        </w:tabs>
        <w:spacing w:line="240" w:lineRule="auto"/>
        <w:rPr>
          <w:rStyle w:val="Hyperlink0"/>
        </w:rPr>
      </w:pPr>
      <w:r>
        <w:rPr>
          <w:rStyle w:val="Hyperlink0"/>
        </w:rPr>
        <w:t xml:space="preserve">4. Обеспечительный платеж может быть использован </w:t>
      </w:r>
      <w:r>
        <w:rPr>
          <w:rStyle w:val="Hyperlink0"/>
          <w:i/>
        </w:rPr>
        <w:t>Заказчиком</w:t>
      </w:r>
      <w:r>
        <w:rPr>
          <w:rStyle w:val="Hyperlink0"/>
        </w:rPr>
        <w:t xml:space="preserve"> для покрытия расходов, связанных с неисполнением/ненадлежащим исполнением </w:t>
      </w:r>
      <w:r>
        <w:rPr>
          <w:rStyle w:val="Hyperlink0"/>
          <w:i/>
        </w:rPr>
        <w:t>Подрядчиком</w:t>
      </w:r>
      <w:r>
        <w:rPr>
          <w:rStyle w:val="Hyperlink0"/>
        </w:rPr>
        <w:t xml:space="preserve"> обязательств в гарантийный период.</w:t>
      </w:r>
    </w:p>
    <w:p w14:paraId="341A4E58" w14:textId="77777777" w:rsidR="00D60F8D" w:rsidRDefault="00000000">
      <w:pPr>
        <w:widowControl w:val="0"/>
        <w:tabs>
          <w:tab w:val="left" w:pos="840"/>
        </w:tabs>
        <w:spacing w:line="240" w:lineRule="auto"/>
        <w:rPr>
          <w:rStyle w:val="Hyperlink0"/>
        </w:rPr>
      </w:pPr>
      <w:r>
        <w:rPr>
          <w:rStyle w:val="Hyperlink0"/>
        </w:rPr>
        <w:t xml:space="preserve">5. Сумма списания обеспечительного платежа определяется </w:t>
      </w:r>
      <w:r>
        <w:rPr>
          <w:rStyle w:val="Hyperlink0"/>
          <w:i/>
        </w:rPr>
        <w:t>Заказчиком</w:t>
      </w:r>
      <w:r>
        <w:rPr>
          <w:rStyle w:val="Hyperlink0"/>
        </w:rPr>
        <w:t xml:space="preserve"> с учетом следующих положений:</w:t>
      </w:r>
    </w:p>
    <w:p w14:paraId="703C49C7" w14:textId="77777777" w:rsidR="00D60F8D" w:rsidRDefault="00000000">
      <w:pPr>
        <w:widowControl w:val="0"/>
        <w:tabs>
          <w:tab w:val="left" w:pos="840"/>
        </w:tabs>
        <w:spacing w:line="240" w:lineRule="auto"/>
        <w:rPr>
          <w:rStyle w:val="Hyperlink0"/>
        </w:rPr>
      </w:pPr>
      <w:r>
        <w:rPr>
          <w:rStyle w:val="Hyperlink0"/>
        </w:rPr>
        <w:t>5.1. Сумма списания обеспечительного платежа должна соответствовать минимальной из следующих величин:</w:t>
      </w:r>
    </w:p>
    <w:p w14:paraId="53E73FE4" w14:textId="77777777" w:rsidR="00D60F8D" w:rsidRDefault="00000000">
      <w:pPr>
        <w:widowControl w:val="0"/>
        <w:tabs>
          <w:tab w:val="left" w:pos="840"/>
        </w:tabs>
        <w:spacing w:line="240" w:lineRule="auto"/>
        <w:rPr>
          <w:rStyle w:val="Hyperlink0"/>
        </w:rPr>
      </w:pPr>
      <w:r>
        <w:rPr>
          <w:rStyle w:val="Hyperlink0"/>
        </w:rPr>
        <w:t xml:space="preserve">- сумма неисполненных денежных обязательств </w:t>
      </w:r>
      <w:r>
        <w:rPr>
          <w:rStyle w:val="Hyperlink0"/>
          <w:i/>
        </w:rPr>
        <w:t>Подрядчика</w:t>
      </w:r>
      <w:r>
        <w:rPr>
          <w:rStyle w:val="Hyperlink0"/>
        </w:rPr>
        <w:t xml:space="preserve"> перед </w:t>
      </w:r>
      <w:r>
        <w:rPr>
          <w:rStyle w:val="Hyperlink0"/>
          <w:i/>
        </w:rPr>
        <w:t>Заказчиком</w:t>
      </w:r>
      <w:r>
        <w:rPr>
          <w:rStyle w:val="Hyperlink0"/>
        </w:rPr>
        <w:t xml:space="preserve"> в гарантийный период; </w:t>
      </w:r>
    </w:p>
    <w:p w14:paraId="698AFD8B" w14:textId="77777777" w:rsidR="00D60F8D" w:rsidRDefault="00000000">
      <w:pPr>
        <w:widowControl w:val="0"/>
        <w:tabs>
          <w:tab w:val="left" w:pos="840"/>
        </w:tabs>
        <w:spacing w:line="240" w:lineRule="auto"/>
        <w:rPr>
          <w:rStyle w:val="Hyperlink0"/>
        </w:rPr>
      </w:pPr>
      <w:r>
        <w:rPr>
          <w:rStyle w:val="Hyperlink0"/>
        </w:rPr>
        <w:t>- размера обеспечительного платежа.</w:t>
      </w:r>
    </w:p>
    <w:p w14:paraId="142DB708" w14:textId="77777777" w:rsidR="00D60F8D" w:rsidRDefault="00000000">
      <w:pPr>
        <w:widowControl w:val="0"/>
        <w:tabs>
          <w:tab w:val="left" w:pos="840"/>
        </w:tabs>
        <w:spacing w:line="240" w:lineRule="auto"/>
        <w:rPr>
          <w:rStyle w:val="Hyperlink0"/>
        </w:rPr>
      </w:pPr>
      <w:r>
        <w:rPr>
          <w:rStyle w:val="Hyperlink0"/>
        </w:rPr>
        <w:t xml:space="preserve">6. Для обеспечительного платежа, предоставляемого в качестве обеспечения исполнения гарантийных обязательств сумма неисполненных денежных обязательств </w:t>
      </w:r>
      <w:r>
        <w:rPr>
          <w:rStyle w:val="Hyperlink0"/>
          <w:i/>
        </w:rPr>
        <w:t>Подрядчика</w:t>
      </w:r>
      <w:r>
        <w:rPr>
          <w:rStyle w:val="Hyperlink0"/>
        </w:rPr>
        <w:t xml:space="preserve"> перед </w:t>
      </w:r>
      <w:r>
        <w:rPr>
          <w:rStyle w:val="Hyperlink0"/>
          <w:i/>
        </w:rPr>
        <w:t>Заказчиком</w:t>
      </w:r>
      <w:r>
        <w:rPr>
          <w:rStyle w:val="Hyperlink0"/>
        </w:rPr>
        <w:t xml:space="preserve"> определяется с учетом:</w:t>
      </w:r>
    </w:p>
    <w:p w14:paraId="38D37936" w14:textId="77777777" w:rsidR="00D60F8D" w:rsidRDefault="00000000">
      <w:pPr>
        <w:widowControl w:val="0"/>
        <w:tabs>
          <w:tab w:val="left" w:pos="993"/>
          <w:tab w:val="left" w:pos="1134"/>
          <w:tab w:val="left" w:pos="1276"/>
        </w:tabs>
        <w:spacing w:line="240" w:lineRule="auto"/>
        <w:rPr>
          <w:rStyle w:val="Hyperlink0"/>
        </w:rPr>
      </w:pPr>
      <w:r>
        <w:rPr>
          <w:rStyle w:val="Hyperlink0"/>
        </w:rPr>
        <w:t>•</w:t>
      </w:r>
      <w:r>
        <w:rPr>
          <w:rStyle w:val="Hyperlink0"/>
        </w:rPr>
        <w:tab/>
        <w:t xml:space="preserve">суммы выставленных </w:t>
      </w:r>
      <w:r>
        <w:rPr>
          <w:rStyle w:val="Hyperlink0"/>
          <w:i/>
        </w:rPr>
        <w:t>Подрядчику</w:t>
      </w:r>
      <w:r>
        <w:rPr>
          <w:rStyle w:val="Hyperlink0"/>
        </w:rPr>
        <w:t xml:space="preserve"> и неоплаченных претензий (кроме претензий, отозванных </w:t>
      </w:r>
      <w:r>
        <w:rPr>
          <w:rStyle w:val="Hyperlink0"/>
          <w:i/>
        </w:rPr>
        <w:t>Заказчиком</w:t>
      </w:r>
      <w:r>
        <w:rPr>
          <w:rStyle w:val="Hyperlink0"/>
        </w:rPr>
        <w:t xml:space="preserve">) в связи с неисполнением/ненадлежащим исполнением </w:t>
      </w:r>
      <w:r>
        <w:rPr>
          <w:rStyle w:val="Hyperlink0"/>
          <w:i/>
        </w:rPr>
        <w:t>Подрядчиком</w:t>
      </w:r>
      <w:r>
        <w:rPr>
          <w:rStyle w:val="Hyperlink0"/>
        </w:rPr>
        <w:t xml:space="preserve"> обязательств в гарантийный период;</w:t>
      </w:r>
    </w:p>
    <w:p w14:paraId="23DDD526" w14:textId="77777777" w:rsidR="00D60F8D" w:rsidRDefault="00000000">
      <w:pPr>
        <w:widowControl w:val="0"/>
        <w:tabs>
          <w:tab w:val="left" w:pos="993"/>
          <w:tab w:val="left" w:pos="1134"/>
          <w:tab w:val="left" w:pos="1276"/>
        </w:tabs>
        <w:spacing w:line="240" w:lineRule="auto"/>
        <w:rPr>
          <w:rStyle w:val="Hyperlink0"/>
        </w:rPr>
      </w:pPr>
      <w:r>
        <w:rPr>
          <w:rStyle w:val="Hyperlink0"/>
        </w:rPr>
        <w:t>•</w:t>
      </w:r>
      <w:r>
        <w:rPr>
          <w:rStyle w:val="Hyperlink0"/>
        </w:rPr>
        <w:tab/>
        <w:t xml:space="preserve">суммы неустойки (сверх суммы, уже учтенной в выставленных претензиях), на взыскание которой </w:t>
      </w:r>
      <w:r>
        <w:rPr>
          <w:rStyle w:val="Hyperlink0"/>
          <w:i/>
        </w:rPr>
        <w:t>Заказчик</w:t>
      </w:r>
      <w:r>
        <w:rPr>
          <w:rStyle w:val="Hyperlink0"/>
        </w:rPr>
        <w:t xml:space="preserve"> имеет право на основании Договора либо закона в связи с неисполнением/ненадлежащим исполнением </w:t>
      </w:r>
      <w:r>
        <w:rPr>
          <w:rStyle w:val="Hyperlink0"/>
          <w:i/>
        </w:rPr>
        <w:t>Подрядчиком</w:t>
      </w:r>
      <w:r>
        <w:rPr>
          <w:rStyle w:val="Hyperlink0"/>
        </w:rPr>
        <w:t xml:space="preserve"> обязательств в гарантийный период;</w:t>
      </w:r>
    </w:p>
    <w:p w14:paraId="1046E60E" w14:textId="77777777" w:rsidR="00D60F8D" w:rsidRDefault="00000000">
      <w:pPr>
        <w:widowControl w:val="0"/>
        <w:tabs>
          <w:tab w:val="left" w:pos="993"/>
          <w:tab w:val="left" w:pos="1134"/>
          <w:tab w:val="left" w:pos="1276"/>
        </w:tabs>
        <w:spacing w:line="240" w:lineRule="auto"/>
        <w:rPr>
          <w:rStyle w:val="Hyperlink0"/>
        </w:rPr>
      </w:pPr>
      <w:r>
        <w:rPr>
          <w:rStyle w:val="Hyperlink0"/>
        </w:rPr>
        <w:t>•</w:t>
      </w:r>
      <w:r>
        <w:rPr>
          <w:rStyle w:val="Hyperlink0"/>
        </w:rPr>
        <w:tab/>
        <w:t xml:space="preserve">суммы возмещения расходов (сверх суммы, уже оплаченной </w:t>
      </w:r>
      <w:r>
        <w:rPr>
          <w:rStyle w:val="Hyperlink0"/>
          <w:i/>
        </w:rPr>
        <w:t>Подрядчиком</w:t>
      </w:r>
      <w:r>
        <w:rPr>
          <w:rStyle w:val="Hyperlink0"/>
        </w:rPr>
        <w:t xml:space="preserve"> либо учтенной в выставленных претензиях), которые понес </w:t>
      </w:r>
      <w:r>
        <w:rPr>
          <w:rStyle w:val="Hyperlink0"/>
          <w:i/>
        </w:rPr>
        <w:t>Заказчик</w:t>
      </w:r>
      <w:r>
        <w:rPr>
          <w:rStyle w:val="Hyperlink0"/>
        </w:rPr>
        <w:t xml:space="preserve"> в связи с неисполнением/ненадлежащим исполнением </w:t>
      </w:r>
      <w:r>
        <w:rPr>
          <w:rStyle w:val="Hyperlink0"/>
          <w:i/>
        </w:rPr>
        <w:t>Подрядчиком</w:t>
      </w:r>
      <w:r>
        <w:rPr>
          <w:rStyle w:val="Hyperlink0"/>
        </w:rPr>
        <w:t xml:space="preserve"> обязательств в гарантийный период;</w:t>
      </w:r>
    </w:p>
    <w:p w14:paraId="0AF452FF" w14:textId="77777777" w:rsidR="00D60F8D" w:rsidRDefault="00000000">
      <w:pPr>
        <w:widowControl w:val="0"/>
        <w:tabs>
          <w:tab w:val="left" w:pos="993"/>
          <w:tab w:val="left" w:pos="1134"/>
          <w:tab w:val="left" w:pos="1276"/>
        </w:tabs>
        <w:spacing w:line="240" w:lineRule="auto"/>
        <w:rPr>
          <w:rStyle w:val="Hyperlink0"/>
        </w:rPr>
      </w:pPr>
      <w:r>
        <w:rPr>
          <w:rStyle w:val="Hyperlink0"/>
        </w:rPr>
        <w:t>•</w:t>
      </w:r>
      <w:r>
        <w:rPr>
          <w:rStyle w:val="Hyperlink0"/>
        </w:rPr>
        <w:tab/>
        <w:t xml:space="preserve">суммы возмещения убытков (сверх суммы, уже оплаченной </w:t>
      </w:r>
      <w:r>
        <w:rPr>
          <w:rStyle w:val="Hyperlink0"/>
          <w:i/>
        </w:rPr>
        <w:t>Подрядчиком</w:t>
      </w:r>
      <w:r>
        <w:rPr>
          <w:rStyle w:val="Hyperlink0"/>
        </w:rPr>
        <w:t xml:space="preserve"> либо учтенной в выставленных претензиях), причиненных неисполнением/ненадлежащим </w:t>
      </w:r>
      <w:r>
        <w:rPr>
          <w:rStyle w:val="Hyperlink0"/>
        </w:rPr>
        <w:lastRenderedPageBreak/>
        <w:t xml:space="preserve">исполнением </w:t>
      </w:r>
      <w:r>
        <w:rPr>
          <w:rStyle w:val="Hyperlink0"/>
          <w:i/>
        </w:rPr>
        <w:t>Подрядчиком</w:t>
      </w:r>
      <w:r>
        <w:rPr>
          <w:rStyle w:val="Hyperlink0"/>
        </w:rPr>
        <w:t xml:space="preserve"> обязательств в гарантийный период;</w:t>
      </w:r>
    </w:p>
    <w:p w14:paraId="5A20C50C" w14:textId="77777777" w:rsidR="00D60F8D" w:rsidRDefault="00000000">
      <w:pPr>
        <w:widowControl w:val="0"/>
        <w:tabs>
          <w:tab w:val="left" w:pos="993"/>
          <w:tab w:val="left" w:pos="1134"/>
          <w:tab w:val="left" w:pos="1276"/>
        </w:tabs>
        <w:spacing w:line="240" w:lineRule="auto"/>
        <w:rPr>
          <w:rStyle w:val="Hyperlink0"/>
        </w:rPr>
      </w:pPr>
      <w:r>
        <w:rPr>
          <w:rStyle w:val="Hyperlink0"/>
        </w:rPr>
        <w:t>•</w:t>
      </w:r>
      <w:r>
        <w:rPr>
          <w:rStyle w:val="Hyperlink0"/>
        </w:rPr>
        <w:tab/>
        <w:t xml:space="preserve">процентов за неправомерное пользование денежными средствами </w:t>
      </w:r>
      <w:r>
        <w:rPr>
          <w:rStyle w:val="Hyperlink0"/>
          <w:i/>
        </w:rPr>
        <w:t>Заказчика</w:t>
      </w:r>
      <w:r>
        <w:rPr>
          <w:rStyle w:val="Hyperlink0"/>
        </w:rPr>
        <w:t xml:space="preserve"> (сверх суммы, уже оплаченной </w:t>
      </w:r>
      <w:r>
        <w:rPr>
          <w:rStyle w:val="Hyperlink0"/>
          <w:i/>
        </w:rPr>
        <w:t>Подрядчиком</w:t>
      </w:r>
      <w:r>
        <w:rPr>
          <w:rStyle w:val="Hyperlink0"/>
        </w:rPr>
        <w:t xml:space="preserve"> либо учтенной в выставленных претензиях) в связи с неисполнением/ненадлежащим исполнением </w:t>
      </w:r>
      <w:r>
        <w:rPr>
          <w:rStyle w:val="Hyperlink0"/>
          <w:i/>
        </w:rPr>
        <w:t>Подрядчиком</w:t>
      </w:r>
      <w:r>
        <w:rPr>
          <w:rStyle w:val="Hyperlink0"/>
        </w:rPr>
        <w:t xml:space="preserve"> обязательств в гарантийный период;</w:t>
      </w:r>
    </w:p>
    <w:p w14:paraId="363430FB" w14:textId="77777777" w:rsidR="00D60F8D" w:rsidRDefault="00000000">
      <w:pPr>
        <w:widowControl w:val="0"/>
        <w:tabs>
          <w:tab w:val="left" w:pos="993"/>
          <w:tab w:val="left" w:pos="1134"/>
          <w:tab w:val="left" w:pos="1276"/>
        </w:tabs>
        <w:spacing w:line="240" w:lineRule="auto"/>
        <w:rPr>
          <w:rStyle w:val="Hyperlink0"/>
        </w:rPr>
      </w:pPr>
      <w:r>
        <w:rPr>
          <w:rStyle w:val="Hyperlink0"/>
        </w:rPr>
        <w:t>•</w:t>
      </w:r>
      <w:r>
        <w:rPr>
          <w:rStyle w:val="Hyperlink0"/>
        </w:rPr>
        <w:tab/>
        <w:t xml:space="preserve">иных подлежащих оплате и неисполненных обязательств </w:t>
      </w:r>
      <w:r>
        <w:rPr>
          <w:rStyle w:val="Hyperlink0"/>
          <w:i/>
        </w:rPr>
        <w:t>Подрядчика</w:t>
      </w:r>
      <w:r>
        <w:rPr>
          <w:rStyle w:val="Hyperlink0"/>
        </w:rPr>
        <w:t xml:space="preserve"> перед </w:t>
      </w:r>
      <w:r>
        <w:rPr>
          <w:rStyle w:val="Hyperlink0"/>
          <w:i/>
        </w:rPr>
        <w:t>Заказчиком</w:t>
      </w:r>
      <w:r>
        <w:rPr>
          <w:rStyle w:val="Hyperlink0"/>
        </w:rPr>
        <w:t xml:space="preserve"> (сверх суммы, уже учтенной в выставленных претензиях).</w:t>
      </w:r>
    </w:p>
    <w:p w14:paraId="0B47DBF0" w14:textId="77777777" w:rsidR="00D60F8D" w:rsidRDefault="00000000">
      <w:pPr>
        <w:widowControl w:val="0"/>
        <w:tabs>
          <w:tab w:val="left" w:pos="840"/>
        </w:tabs>
        <w:spacing w:line="240" w:lineRule="auto"/>
        <w:rPr>
          <w:rStyle w:val="Hyperlink0"/>
        </w:rPr>
      </w:pPr>
      <w:r>
        <w:rPr>
          <w:rStyle w:val="Hyperlink0"/>
        </w:rPr>
        <w:t xml:space="preserve">7. В случае принятия решения о списании обеспечительного платежа </w:t>
      </w:r>
      <w:r>
        <w:rPr>
          <w:rStyle w:val="Hyperlink0"/>
          <w:i/>
        </w:rPr>
        <w:t>Заказчик</w:t>
      </w:r>
      <w:r>
        <w:rPr>
          <w:rStyle w:val="Hyperlink0"/>
        </w:rPr>
        <w:t xml:space="preserve"> в течение 3 (трех) рабочих дней направляет </w:t>
      </w:r>
      <w:r>
        <w:rPr>
          <w:rStyle w:val="Hyperlink0"/>
          <w:i/>
        </w:rPr>
        <w:t>Подрядчику</w:t>
      </w:r>
      <w:r>
        <w:rPr>
          <w:rStyle w:val="Hyperlink0"/>
        </w:rPr>
        <w:t xml:space="preserve"> информацию о списании обеспечительного платежа с указанием, в чем состоит нарушение обязательств, в обеспечение которых был перечислен обеспечительный платеж, а также с указанием суммы списания, определенной в соответствии с п. 6 настоящего Соглашения.</w:t>
      </w:r>
    </w:p>
    <w:p w14:paraId="5ECD35FD" w14:textId="77777777" w:rsidR="00D60F8D" w:rsidRDefault="00000000">
      <w:pPr>
        <w:widowControl w:val="0"/>
        <w:tabs>
          <w:tab w:val="left" w:pos="840"/>
        </w:tabs>
        <w:spacing w:line="240" w:lineRule="auto"/>
        <w:rPr>
          <w:rStyle w:val="Hyperlink0"/>
        </w:rPr>
      </w:pPr>
      <w:r>
        <w:rPr>
          <w:rStyle w:val="Hyperlink0"/>
        </w:rPr>
        <w:t xml:space="preserve">8. Возврат обеспечительного платежа </w:t>
      </w:r>
      <w:r>
        <w:rPr>
          <w:rStyle w:val="Hyperlink0"/>
          <w:i/>
        </w:rPr>
        <w:t>Подрядчику</w:t>
      </w:r>
      <w:r>
        <w:rPr>
          <w:rStyle w:val="Hyperlink0"/>
        </w:rPr>
        <w:t xml:space="preserve"> до момента окончания гарантийного срока и подписания сторонами протокола об отсутствии взаимных претензий не допускается.</w:t>
      </w:r>
    </w:p>
    <w:p w14:paraId="019D26C5" w14:textId="77777777" w:rsidR="00D60F8D" w:rsidRDefault="00000000">
      <w:pPr>
        <w:tabs>
          <w:tab w:val="left" w:pos="840"/>
        </w:tabs>
        <w:spacing w:line="240" w:lineRule="auto"/>
        <w:rPr>
          <w:rStyle w:val="Hyperlink0"/>
        </w:rPr>
      </w:pPr>
      <w:r>
        <w:rPr>
          <w:rStyle w:val="Hyperlink0"/>
        </w:rPr>
        <w:t xml:space="preserve">Досрочный возврат обеспечительного платежа до наступления указанных в настоящем пункте обстоятельств не допускается, за исключением случаев предоставления </w:t>
      </w:r>
      <w:r>
        <w:rPr>
          <w:rStyle w:val="Hyperlink0"/>
          <w:i/>
        </w:rPr>
        <w:t>Подрядчиком</w:t>
      </w:r>
      <w:r>
        <w:rPr>
          <w:rStyle w:val="Hyperlink0"/>
        </w:rPr>
        <w:t xml:space="preserve"> взамен обеспечения в форме обеспечительного платежа иного способа обеспечения исполнения гарантийных обязательств, удовлетворяющего требованиям настоящего Договора.</w:t>
      </w:r>
    </w:p>
    <w:p w14:paraId="04E510B6" w14:textId="77777777" w:rsidR="00D60F8D" w:rsidRDefault="00000000">
      <w:pPr>
        <w:widowControl w:val="0"/>
        <w:tabs>
          <w:tab w:val="left" w:pos="840"/>
        </w:tabs>
        <w:spacing w:line="240" w:lineRule="auto"/>
        <w:rPr>
          <w:sz w:val="22"/>
          <w:szCs w:val="22"/>
        </w:rPr>
      </w:pPr>
      <w:r>
        <w:rPr>
          <w:rStyle w:val="Hyperlink0"/>
        </w:rPr>
        <w:t xml:space="preserve">В случае замены </w:t>
      </w:r>
      <w:r>
        <w:rPr>
          <w:rStyle w:val="Hyperlink0"/>
          <w:i/>
        </w:rPr>
        <w:t>Подрядчиком</w:t>
      </w:r>
      <w:r>
        <w:rPr>
          <w:rStyle w:val="Hyperlink0"/>
        </w:rPr>
        <w:t xml:space="preserve"> обеспечительного платежа иным способом обеспечения в порядке и на условиях, предусмотренных Договором, возврат обеспечительного платежа </w:t>
      </w:r>
      <w:r>
        <w:rPr>
          <w:rStyle w:val="Hyperlink0"/>
          <w:i/>
        </w:rPr>
        <w:t>Подрядчику</w:t>
      </w:r>
      <w:r>
        <w:rPr>
          <w:rStyle w:val="Hyperlink0"/>
        </w:rPr>
        <w:t xml:space="preserve"> осуществляется в течение 30 (тридцати) календарных дней со дня получения </w:t>
      </w:r>
      <w:r>
        <w:rPr>
          <w:rStyle w:val="Hyperlink0"/>
          <w:i/>
        </w:rPr>
        <w:t>Заказчиком</w:t>
      </w:r>
      <w:r>
        <w:rPr>
          <w:rStyle w:val="Hyperlink0"/>
        </w:rPr>
        <w:t xml:space="preserve"> альтернативного способа обеспечения.</w:t>
      </w:r>
    </w:p>
    <w:p w14:paraId="62BED1FC" w14:textId="77777777" w:rsidR="00D60F8D" w:rsidRDefault="00000000">
      <w:pPr>
        <w:widowControl w:val="0"/>
        <w:tabs>
          <w:tab w:val="left" w:pos="840"/>
        </w:tabs>
        <w:spacing w:line="240" w:lineRule="auto"/>
        <w:rPr>
          <w:rStyle w:val="Hyperlink0"/>
          <w:highlight w:val="white"/>
        </w:rPr>
      </w:pPr>
      <w:r>
        <w:rPr>
          <w:rStyle w:val="Hyperlink0"/>
          <w:highlight w:val="white"/>
        </w:rPr>
        <w:t xml:space="preserve">9. Возврат обеспечительного платежа, предоставленного </w:t>
      </w:r>
      <w:r>
        <w:rPr>
          <w:rStyle w:val="Hyperlink0"/>
          <w:i/>
          <w:highlight w:val="white"/>
        </w:rPr>
        <w:t>Подрядчиком</w:t>
      </w:r>
      <w:r>
        <w:rPr>
          <w:rStyle w:val="Hyperlink0"/>
          <w:highlight w:val="white"/>
        </w:rPr>
        <w:t xml:space="preserve"> в качестве обеспечения исполнения обязательств в гарантийный период, за вычетом средств, использованных </w:t>
      </w:r>
      <w:r>
        <w:rPr>
          <w:rStyle w:val="Hyperlink0"/>
          <w:i/>
          <w:highlight w:val="white"/>
        </w:rPr>
        <w:t>Заказчиком</w:t>
      </w:r>
      <w:r>
        <w:rPr>
          <w:rStyle w:val="Hyperlink0"/>
          <w:highlight w:val="white"/>
        </w:rPr>
        <w:t xml:space="preserve"> для возмещения своих убытков, связанных с неисполнением/ ненадлежащим исполнением обязательств </w:t>
      </w:r>
      <w:r>
        <w:rPr>
          <w:rStyle w:val="Hyperlink0"/>
          <w:i/>
          <w:highlight w:val="white"/>
        </w:rPr>
        <w:t>Подрядчиком</w:t>
      </w:r>
      <w:r>
        <w:rPr>
          <w:rStyle w:val="Hyperlink0"/>
          <w:highlight w:val="white"/>
        </w:rPr>
        <w:t xml:space="preserve"> в гарантийный период осуществляется </w:t>
      </w:r>
      <w:r>
        <w:rPr>
          <w:rStyle w:val="Hyperlink0"/>
          <w:i/>
          <w:highlight w:val="white"/>
        </w:rPr>
        <w:t>Заказчиком</w:t>
      </w:r>
      <w:r>
        <w:rPr>
          <w:rStyle w:val="Hyperlink0"/>
          <w:highlight w:val="white"/>
        </w:rPr>
        <w:t xml:space="preserve"> в течение 30 дней со дня окончания гарантийного срока и подписания Протокола об отсутствии взаимных претензий. </w:t>
      </w:r>
    </w:p>
    <w:p w14:paraId="4D8A9AE7" w14:textId="77777777" w:rsidR="00D60F8D" w:rsidRDefault="00000000">
      <w:pPr>
        <w:widowControl w:val="0"/>
        <w:tabs>
          <w:tab w:val="left" w:pos="840"/>
          <w:tab w:val="left" w:pos="1183"/>
        </w:tabs>
        <w:spacing w:line="240" w:lineRule="auto"/>
        <w:ind w:right="26"/>
        <w:rPr>
          <w:rStyle w:val="Hyperlink0"/>
          <w:highlight w:val="white"/>
        </w:rPr>
      </w:pPr>
      <w:r>
        <w:rPr>
          <w:rStyle w:val="Hyperlink0"/>
          <w:highlight w:val="white"/>
        </w:rPr>
        <w:t xml:space="preserve">10. Стороны установили, что на сумму обеспечительного платежа начисление процентов Подрядчиком не осуществляется.  </w:t>
      </w:r>
    </w:p>
    <w:p w14:paraId="59656F27" w14:textId="77777777" w:rsidR="00D60F8D" w:rsidRDefault="00D60F8D">
      <w:pPr>
        <w:widowControl w:val="0"/>
        <w:tabs>
          <w:tab w:val="left" w:pos="840"/>
          <w:tab w:val="left" w:pos="1183"/>
        </w:tabs>
        <w:spacing w:line="240" w:lineRule="auto"/>
        <w:ind w:right="26"/>
        <w:rPr>
          <w:rStyle w:val="Hyperlink0"/>
          <w:highlight w:val="white"/>
        </w:rPr>
      </w:pPr>
    </w:p>
    <w:p w14:paraId="2365FFD7" w14:textId="77777777" w:rsidR="00D60F8D" w:rsidRDefault="00D60F8D">
      <w:pPr>
        <w:widowControl w:val="0"/>
        <w:tabs>
          <w:tab w:val="left" w:pos="840"/>
          <w:tab w:val="left" w:pos="1183"/>
        </w:tabs>
        <w:spacing w:line="240" w:lineRule="auto"/>
        <w:ind w:right="26"/>
        <w:rPr>
          <w:rStyle w:val="Hyperlink0"/>
          <w:highlight w:val="white"/>
        </w:rPr>
      </w:pPr>
    </w:p>
    <w:p w14:paraId="1B149853" w14:textId="77777777" w:rsidR="00D60F8D" w:rsidRDefault="00D60F8D">
      <w:pPr>
        <w:widowControl w:val="0"/>
        <w:tabs>
          <w:tab w:val="left" w:pos="840"/>
          <w:tab w:val="left" w:pos="1183"/>
        </w:tabs>
        <w:spacing w:line="240" w:lineRule="auto"/>
        <w:ind w:right="26"/>
        <w:rPr>
          <w:rStyle w:val="Hyperlink0"/>
        </w:rPr>
      </w:pPr>
    </w:p>
    <w:p w14:paraId="00246AFE" w14:textId="77777777" w:rsidR="00D60F8D" w:rsidRDefault="00000000">
      <w:pPr>
        <w:widowControl w:val="0"/>
        <w:tabs>
          <w:tab w:val="left" w:pos="840"/>
          <w:tab w:val="left" w:pos="1183"/>
        </w:tabs>
        <w:spacing w:line="240" w:lineRule="auto"/>
        <w:ind w:right="26"/>
        <w:rPr>
          <w:i/>
        </w:rPr>
      </w:pPr>
      <w:r>
        <w:rPr>
          <w:rStyle w:val="Hyperlink0"/>
          <w:i/>
        </w:rPr>
        <w:t>ЗАКАЗЧИК                                                                                               ПОДРЯДЧИК</w:t>
      </w:r>
    </w:p>
    <w:p w14:paraId="102946A7" w14:textId="77777777" w:rsidR="00D60F8D" w:rsidRDefault="00D60F8D">
      <w:pPr>
        <w:spacing w:line="240" w:lineRule="auto"/>
      </w:pPr>
    </w:p>
    <w:p w14:paraId="1A8826E0" w14:textId="77777777" w:rsidR="00D60F8D" w:rsidRDefault="00D60F8D">
      <w:pPr>
        <w:widowControl w:val="0"/>
        <w:tabs>
          <w:tab w:val="left" w:pos="840"/>
        </w:tabs>
        <w:spacing w:line="240" w:lineRule="auto"/>
        <w:jc w:val="center"/>
        <w:rPr>
          <w:b/>
          <w:bCs/>
        </w:rPr>
      </w:pPr>
    </w:p>
    <w:p w14:paraId="744815AD" w14:textId="77777777" w:rsidR="00D60F8D" w:rsidRDefault="00D60F8D">
      <w:pPr>
        <w:widowControl w:val="0"/>
        <w:tabs>
          <w:tab w:val="left" w:pos="840"/>
        </w:tabs>
        <w:spacing w:line="240" w:lineRule="auto"/>
        <w:jc w:val="center"/>
        <w:rPr>
          <w:rStyle w:val="affffff0"/>
          <w:b/>
          <w:bCs/>
        </w:rPr>
      </w:pPr>
    </w:p>
    <w:p w14:paraId="0C7489FD" w14:textId="77777777" w:rsidR="00D60F8D" w:rsidRDefault="00D60F8D">
      <w:pPr>
        <w:widowControl w:val="0"/>
        <w:tabs>
          <w:tab w:val="left" w:pos="840"/>
        </w:tabs>
        <w:spacing w:line="240" w:lineRule="auto"/>
        <w:jc w:val="center"/>
        <w:rPr>
          <w:rStyle w:val="affffff0"/>
          <w:b/>
          <w:bCs/>
        </w:rPr>
      </w:pPr>
    </w:p>
    <w:p w14:paraId="6DDE696D" w14:textId="77777777" w:rsidR="00D60F8D" w:rsidRDefault="00D60F8D">
      <w:pPr>
        <w:widowControl w:val="0"/>
        <w:tabs>
          <w:tab w:val="left" w:pos="840"/>
        </w:tabs>
        <w:spacing w:line="240" w:lineRule="auto"/>
        <w:jc w:val="center"/>
        <w:rPr>
          <w:rStyle w:val="affffff0"/>
          <w:b/>
          <w:bCs/>
        </w:rPr>
      </w:pPr>
    </w:p>
    <w:p w14:paraId="087F757C" w14:textId="77777777" w:rsidR="00D60F8D" w:rsidRDefault="00D60F8D">
      <w:pPr>
        <w:widowControl w:val="0"/>
        <w:tabs>
          <w:tab w:val="left" w:pos="840"/>
        </w:tabs>
        <w:spacing w:line="240" w:lineRule="auto"/>
        <w:jc w:val="center"/>
        <w:rPr>
          <w:rStyle w:val="affffff0"/>
          <w:b/>
          <w:bCs/>
        </w:rPr>
      </w:pPr>
    </w:p>
    <w:p w14:paraId="1CCAC554" w14:textId="77777777" w:rsidR="00D60F8D" w:rsidRDefault="00D60F8D">
      <w:pPr>
        <w:widowControl w:val="0"/>
        <w:tabs>
          <w:tab w:val="left" w:pos="840"/>
        </w:tabs>
        <w:spacing w:line="240" w:lineRule="auto"/>
        <w:jc w:val="center"/>
        <w:rPr>
          <w:rStyle w:val="affffff0"/>
          <w:b/>
          <w:bCs/>
        </w:rPr>
      </w:pPr>
    </w:p>
    <w:p w14:paraId="2A00F298" w14:textId="77777777" w:rsidR="00D60F8D" w:rsidRDefault="00D60F8D">
      <w:pPr>
        <w:widowControl w:val="0"/>
        <w:tabs>
          <w:tab w:val="left" w:pos="840"/>
        </w:tabs>
        <w:spacing w:line="240" w:lineRule="auto"/>
        <w:jc w:val="center"/>
        <w:rPr>
          <w:rStyle w:val="affffff0"/>
          <w:b/>
          <w:bCs/>
        </w:rPr>
      </w:pPr>
    </w:p>
    <w:p w14:paraId="01678B36" w14:textId="77777777" w:rsidR="00D60F8D" w:rsidRDefault="00D60F8D">
      <w:pPr>
        <w:widowControl w:val="0"/>
        <w:tabs>
          <w:tab w:val="left" w:pos="840"/>
        </w:tabs>
        <w:spacing w:line="240" w:lineRule="auto"/>
        <w:jc w:val="center"/>
        <w:rPr>
          <w:rStyle w:val="affffff0"/>
          <w:b/>
          <w:bCs/>
        </w:rPr>
      </w:pPr>
    </w:p>
    <w:p w14:paraId="7C544FDC" w14:textId="77777777" w:rsidR="00D60F8D" w:rsidRDefault="00D60F8D">
      <w:pPr>
        <w:widowControl w:val="0"/>
        <w:tabs>
          <w:tab w:val="left" w:pos="840"/>
        </w:tabs>
        <w:spacing w:line="240" w:lineRule="auto"/>
        <w:jc w:val="center"/>
        <w:rPr>
          <w:rStyle w:val="affffff0"/>
          <w:b/>
          <w:bCs/>
        </w:rPr>
      </w:pPr>
    </w:p>
    <w:p w14:paraId="4988A26F" w14:textId="77777777" w:rsidR="00D60F8D" w:rsidRDefault="00D60F8D">
      <w:pPr>
        <w:widowControl w:val="0"/>
        <w:tabs>
          <w:tab w:val="left" w:pos="840"/>
        </w:tabs>
        <w:spacing w:line="240" w:lineRule="auto"/>
        <w:jc w:val="center"/>
        <w:rPr>
          <w:rStyle w:val="affffff0"/>
          <w:b/>
          <w:bCs/>
        </w:rPr>
      </w:pPr>
    </w:p>
    <w:p w14:paraId="19CC56EA" w14:textId="77777777" w:rsidR="00D60F8D" w:rsidRDefault="00D60F8D">
      <w:pPr>
        <w:widowControl w:val="0"/>
        <w:tabs>
          <w:tab w:val="left" w:pos="840"/>
        </w:tabs>
        <w:spacing w:line="240" w:lineRule="auto"/>
        <w:jc w:val="center"/>
        <w:rPr>
          <w:rStyle w:val="affffff0"/>
          <w:b/>
          <w:bCs/>
        </w:rPr>
      </w:pPr>
    </w:p>
    <w:p w14:paraId="4F2F19A3" w14:textId="77777777" w:rsidR="00D60F8D" w:rsidRDefault="00D60F8D">
      <w:pPr>
        <w:widowControl w:val="0"/>
        <w:tabs>
          <w:tab w:val="left" w:pos="840"/>
        </w:tabs>
        <w:spacing w:line="240" w:lineRule="auto"/>
        <w:jc w:val="center"/>
        <w:rPr>
          <w:rStyle w:val="affffff0"/>
          <w:b/>
          <w:bCs/>
        </w:rPr>
      </w:pPr>
    </w:p>
    <w:p w14:paraId="5CF758C1" w14:textId="77777777" w:rsidR="00D60F8D" w:rsidRDefault="00D60F8D">
      <w:pPr>
        <w:widowControl w:val="0"/>
        <w:tabs>
          <w:tab w:val="left" w:pos="840"/>
        </w:tabs>
        <w:spacing w:line="240" w:lineRule="auto"/>
        <w:jc w:val="center"/>
        <w:rPr>
          <w:rStyle w:val="affffff0"/>
          <w:b/>
          <w:bCs/>
        </w:rPr>
      </w:pPr>
    </w:p>
    <w:p w14:paraId="1814DC73" w14:textId="77777777" w:rsidR="00D60F8D" w:rsidRDefault="00D60F8D">
      <w:pPr>
        <w:widowControl w:val="0"/>
        <w:tabs>
          <w:tab w:val="left" w:pos="840"/>
        </w:tabs>
        <w:spacing w:line="240" w:lineRule="auto"/>
        <w:jc w:val="center"/>
        <w:rPr>
          <w:rStyle w:val="affffff0"/>
          <w:b/>
          <w:bCs/>
        </w:rPr>
      </w:pPr>
    </w:p>
    <w:p w14:paraId="7359F6AD" w14:textId="77777777" w:rsidR="00D60F8D" w:rsidRDefault="00D60F8D">
      <w:pPr>
        <w:widowControl w:val="0"/>
        <w:tabs>
          <w:tab w:val="left" w:pos="840"/>
        </w:tabs>
        <w:spacing w:line="240" w:lineRule="auto"/>
        <w:jc w:val="center"/>
        <w:rPr>
          <w:rStyle w:val="affffff0"/>
          <w:b/>
          <w:bCs/>
        </w:rPr>
      </w:pPr>
    </w:p>
    <w:p w14:paraId="5D592EF3" w14:textId="77777777" w:rsidR="00D60F8D" w:rsidRDefault="00D60F8D">
      <w:pPr>
        <w:widowControl w:val="0"/>
        <w:tabs>
          <w:tab w:val="left" w:pos="840"/>
        </w:tabs>
        <w:spacing w:line="240" w:lineRule="auto"/>
        <w:jc w:val="center"/>
        <w:rPr>
          <w:rStyle w:val="affffff0"/>
          <w:b/>
          <w:bCs/>
        </w:rPr>
      </w:pPr>
    </w:p>
    <w:p w14:paraId="416B13E4" w14:textId="77777777" w:rsidR="00D60F8D" w:rsidRDefault="00D60F8D">
      <w:pPr>
        <w:widowControl w:val="0"/>
        <w:tabs>
          <w:tab w:val="left" w:pos="840"/>
        </w:tabs>
        <w:spacing w:line="240" w:lineRule="auto"/>
        <w:jc w:val="center"/>
        <w:rPr>
          <w:rStyle w:val="affffff0"/>
          <w:b/>
          <w:bCs/>
        </w:rPr>
      </w:pPr>
    </w:p>
    <w:p w14:paraId="43E6F615" w14:textId="77777777" w:rsidR="00D60F8D" w:rsidRDefault="00D60F8D">
      <w:pPr>
        <w:widowControl w:val="0"/>
        <w:tabs>
          <w:tab w:val="left" w:pos="840"/>
        </w:tabs>
        <w:spacing w:line="240" w:lineRule="auto"/>
        <w:jc w:val="center"/>
        <w:rPr>
          <w:rStyle w:val="affffff0"/>
          <w:b/>
          <w:bCs/>
        </w:rPr>
      </w:pPr>
    </w:p>
    <w:p w14:paraId="0E7B5ED2" w14:textId="77777777" w:rsidR="00D60F8D" w:rsidRDefault="00D60F8D">
      <w:pPr>
        <w:widowControl w:val="0"/>
        <w:tabs>
          <w:tab w:val="left" w:pos="840"/>
        </w:tabs>
        <w:spacing w:line="240" w:lineRule="auto"/>
        <w:jc w:val="center"/>
        <w:rPr>
          <w:rStyle w:val="affffff0"/>
          <w:b/>
          <w:bCs/>
        </w:rPr>
      </w:pPr>
    </w:p>
    <w:p w14:paraId="2DF153F0" w14:textId="77777777" w:rsidR="00D60F8D" w:rsidRDefault="00000000">
      <w:pPr>
        <w:pageBreakBefore/>
        <w:tabs>
          <w:tab w:val="left" w:pos="1134"/>
        </w:tabs>
        <w:spacing w:line="240" w:lineRule="auto"/>
        <w:ind w:firstLine="0"/>
        <w:jc w:val="left"/>
        <w:rPr>
          <w:highlight w:val="white"/>
        </w:rPr>
      </w:pPr>
      <w:r>
        <w:rPr>
          <w:highlight w:val="white"/>
        </w:rPr>
        <w:lastRenderedPageBreak/>
        <w:t xml:space="preserve">                                                                                                 </w:t>
      </w:r>
      <w:r>
        <w:rPr>
          <w:color w:val="000000"/>
          <w:highlight w:val="white"/>
        </w:rPr>
        <w:t>Приложение № 10</w:t>
      </w:r>
      <w:r>
        <w:rPr>
          <w:color w:val="000000"/>
          <w:highlight w:val="white"/>
        </w:rPr>
        <w:br/>
        <w:t xml:space="preserve">                                                                                                 к Договору возмездного оказания услуг</w:t>
      </w:r>
      <w:r>
        <w:rPr>
          <w:color w:val="000000"/>
          <w:highlight w:val="white"/>
        </w:rPr>
        <w:br/>
        <w:t xml:space="preserve">                                                                                                 от «____» _____________ 202 _ г.</w:t>
      </w:r>
      <w:r>
        <w:rPr>
          <w:color w:val="000000"/>
          <w:highlight w:val="white"/>
        </w:rPr>
        <w:br/>
        <w:t xml:space="preserve">                                                                                                 № __________________________</w:t>
      </w:r>
      <w:r>
        <w:rPr>
          <w:highlight w:val="white"/>
        </w:rPr>
        <w:t xml:space="preserve">              </w:t>
      </w:r>
    </w:p>
    <w:p w14:paraId="1E2DFA20" w14:textId="77777777" w:rsidR="00D60F8D" w:rsidRDefault="00D60F8D">
      <w:pPr>
        <w:pBdr>
          <w:left w:val="single" w:sz="4" w:space="3" w:color="000000"/>
        </w:pBdr>
        <w:spacing w:line="240" w:lineRule="auto"/>
        <w:jc w:val="center"/>
        <w:rPr>
          <w:b/>
          <w:bCs/>
          <w:highlight w:val="white"/>
        </w:rPr>
      </w:pPr>
    </w:p>
    <w:p w14:paraId="64E17297" w14:textId="77777777" w:rsidR="00D60F8D" w:rsidRDefault="00D60F8D">
      <w:pPr>
        <w:pBdr>
          <w:left w:val="single" w:sz="4" w:space="3" w:color="000000"/>
        </w:pBdr>
        <w:spacing w:line="240" w:lineRule="auto"/>
        <w:jc w:val="center"/>
        <w:rPr>
          <w:b/>
          <w:bCs/>
          <w:highlight w:val="white"/>
        </w:rPr>
      </w:pPr>
    </w:p>
    <w:p w14:paraId="37F60A4F" w14:textId="77777777" w:rsidR="00D60F8D" w:rsidRDefault="00000000">
      <w:pPr>
        <w:pBdr>
          <w:left w:val="single" w:sz="4" w:space="3" w:color="000000"/>
        </w:pBdr>
        <w:spacing w:line="240" w:lineRule="auto"/>
        <w:jc w:val="center"/>
        <w:rPr>
          <w:b/>
          <w:bCs/>
        </w:rPr>
      </w:pPr>
      <w:r>
        <w:rPr>
          <w:b/>
          <w:highlight w:val="white"/>
        </w:rPr>
        <w:t xml:space="preserve">Условия предоставления обеспечения исполнения обязательств </w:t>
      </w:r>
    </w:p>
    <w:p w14:paraId="74F65169" w14:textId="77777777" w:rsidR="00D60F8D" w:rsidRDefault="00000000">
      <w:pPr>
        <w:pBdr>
          <w:left w:val="single" w:sz="4" w:space="3" w:color="000000"/>
        </w:pBdr>
        <w:spacing w:line="240" w:lineRule="auto"/>
        <w:jc w:val="center"/>
        <w:rPr>
          <w:b/>
          <w:highlight w:val="white"/>
        </w:rPr>
      </w:pPr>
      <w:r>
        <w:rPr>
          <w:b/>
          <w:highlight w:val="white"/>
        </w:rPr>
        <w:t>при аномально низкой цене</w:t>
      </w:r>
    </w:p>
    <w:p w14:paraId="289E2BBF" w14:textId="77777777" w:rsidR="00D60F8D" w:rsidRDefault="00D60F8D">
      <w:pPr>
        <w:pBdr>
          <w:left w:val="single" w:sz="4" w:space="3" w:color="000000"/>
        </w:pBdr>
        <w:spacing w:line="240" w:lineRule="auto"/>
        <w:rPr>
          <w:highlight w:val="white"/>
        </w:rPr>
      </w:pPr>
    </w:p>
    <w:p w14:paraId="570108F0" w14:textId="77777777" w:rsidR="00D60F8D" w:rsidRDefault="00000000">
      <w:pPr>
        <w:pBdr>
          <w:left w:val="single" w:sz="4" w:space="3" w:color="000000"/>
        </w:pBdr>
        <w:spacing w:line="240" w:lineRule="auto"/>
        <w:rPr>
          <w:highlight w:val="white"/>
        </w:rPr>
      </w:pPr>
      <w:r>
        <w:rPr>
          <w:highlight w:val="white"/>
        </w:rPr>
        <w:t>Условия предоставления обеспечения исполнения обязательств при аномально низкой цене:</w:t>
      </w:r>
      <w:r>
        <w:rPr>
          <w:rStyle w:val="pt-pt-a0-000003"/>
          <w:highlight w:val="white"/>
        </w:rPr>
        <w:t xml:space="preserve"> </w:t>
      </w:r>
    </w:p>
    <w:p w14:paraId="5DC0D520" w14:textId="77777777" w:rsidR="00D60F8D" w:rsidRDefault="00000000">
      <w:pPr>
        <w:pStyle w:val="affff5"/>
        <w:numPr>
          <w:ilvl w:val="0"/>
          <w:numId w:val="10"/>
        </w:numPr>
        <w:pBdr>
          <w:left w:val="single" w:sz="4" w:space="3" w:color="000000"/>
        </w:pBdr>
        <w:tabs>
          <w:tab w:val="left" w:pos="1134"/>
        </w:tabs>
        <w:spacing w:line="240" w:lineRule="auto"/>
        <w:ind w:left="0" w:firstLine="709"/>
        <w:rPr>
          <w:highlight w:val="white"/>
        </w:rPr>
      </w:pPr>
      <w:r>
        <w:rPr>
          <w:rStyle w:val="pt-pt-a0-000003"/>
          <w:highlight w:val="white"/>
        </w:rPr>
        <w:t xml:space="preserve">Если участник закупки (Исполнитель) предоставил аномально низкое ценовое предложение, выраженное в снижении цены относительно начальной (максимальной) цены Договора (цены лота), указанной в извещении и/или документации о закупке, на 25% (двадцать пять процентов) и более, таким участником (Исполнителем) предоставляется обеспечение исполнения обязательств по Договору в следующем размере: </w:t>
      </w:r>
    </w:p>
    <w:p w14:paraId="49BD02B8" w14:textId="77777777" w:rsidR="00D60F8D" w:rsidRDefault="00000000">
      <w:pPr>
        <w:pBdr>
          <w:left w:val="single" w:sz="4" w:space="3" w:color="000000"/>
        </w:pBdr>
        <w:spacing w:line="240" w:lineRule="auto"/>
        <w:rPr>
          <w:b/>
          <w:highlight w:val="white"/>
        </w:rPr>
      </w:pPr>
      <w:r>
        <w:rPr>
          <w:b/>
          <w:i/>
          <w:highlight w:val="white"/>
        </w:rPr>
        <w:t>Вариант 1 (для включения в договоры, заключаемые по результатам закупочных процедур, участниками которых могут быть любые лица, указанные в ч. 5 ст. 2 Закона 223-ФЗ)</w:t>
      </w:r>
    </w:p>
    <w:p w14:paraId="731E1B5E" w14:textId="77777777" w:rsidR="00D60F8D" w:rsidRDefault="00000000">
      <w:pPr>
        <w:pStyle w:val="affff5"/>
        <w:numPr>
          <w:ilvl w:val="1"/>
          <w:numId w:val="11"/>
        </w:numPr>
        <w:pBdr>
          <w:left w:val="single" w:sz="4" w:space="3" w:color="000000"/>
        </w:pBdr>
        <w:tabs>
          <w:tab w:val="left" w:pos="1134"/>
        </w:tabs>
        <w:spacing w:line="240" w:lineRule="auto"/>
        <w:ind w:left="0" w:firstLine="709"/>
        <w:rPr>
          <w:highlight w:val="white"/>
        </w:rPr>
      </w:pPr>
      <w:r>
        <w:rPr>
          <w:rStyle w:val="pt-pt-a0-000003"/>
          <w:highlight w:val="white"/>
        </w:rPr>
        <w:t>В случае если проектом Договора, размещенного в составе закупочной документации, необходимость предоставления Исполнителем обеспечения исполнения обязательств не была предусмотрена, то при аномально низком ценовом предложении требуется предоставить обеспечение на исполнение обязательств по Договору в размере 5% (пять процентов) от начальной (максимальной) цены Договора (цены лота) (по решению закупочной комиссии при формировании извещения о закупке и/или документации о закупки размер обеспечения может быть увеличен до 30% (тридцати) от начальной (максимальной) цены Договора (цены лота).</w:t>
      </w:r>
    </w:p>
    <w:p w14:paraId="650CCCC6" w14:textId="77777777" w:rsidR="00D60F8D" w:rsidRDefault="00000000">
      <w:pPr>
        <w:pStyle w:val="affff5"/>
        <w:numPr>
          <w:ilvl w:val="1"/>
          <w:numId w:val="11"/>
        </w:numPr>
        <w:pBdr>
          <w:left w:val="single" w:sz="4" w:space="3" w:color="000000"/>
        </w:pBdr>
        <w:tabs>
          <w:tab w:val="left" w:pos="1134"/>
        </w:tabs>
        <w:spacing w:line="240" w:lineRule="auto"/>
        <w:ind w:left="0" w:firstLine="709"/>
        <w:rPr>
          <w:highlight w:val="white"/>
        </w:rPr>
      </w:pPr>
      <w:r>
        <w:rPr>
          <w:rStyle w:val="pt-pt-a0-000003"/>
          <w:highlight w:val="white"/>
        </w:rPr>
        <w:t>В случае если согласно проекта Договора, размещенного в составе закупочной документации, Исполнитель обязан был предоставить только обеспечение на исполнение обязательств по Договору, то при аномально низком ценовом предложении сумма такого обеспечения увеличивается в 1,5 (полтора) раза от первоначально установленной, но в любом случае должна быть не менее 5% (пяти процентов) от начальной (максимальной) цены Договора (цены лота).</w:t>
      </w:r>
    </w:p>
    <w:p w14:paraId="3718A9DD" w14:textId="77777777" w:rsidR="00D60F8D" w:rsidRDefault="00000000">
      <w:pPr>
        <w:pStyle w:val="affff5"/>
        <w:numPr>
          <w:ilvl w:val="1"/>
          <w:numId w:val="11"/>
        </w:numPr>
        <w:pBdr>
          <w:left w:val="single" w:sz="4" w:space="3" w:color="000000"/>
        </w:pBdr>
        <w:tabs>
          <w:tab w:val="left" w:pos="1134"/>
        </w:tabs>
        <w:spacing w:line="240" w:lineRule="auto"/>
        <w:ind w:left="0" w:firstLine="709"/>
        <w:rPr>
          <w:highlight w:val="white"/>
        </w:rPr>
      </w:pPr>
      <w:r>
        <w:rPr>
          <w:rStyle w:val="pt-pt-a0-000003"/>
          <w:highlight w:val="white"/>
        </w:rPr>
        <w:t>В случае если согласно проекту Договора, размещенного в составе закупочной документации, Исполнитель обязан был предоставить только обеспечение на возврат авансовых платежей, то при аномально низком ценовом предложении требуется предоставить обеспечение исполнения Договора в размере аванса, но не менее 5% (пяти процентов) от начальной (максимальной) цены Договора (цены лота).</w:t>
      </w:r>
    </w:p>
    <w:p w14:paraId="48394645" w14:textId="77777777" w:rsidR="00D60F8D" w:rsidRDefault="00000000">
      <w:pPr>
        <w:pStyle w:val="affff5"/>
        <w:numPr>
          <w:ilvl w:val="1"/>
          <w:numId w:val="11"/>
        </w:numPr>
        <w:pBdr>
          <w:left w:val="single" w:sz="4" w:space="3" w:color="000000"/>
        </w:pBdr>
        <w:tabs>
          <w:tab w:val="left" w:pos="1134"/>
        </w:tabs>
        <w:spacing w:line="240" w:lineRule="auto"/>
        <w:ind w:left="0" w:firstLine="709"/>
        <w:rPr>
          <w:highlight w:val="white"/>
        </w:rPr>
      </w:pPr>
      <w:r>
        <w:rPr>
          <w:rStyle w:val="pt-pt-a0-000003"/>
          <w:highlight w:val="white"/>
        </w:rPr>
        <w:t>В случае если проектом Договора, размещенного в составе закупочной документации, необходимость предоставления Исполнителем обеспечения исполнения обязательств не была предусмотрена, и при этом Договором предусмотрены авансовые платежи, то при аномально низком ценовом предложении требуется предоставить обеспечение исполнения Договора в размере аванса, но не менее 5% (пяти процентов) от начальной (максимальной) цены Договора (цены лота).</w:t>
      </w:r>
    </w:p>
    <w:p w14:paraId="5849ADBD" w14:textId="77777777" w:rsidR="00D60F8D" w:rsidRDefault="00000000">
      <w:pPr>
        <w:pStyle w:val="affff5"/>
        <w:numPr>
          <w:ilvl w:val="1"/>
          <w:numId w:val="11"/>
        </w:numPr>
        <w:pBdr>
          <w:left w:val="single" w:sz="4" w:space="3" w:color="000000"/>
        </w:pBdr>
        <w:tabs>
          <w:tab w:val="left" w:pos="1134"/>
        </w:tabs>
        <w:spacing w:line="240" w:lineRule="auto"/>
        <w:ind w:left="0" w:firstLine="709"/>
        <w:rPr>
          <w:highlight w:val="white"/>
        </w:rPr>
      </w:pPr>
      <w:r>
        <w:rPr>
          <w:rStyle w:val="pt-pt-a0-000003"/>
          <w:highlight w:val="white"/>
        </w:rPr>
        <w:t xml:space="preserve">В случае если </w:t>
      </w:r>
      <w:proofErr w:type="gramStart"/>
      <w:r>
        <w:rPr>
          <w:rStyle w:val="pt-pt-a0-000003"/>
          <w:highlight w:val="white"/>
        </w:rPr>
        <w:t>согласно проекта</w:t>
      </w:r>
      <w:proofErr w:type="gramEnd"/>
      <w:r>
        <w:rPr>
          <w:rStyle w:val="pt-pt-a0-000003"/>
          <w:highlight w:val="white"/>
        </w:rPr>
        <w:t xml:space="preserve"> Договора, размещенного в составе закупочной документации, Исполнитель обязан был предоставить только обеспечение на исполнение обязательств по Договору, но при этом Договором предусмотрены авансовые платежи, то при </w:t>
      </w:r>
      <w:r>
        <w:rPr>
          <w:rStyle w:val="pt-pt-a0-000003"/>
          <w:highlight w:val="white"/>
        </w:rPr>
        <w:lastRenderedPageBreak/>
        <w:t>аномально низком ценовом предложении сумма такого обеспечения увеличивается в 1,5 (полтора) раза от первоначально установленной, но должна быть не менее размера аванса.</w:t>
      </w:r>
    </w:p>
    <w:p w14:paraId="1D9B2259" w14:textId="77777777" w:rsidR="00D60F8D" w:rsidRDefault="00000000">
      <w:pPr>
        <w:pStyle w:val="affff5"/>
        <w:numPr>
          <w:ilvl w:val="1"/>
          <w:numId w:val="11"/>
        </w:numPr>
        <w:pBdr>
          <w:left w:val="single" w:sz="4" w:space="3" w:color="000000"/>
        </w:pBdr>
        <w:tabs>
          <w:tab w:val="left" w:pos="1134"/>
        </w:tabs>
        <w:spacing w:line="240" w:lineRule="auto"/>
        <w:ind w:left="0" w:firstLine="709"/>
        <w:rPr>
          <w:highlight w:val="white"/>
        </w:rPr>
      </w:pPr>
      <w:r>
        <w:rPr>
          <w:rStyle w:val="pt-pt-a0-000003"/>
          <w:highlight w:val="white"/>
        </w:rPr>
        <w:t>В случае если согласно проекта Договора, размещенного в составе закупочной документации, Исполнитель обязан был предоставить обеспечение на исполнение обязательств по Договору и обеспечение на возврат авансовых платежей, то при аномально низком ценовом предложении сумма обеспечения на исполнение обязательств по Договору увеличивается в 1,5 (полтора) раза от первоначально установленной, но в любом случае должна быть не менее 5% (пяти процентов) от начальной (максимальной) цены Договора (цены лота).</w:t>
      </w:r>
    </w:p>
    <w:p w14:paraId="63817F61" w14:textId="77777777" w:rsidR="00D60F8D" w:rsidRDefault="00000000">
      <w:pPr>
        <w:pStyle w:val="affff5"/>
        <w:pBdr>
          <w:left w:val="single" w:sz="4" w:space="3" w:color="000000"/>
        </w:pBdr>
        <w:tabs>
          <w:tab w:val="left" w:pos="1134"/>
        </w:tabs>
        <w:spacing w:line="240" w:lineRule="auto"/>
        <w:ind w:left="0"/>
        <w:rPr>
          <w:b/>
          <w:i/>
          <w:highlight w:val="white"/>
        </w:rPr>
      </w:pPr>
      <w:r>
        <w:rPr>
          <w:b/>
          <w:i/>
          <w:highlight w:val="white"/>
        </w:rPr>
        <w:t>Вариант 2 (для включения в договоры, заключаемые по результатам закупочных процедур, участниками которых могут быть только субъекты малого и среднего предпринимательства)</w:t>
      </w:r>
    </w:p>
    <w:p w14:paraId="7A009E47" w14:textId="77777777" w:rsidR="00D60F8D" w:rsidRDefault="00000000">
      <w:pPr>
        <w:pStyle w:val="affff5"/>
        <w:numPr>
          <w:ilvl w:val="1"/>
          <w:numId w:val="12"/>
        </w:numPr>
        <w:pBdr>
          <w:left w:val="single" w:sz="4" w:space="3" w:color="000000"/>
        </w:pBdr>
        <w:tabs>
          <w:tab w:val="left" w:pos="1134"/>
        </w:tabs>
        <w:spacing w:line="240" w:lineRule="auto"/>
        <w:ind w:left="0" w:firstLine="709"/>
        <w:rPr>
          <w:highlight w:val="white"/>
        </w:rPr>
      </w:pPr>
      <w:r>
        <w:rPr>
          <w:rStyle w:val="pt-pt-a0-000003"/>
          <w:highlight w:val="white"/>
        </w:rPr>
        <w:t>В случае если проектом Договора, размещенного в составе закупочной документации, необходимость предоставления Исполнителем обеспечения исполнения обязательств не была предусмотрена, то при аномально низком ценовом предложении требуется предоставить обеспечение на исполнение обязательств по Договору в размере 3% (трех процентов) от начальной (максимальной) цены Договора (цены лота).</w:t>
      </w:r>
    </w:p>
    <w:p w14:paraId="04C4F52B" w14:textId="77777777" w:rsidR="00D60F8D" w:rsidRDefault="00000000">
      <w:pPr>
        <w:pStyle w:val="affff5"/>
        <w:numPr>
          <w:ilvl w:val="1"/>
          <w:numId w:val="12"/>
        </w:numPr>
        <w:pBdr>
          <w:left w:val="single" w:sz="4" w:space="3" w:color="000000"/>
        </w:pBdr>
        <w:tabs>
          <w:tab w:val="left" w:pos="1134"/>
        </w:tabs>
        <w:spacing w:line="240" w:lineRule="auto"/>
        <w:ind w:left="0" w:firstLine="709"/>
        <w:rPr>
          <w:highlight w:val="white"/>
        </w:rPr>
      </w:pPr>
      <w:r>
        <w:rPr>
          <w:rStyle w:val="pt-pt-a0-000003"/>
          <w:highlight w:val="white"/>
        </w:rPr>
        <w:t>В случае если согласно проекта Договора, размещенного в составе закупочной документации, Исполнитель обязан был предоставить только обеспечение на исполнение обязательств по Договору, то при аномально низком ценовом предложении сумма такого обеспечения увеличивается в 1,5 (полтора) раза от первоначально установленной, но в любом случае должна быть не более 5% (пяти процентов) от начальной (максимальной) цены Договора (цены лота).</w:t>
      </w:r>
    </w:p>
    <w:p w14:paraId="12FE3157" w14:textId="77777777" w:rsidR="00D60F8D" w:rsidRDefault="00000000">
      <w:pPr>
        <w:pStyle w:val="affff5"/>
        <w:numPr>
          <w:ilvl w:val="1"/>
          <w:numId w:val="12"/>
        </w:numPr>
        <w:pBdr>
          <w:left w:val="single" w:sz="4" w:space="3" w:color="000000"/>
        </w:pBdr>
        <w:tabs>
          <w:tab w:val="left" w:pos="1134"/>
        </w:tabs>
        <w:spacing w:line="240" w:lineRule="auto"/>
        <w:ind w:left="0" w:firstLine="709"/>
        <w:rPr>
          <w:highlight w:val="white"/>
        </w:rPr>
      </w:pPr>
      <w:r>
        <w:rPr>
          <w:rStyle w:val="pt-pt-a0-000003"/>
          <w:highlight w:val="white"/>
        </w:rPr>
        <w:t xml:space="preserve">В случае если </w:t>
      </w:r>
      <w:proofErr w:type="gramStart"/>
      <w:r>
        <w:rPr>
          <w:rStyle w:val="pt-pt-a0-000003"/>
          <w:highlight w:val="white"/>
        </w:rPr>
        <w:t>согласно проекта</w:t>
      </w:r>
      <w:proofErr w:type="gramEnd"/>
      <w:r>
        <w:rPr>
          <w:rStyle w:val="pt-pt-a0-000003"/>
          <w:highlight w:val="white"/>
        </w:rPr>
        <w:t xml:space="preserve"> Договора, размещенного в составе закупочной документации, Исполнитель обязан был предоставить только обеспечение на возврат авансовых платежей, то при аномально низком ценовом предложении требуется предоставить обеспечение на исполнение обязательств по Договору в размере аванса. При этом отдельное обеспечение на возврат авансовых платежей не предоставляется.</w:t>
      </w:r>
    </w:p>
    <w:p w14:paraId="3CB78B5B" w14:textId="77777777" w:rsidR="00D60F8D" w:rsidRDefault="00000000">
      <w:pPr>
        <w:pStyle w:val="affff5"/>
        <w:numPr>
          <w:ilvl w:val="1"/>
          <w:numId w:val="12"/>
        </w:numPr>
        <w:pBdr>
          <w:left w:val="single" w:sz="4" w:space="3" w:color="000000"/>
        </w:pBdr>
        <w:tabs>
          <w:tab w:val="left" w:pos="1134"/>
        </w:tabs>
        <w:spacing w:line="240" w:lineRule="auto"/>
        <w:ind w:left="0" w:firstLine="709"/>
        <w:rPr>
          <w:highlight w:val="white"/>
        </w:rPr>
      </w:pPr>
      <w:r>
        <w:rPr>
          <w:rStyle w:val="pt-pt-a0-000003"/>
          <w:highlight w:val="white"/>
        </w:rPr>
        <w:t>В случае если проектом Договора, размещенного в составе закупочной документации, необходимость предоставления Исполнителем обеспечения исполнения обязательств не была предусмотрена, и при этом Договором предусмотрены авансовые платежи, то при аномально низком ценовом предложении требуется предоставить обеспечение на исполнение обязательств по Договору в размере аванса.</w:t>
      </w:r>
    </w:p>
    <w:p w14:paraId="6869F71A" w14:textId="77777777" w:rsidR="00D60F8D" w:rsidRDefault="00000000">
      <w:pPr>
        <w:pStyle w:val="affff5"/>
        <w:numPr>
          <w:ilvl w:val="1"/>
          <w:numId w:val="12"/>
        </w:numPr>
        <w:pBdr>
          <w:left w:val="single" w:sz="4" w:space="3" w:color="000000"/>
        </w:pBdr>
        <w:tabs>
          <w:tab w:val="left" w:pos="1134"/>
        </w:tabs>
        <w:spacing w:line="240" w:lineRule="auto"/>
        <w:ind w:left="0" w:firstLine="709"/>
        <w:rPr>
          <w:highlight w:val="white"/>
        </w:rPr>
      </w:pPr>
      <w:r>
        <w:rPr>
          <w:rStyle w:val="pt-pt-a0-000003"/>
          <w:highlight w:val="white"/>
        </w:rPr>
        <w:t xml:space="preserve">В случае если </w:t>
      </w:r>
      <w:proofErr w:type="gramStart"/>
      <w:r>
        <w:rPr>
          <w:rStyle w:val="pt-pt-a0-000003"/>
          <w:highlight w:val="white"/>
        </w:rPr>
        <w:t>согласно проекта</w:t>
      </w:r>
      <w:proofErr w:type="gramEnd"/>
      <w:r>
        <w:rPr>
          <w:rStyle w:val="pt-pt-a0-000003"/>
          <w:highlight w:val="white"/>
        </w:rPr>
        <w:t xml:space="preserve"> Договора, размещенного в составе закупочной документации, Исполнитель обязан был предоставить только обеспечение на исполнение обязательств по Договору, и при этом Договором предусмотрены авансовые платежи, то при аномально низком ценовом предложении требуется предоставить обеспечение на исполнение обязательств по Договору в размере аванса, но не менее 5% (пяти процентов) от начальной (максимальной) цены Договора (цены лота).</w:t>
      </w:r>
    </w:p>
    <w:p w14:paraId="44398081" w14:textId="77777777" w:rsidR="00D60F8D" w:rsidRDefault="00000000">
      <w:pPr>
        <w:pStyle w:val="affff5"/>
        <w:pBdr>
          <w:left w:val="single" w:sz="4" w:space="3" w:color="000000"/>
        </w:pBdr>
        <w:tabs>
          <w:tab w:val="left" w:pos="1134"/>
        </w:tabs>
        <w:spacing w:line="240" w:lineRule="auto"/>
        <w:ind w:left="0"/>
        <w:rPr>
          <w:i/>
          <w:highlight w:val="white"/>
        </w:rPr>
      </w:pPr>
      <w:r>
        <w:rPr>
          <w:rStyle w:val="pt-pt-a0-000003"/>
          <w:highlight w:val="white"/>
        </w:rPr>
        <w:t xml:space="preserve">1.6. В случае если </w:t>
      </w:r>
      <w:proofErr w:type="gramStart"/>
      <w:r>
        <w:rPr>
          <w:rStyle w:val="pt-pt-a0-000003"/>
          <w:highlight w:val="white"/>
        </w:rPr>
        <w:t>согласно проекта</w:t>
      </w:r>
      <w:proofErr w:type="gramEnd"/>
      <w:r>
        <w:rPr>
          <w:rStyle w:val="pt-pt-a0-000003"/>
          <w:highlight w:val="white"/>
        </w:rPr>
        <w:t xml:space="preserve"> Договора, размещенного в составе закупочной документации, Исполнитель обязан был предоставить обеспечение на исполнение обязательств по Договору, включая обязательства по возврату авансовых платежей, то при аномально низком ценовом предложении требуется предоставить обеспечение на исполнение обязательств по Договору в размере аванса, но не менее 5% (пяти процентов) от начальной (максимальной) цены Договора (цены лота). При этом отдельное обеспечение на возврат авансовых платежей не предоставляется.</w:t>
      </w:r>
    </w:p>
    <w:p w14:paraId="6D03A974" w14:textId="77777777" w:rsidR="00D60F8D" w:rsidRDefault="00000000">
      <w:pPr>
        <w:pBdr>
          <w:left w:val="single" w:sz="4" w:space="3" w:color="000000"/>
        </w:pBdr>
        <w:tabs>
          <w:tab w:val="left" w:pos="1134"/>
        </w:tabs>
        <w:spacing w:line="240" w:lineRule="auto"/>
        <w:rPr>
          <w:highlight w:val="white"/>
        </w:rPr>
      </w:pPr>
      <w:r>
        <w:rPr>
          <w:rStyle w:val="pt-pt-a0-000003"/>
          <w:highlight w:val="white"/>
        </w:rPr>
        <w:t xml:space="preserve">2. Обеспечение исполнения Договора может быть представлено в форме внесения денежных средств на счет Заказчика (перечисления обеспечительного платежа) или в форме независимой гарантии. Выбор способа обеспечения по Договору осуществляется участником </w:t>
      </w:r>
      <w:r>
        <w:rPr>
          <w:rStyle w:val="pt-pt-a0-000003"/>
          <w:highlight w:val="white"/>
        </w:rPr>
        <w:lastRenderedPageBreak/>
        <w:t>закупки (Исполнителем) самостоятельно. Предоставление обеспечения иным, не указанным в извещении и/или документации о закупке способом, не допускается.</w:t>
      </w:r>
    </w:p>
    <w:p w14:paraId="4088CA1E" w14:textId="77777777" w:rsidR="00D60F8D" w:rsidRDefault="00000000">
      <w:pPr>
        <w:pStyle w:val="affff5"/>
        <w:pBdr>
          <w:left w:val="single" w:sz="4" w:space="3" w:color="000000"/>
        </w:pBdr>
        <w:tabs>
          <w:tab w:val="left" w:pos="1134"/>
        </w:tabs>
        <w:spacing w:line="240" w:lineRule="auto"/>
        <w:ind w:left="0"/>
        <w:rPr>
          <w:rFonts w:cstheme="minorBidi"/>
          <w:highlight w:val="white"/>
        </w:rPr>
      </w:pPr>
      <w:r>
        <w:rPr>
          <w:rStyle w:val="pt-pt-a0-000003"/>
          <w:rFonts w:cstheme="minorBidi"/>
          <w:highlight w:val="white"/>
        </w:rPr>
        <w:t xml:space="preserve">3. Обеспечение исполнения </w:t>
      </w:r>
      <w:r>
        <w:rPr>
          <w:rStyle w:val="pt-pt-a0-000003"/>
          <w:highlight w:val="white"/>
        </w:rPr>
        <w:t>Д</w:t>
      </w:r>
      <w:r>
        <w:rPr>
          <w:rStyle w:val="pt-pt-a0-000003"/>
          <w:rFonts w:cstheme="minorBidi"/>
          <w:highlight w:val="white"/>
        </w:rPr>
        <w:t>оговора, предусмотренное в пункте 1, предоставляется на период исполнения обязательств по Договору до момента подписания сторонами итоговых документов, подтверждающих исполнение участником закупки (Исполнителем) обязательств по выполнению работ/ оказанию услуг/поставке товаров в соответствии с условиями Договора в полном объеме.</w:t>
      </w:r>
    </w:p>
    <w:p w14:paraId="5ABEA7DB" w14:textId="77777777" w:rsidR="00D60F8D" w:rsidRDefault="00000000">
      <w:pPr>
        <w:pStyle w:val="affff5"/>
        <w:pBdr>
          <w:left w:val="single" w:sz="4" w:space="3" w:color="000000"/>
        </w:pBdr>
        <w:tabs>
          <w:tab w:val="left" w:pos="1134"/>
        </w:tabs>
        <w:spacing w:line="240" w:lineRule="auto"/>
        <w:ind w:left="0"/>
        <w:rPr>
          <w:rFonts w:cstheme="minorBidi"/>
          <w:highlight w:val="white"/>
        </w:rPr>
      </w:pPr>
      <w:r>
        <w:rPr>
          <w:rStyle w:val="pt-pt-a0-000003"/>
          <w:rFonts w:cstheme="minorBidi"/>
          <w:highlight w:val="white"/>
        </w:rPr>
        <w:t>4. Срок действия независимой гарантии должен начинаться не позднее даты заключения Договора и заканчиваться не ранее, чем через 60 дней после установленного Договором срока исполнения обязательств по Договору.</w:t>
      </w:r>
    </w:p>
    <w:p w14:paraId="5F3A56EC" w14:textId="77777777" w:rsidR="00D60F8D" w:rsidRDefault="00000000">
      <w:pPr>
        <w:pStyle w:val="affff5"/>
        <w:pBdr>
          <w:left w:val="single" w:sz="4" w:space="3" w:color="000000"/>
        </w:pBdr>
        <w:tabs>
          <w:tab w:val="left" w:pos="1134"/>
        </w:tabs>
        <w:spacing w:line="240" w:lineRule="auto"/>
        <w:ind w:left="0"/>
        <w:rPr>
          <w:rFonts w:cstheme="minorBidi"/>
          <w:highlight w:val="white"/>
        </w:rPr>
      </w:pPr>
      <w:r>
        <w:rPr>
          <w:rStyle w:val="pt-pt-a0-000003"/>
          <w:rFonts w:cstheme="minorBidi"/>
          <w:highlight w:val="white"/>
        </w:rPr>
        <w:t>5. Обеспечение исполнения Договора, предусмотренное в пункте 1, предоставляется до заключения Договора.</w:t>
      </w:r>
    </w:p>
    <w:p w14:paraId="5C2577D2" w14:textId="77777777" w:rsidR="00D60F8D" w:rsidRDefault="00000000">
      <w:pPr>
        <w:pStyle w:val="affff5"/>
        <w:pBdr>
          <w:left w:val="single" w:sz="4" w:space="3" w:color="000000"/>
        </w:pBdr>
        <w:tabs>
          <w:tab w:val="left" w:pos="1134"/>
        </w:tabs>
        <w:spacing w:line="240" w:lineRule="auto"/>
        <w:ind w:left="0"/>
        <w:rPr>
          <w:highlight w:val="white"/>
        </w:rPr>
      </w:pPr>
      <w:r>
        <w:rPr>
          <w:rStyle w:val="pt-pt-a0-000003"/>
          <w:highlight w:val="white"/>
        </w:rPr>
        <w:t>6. В случае принятия участником закупки (Исполнителем) решения о предоставлении обеспечения исполнения обязательств по Договору, предусмотренного в пункте 1, в форме денежных средств (обеспечительного платежа), такие средства перечисляются на расчетный счет Заказчика, указанный в извещении и/или документации о закупке. В платежном поручении в графе «наименование платежа» необходимо указать «Обеспечение исполнения обязательств по договору (наименование), а также «НДС не облагается».</w:t>
      </w:r>
    </w:p>
    <w:p w14:paraId="24729632" w14:textId="77777777" w:rsidR="00D60F8D" w:rsidRDefault="00000000">
      <w:pPr>
        <w:pBdr>
          <w:left w:val="single" w:sz="4" w:space="3" w:color="000000"/>
        </w:pBdr>
        <w:spacing w:line="240" w:lineRule="auto"/>
        <w:rPr>
          <w:highlight w:val="white"/>
        </w:rPr>
      </w:pPr>
      <w:r>
        <w:rPr>
          <w:rStyle w:val="pt-pt-a0-000003"/>
          <w:highlight w:val="white"/>
        </w:rPr>
        <w:t>7. В случае принятия решения о предоставлении обеспечения исполнения обязательств по Договору, предусмотренного в пункте 1, в форме независимой гарантии, такая гарантия, а также гарант должны соответствовать требованиям к форме независимой гарантии, а также к гарантам, установленным в извещении и/или документации о закупке.</w:t>
      </w:r>
    </w:p>
    <w:p w14:paraId="5AF8CD03" w14:textId="77777777" w:rsidR="00D60F8D" w:rsidRDefault="00000000">
      <w:pPr>
        <w:pBdr>
          <w:left w:val="single" w:sz="4" w:space="3" w:color="000000"/>
        </w:pBdr>
        <w:spacing w:line="240" w:lineRule="auto"/>
        <w:rPr>
          <w:highlight w:val="white"/>
        </w:rPr>
      </w:pPr>
      <w:r>
        <w:rPr>
          <w:rStyle w:val="pt-pt-a0-000003"/>
          <w:highlight w:val="white"/>
        </w:rPr>
        <w:t>8. В случае продления срока выполнения обязательств по Договору, обеспечение, предоставленное Исполнителем, должно соответствовать требованиям, установленным настоящим Договором и организационно-распорядительными документами Заказчика, регламентирующими порядок работы с обеспечением.</w:t>
      </w:r>
    </w:p>
    <w:p w14:paraId="15DDC58F" w14:textId="77777777" w:rsidR="00D60F8D" w:rsidRDefault="00000000">
      <w:pPr>
        <w:pBdr>
          <w:left w:val="single" w:sz="4" w:space="3" w:color="000000"/>
        </w:pBdr>
        <w:spacing w:line="240" w:lineRule="auto"/>
        <w:rPr>
          <w:highlight w:val="white"/>
        </w:rPr>
      </w:pPr>
      <w:r>
        <w:rPr>
          <w:rStyle w:val="pt-pt-a0-000003"/>
          <w:highlight w:val="white"/>
        </w:rPr>
        <w:t>9. Все остальные установленные Договором условия предоставления обеспечения исполнения обязательств, не затронутые положениями настоящего Приложения, применяются без изменений.</w:t>
      </w:r>
    </w:p>
    <w:p w14:paraId="77F0ADC7" w14:textId="77777777" w:rsidR="00D60F8D" w:rsidRDefault="00000000">
      <w:pPr>
        <w:pBdr>
          <w:left w:val="single" w:sz="4" w:space="3" w:color="000000"/>
        </w:pBdr>
        <w:spacing w:line="240" w:lineRule="auto"/>
        <w:rPr>
          <w:highlight w:val="white"/>
        </w:rPr>
      </w:pPr>
      <w:r>
        <w:rPr>
          <w:rStyle w:val="pt-pt-a0-000003"/>
          <w:highlight w:val="white"/>
        </w:rPr>
        <w:t>10. Если в проекте Договора, размещенного в составе закупочной документации, необходимость предоставления обеспечения исполнения обязательств не установлена, то при предоставлении победителем закупки (Исполнителем) аномально низкого ценового предложения условия предоставления обеспечения исполнения обязательств подлежат включению в приложение 9 при заключении Договора в соответствии с требованиями, установленными в документации о закупке, и типовыми условиями, установленными организационно-распорядительными документами Заказчика.</w:t>
      </w:r>
    </w:p>
    <w:p w14:paraId="67479949" w14:textId="77777777" w:rsidR="00D60F8D" w:rsidRDefault="00D60F8D">
      <w:pPr>
        <w:spacing w:line="240" w:lineRule="auto"/>
        <w:rPr>
          <w:highlight w:val="white"/>
        </w:rPr>
      </w:pPr>
    </w:p>
    <w:p w14:paraId="40D0783C" w14:textId="77777777" w:rsidR="00D60F8D" w:rsidRDefault="00D60F8D">
      <w:pPr>
        <w:spacing w:line="240" w:lineRule="auto"/>
        <w:rPr>
          <w:highlight w:val="white"/>
        </w:rPr>
      </w:pPr>
    </w:p>
    <w:p w14:paraId="18A17329" w14:textId="77777777" w:rsidR="00D60F8D" w:rsidRDefault="00D60F8D">
      <w:pPr>
        <w:spacing w:line="240" w:lineRule="auto"/>
        <w:rPr>
          <w:highlight w:val="white"/>
        </w:rPr>
      </w:pPr>
    </w:p>
    <w:p w14:paraId="04CBABD0" w14:textId="77777777" w:rsidR="00D60F8D" w:rsidRDefault="00D60F8D">
      <w:pPr>
        <w:spacing w:line="240" w:lineRule="auto"/>
        <w:rPr>
          <w:highlight w:val="white"/>
        </w:rPr>
      </w:pPr>
    </w:p>
    <w:tbl>
      <w:tblPr>
        <w:tblW w:w="9997" w:type="dxa"/>
        <w:tblLook w:val="04A0" w:firstRow="1" w:lastRow="0" w:firstColumn="1" w:lastColumn="0" w:noHBand="0" w:noVBand="1"/>
      </w:tblPr>
      <w:tblGrid>
        <w:gridCol w:w="5211"/>
        <w:gridCol w:w="4786"/>
      </w:tblGrid>
      <w:tr w:rsidR="00D60F8D" w14:paraId="3AC9A680" w14:textId="77777777">
        <w:tc>
          <w:tcPr>
            <w:tcW w:w="5211" w:type="dxa"/>
          </w:tcPr>
          <w:p w14:paraId="148AFBB8" w14:textId="77777777" w:rsidR="00D60F8D" w:rsidRDefault="00000000">
            <w:pPr>
              <w:spacing w:line="240" w:lineRule="auto"/>
              <w:rPr>
                <w:sz w:val="25"/>
                <w:szCs w:val="25"/>
                <w:highlight w:val="white"/>
              </w:rPr>
            </w:pPr>
            <w:r>
              <w:rPr>
                <w:sz w:val="25"/>
                <w:szCs w:val="25"/>
                <w:highlight w:val="white"/>
              </w:rPr>
              <w:t>От Заказчика:</w:t>
            </w:r>
          </w:p>
          <w:p w14:paraId="32E77B51" w14:textId="77777777" w:rsidR="00D60F8D" w:rsidRDefault="00000000">
            <w:pPr>
              <w:spacing w:line="240" w:lineRule="auto"/>
              <w:rPr>
                <w:sz w:val="25"/>
                <w:szCs w:val="25"/>
                <w:highlight w:val="white"/>
              </w:rPr>
            </w:pPr>
            <w:r>
              <w:rPr>
                <w:sz w:val="25"/>
                <w:szCs w:val="25"/>
                <w:highlight w:val="white"/>
              </w:rPr>
              <w:t xml:space="preserve"> _______________</w:t>
            </w:r>
          </w:p>
        </w:tc>
        <w:tc>
          <w:tcPr>
            <w:tcW w:w="4786" w:type="dxa"/>
          </w:tcPr>
          <w:p w14:paraId="7572921D" w14:textId="77777777" w:rsidR="00D60F8D" w:rsidRDefault="00000000">
            <w:pPr>
              <w:spacing w:line="240" w:lineRule="auto"/>
              <w:rPr>
                <w:sz w:val="25"/>
                <w:szCs w:val="25"/>
                <w:highlight w:val="white"/>
              </w:rPr>
            </w:pPr>
            <w:r>
              <w:rPr>
                <w:sz w:val="25"/>
                <w:szCs w:val="25"/>
                <w:highlight w:val="white"/>
              </w:rPr>
              <w:t>От Исполнителя:</w:t>
            </w:r>
          </w:p>
          <w:p w14:paraId="475C4B82" w14:textId="77777777" w:rsidR="00D60F8D" w:rsidRDefault="00000000">
            <w:pPr>
              <w:spacing w:line="240" w:lineRule="auto"/>
              <w:rPr>
                <w:sz w:val="25"/>
                <w:szCs w:val="25"/>
                <w:highlight w:val="white"/>
              </w:rPr>
            </w:pPr>
            <w:r>
              <w:rPr>
                <w:sz w:val="25"/>
                <w:szCs w:val="25"/>
                <w:highlight w:val="white"/>
              </w:rPr>
              <w:t xml:space="preserve"> ________________</w:t>
            </w:r>
          </w:p>
        </w:tc>
      </w:tr>
    </w:tbl>
    <w:p w14:paraId="65054208" w14:textId="77777777" w:rsidR="00D60F8D" w:rsidRDefault="00000000">
      <w:pPr>
        <w:spacing w:line="240" w:lineRule="auto"/>
        <w:jc w:val="center"/>
        <w:rPr>
          <w:b/>
          <w:bCs/>
          <w:i/>
          <w:sz w:val="26"/>
          <w:szCs w:val="26"/>
        </w:rPr>
      </w:pPr>
      <w:r>
        <w:rPr>
          <w:b/>
          <w:i/>
          <w:sz w:val="26"/>
          <w:szCs w:val="26"/>
        </w:rPr>
        <w:t xml:space="preserve">                                                  </w:t>
      </w:r>
    </w:p>
    <w:sectPr w:rsidR="00D60F8D">
      <w:pgSz w:w="11906" w:h="16838"/>
      <w:pgMar w:top="851" w:right="851" w:bottom="709" w:left="1134"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87C74" w14:textId="77777777" w:rsidR="00C11E30" w:rsidRDefault="00C11E30">
      <w:pPr>
        <w:spacing w:line="240" w:lineRule="auto"/>
      </w:pPr>
      <w:r>
        <w:separator/>
      </w:r>
    </w:p>
  </w:endnote>
  <w:endnote w:type="continuationSeparator" w:id="0">
    <w:p w14:paraId="617C942A" w14:textId="77777777" w:rsidR="00C11E30" w:rsidRDefault="00C11E3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w:panose1 w:val="020B0604020202020204"/>
    <w:charset w:val="CC"/>
    <w:family w:val="swiss"/>
    <w:pitch w:val="variable"/>
    <w:sig w:usb0="E0002EFF" w:usb1="C000785B" w:usb2="00000009" w:usb3="00000000" w:csb0="000001FF" w:csb1="00000000"/>
  </w:font>
  <w:font w:name="Verdana">
    <w:panose1 w:val="020B0604030504040204"/>
    <w:charset w:val="CC"/>
    <w:family w:val="swiss"/>
    <w:pitch w:val="variable"/>
    <w:sig w:usb0="A00006FF" w:usb1="4000205B" w:usb2="00000010" w:usb3="00000000" w:csb0="0000019F" w:csb1="00000000"/>
  </w:font>
  <w:font w:name="Arial CYR">
    <w:panose1 w:val="020B0604020202020204"/>
    <w:charset w:val="00"/>
    <w:family w:val="auto"/>
    <w:pitch w:val="default"/>
  </w:font>
  <w:font w:name="Tahoma">
    <w:panose1 w:val="020B0604030504040204"/>
    <w:charset w:val="CC"/>
    <w:family w:val="swiss"/>
    <w:pitch w:val="variable"/>
    <w:sig w:usb0="E1002EFF" w:usb1="C000605B" w:usb2="00000029" w:usb3="00000000" w:csb0="000101FF" w:csb1="00000000"/>
  </w:font>
  <w:font w:name="Arial Unicode MS">
    <w:altName w:val="Arial"/>
    <w:panose1 w:val="020B0604020202020204"/>
    <w:charset w:val="00"/>
    <w:family w:val="auto"/>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07BE0F4" w14:textId="77777777" w:rsidR="00D60F8D" w:rsidRDefault="00D60F8D">
    <w:pPr>
      <w:pStyle w:val="affa"/>
      <w:jc w:val="right"/>
    </w:pPr>
  </w:p>
  <w:p w14:paraId="3B71D605" w14:textId="77777777" w:rsidR="00D60F8D" w:rsidRDefault="00D60F8D">
    <w:pPr>
      <w:ind w:right="360"/>
      <w:rPr>
        <w:sz w:val="2"/>
        <w:szCs w:val="2"/>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3CA099C" w14:textId="77777777" w:rsidR="00D60F8D" w:rsidRDefault="00D60F8D">
    <w:pPr>
      <w:pStyle w:val="affa"/>
      <w:jc w:val="center"/>
    </w:pPr>
  </w:p>
  <w:p w14:paraId="08DF873B" w14:textId="77777777" w:rsidR="00D60F8D" w:rsidRDefault="00D60F8D">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A3B6A15" w14:textId="77777777" w:rsidR="00C11E30" w:rsidRDefault="00C11E30">
      <w:pPr>
        <w:spacing w:line="240" w:lineRule="auto"/>
      </w:pPr>
      <w:r>
        <w:separator/>
      </w:r>
    </w:p>
  </w:footnote>
  <w:footnote w:type="continuationSeparator" w:id="0">
    <w:p w14:paraId="1B54AE68" w14:textId="77777777" w:rsidR="00C11E30" w:rsidRDefault="00C11E30">
      <w:pPr>
        <w:spacing w:line="240" w:lineRule="auto"/>
      </w:pPr>
      <w:r>
        <w:continuationSeparator/>
      </w:r>
    </w:p>
  </w:footnote>
  <w:footnote w:id="1">
    <w:p w14:paraId="2ED6560C" w14:textId="77777777" w:rsidR="00D60F8D" w:rsidRDefault="00000000">
      <w:pPr>
        <w:pStyle w:val="affff3"/>
      </w:pPr>
      <w:r>
        <w:rPr>
          <w:rStyle w:val="affff2"/>
        </w:rPr>
        <w:footnoteRef/>
      </w:r>
      <w:r>
        <w:t xml:space="preserve"> Пункт включается, если обеспечение предусмотрено договором.</w:t>
      </w:r>
    </w:p>
  </w:footnote>
  <w:footnote w:id="2">
    <w:p w14:paraId="6FAFDBA7" w14:textId="77777777" w:rsidR="00D60F8D" w:rsidRDefault="00000000">
      <w:pPr>
        <w:pStyle w:val="affff3"/>
      </w:pPr>
      <w:r>
        <w:rPr>
          <w:rStyle w:val="affff2"/>
        </w:rPr>
        <w:footnoteRef/>
      </w:r>
      <w:r>
        <w:t xml:space="preserve"> Применяется в случае принятия соответствующего решения закупочным органом Заказчика, а также в иных случаях в соответствии с ОРД Заказчика. При наличии необходимости обеспечения гарантийных обязательств – дополнить.</w:t>
      </w:r>
    </w:p>
  </w:footnote>
  <w:footnote w:id="3">
    <w:p w14:paraId="488A98F1" w14:textId="77777777" w:rsidR="00D60F8D" w:rsidRDefault="00000000">
      <w:pPr>
        <w:pStyle w:val="affff3"/>
      </w:pPr>
      <w:r>
        <w:rPr>
          <w:rStyle w:val="affff2"/>
        </w:rPr>
        <w:footnoteRef/>
      </w:r>
      <w:r>
        <w:t xml:space="preserve"> Для ИП заменить на «</w:t>
      </w:r>
      <w:r>
        <w:rPr>
          <w:i/>
        </w:rPr>
        <w:t>ЕГРИП</w:t>
      </w:r>
      <w:r>
        <w:t>».</w:t>
      </w:r>
    </w:p>
  </w:footnote>
  <w:footnote w:id="4">
    <w:p w14:paraId="081A3863" w14:textId="77777777" w:rsidR="00D60F8D" w:rsidRDefault="00000000">
      <w:pPr>
        <w:pStyle w:val="affff3"/>
      </w:pPr>
      <w:r>
        <w:rPr>
          <w:rStyle w:val="affff2"/>
        </w:rPr>
        <w:footnoteRef/>
      </w:r>
      <w:r>
        <w:t xml:space="preserve">  Не включается в договоры с ИП.</w:t>
      </w:r>
    </w:p>
  </w:footnote>
  <w:footnote w:id="5">
    <w:p w14:paraId="70F1D17A" w14:textId="77777777" w:rsidR="00D60F8D" w:rsidRDefault="00000000">
      <w:pPr>
        <w:pStyle w:val="affff3"/>
        <w:ind w:firstLine="567"/>
        <w:jc w:val="both"/>
      </w:pPr>
      <w:r>
        <w:rPr>
          <w:rStyle w:val="affff2"/>
        </w:rPr>
        <w:footnoteRef/>
      </w:r>
      <w:r>
        <w:t>Для договоров, заключаемых с ДЗО ПАО «</w:t>
      </w:r>
      <w:proofErr w:type="spellStart"/>
      <w:r>
        <w:t>Россети</w:t>
      </w:r>
      <w:proofErr w:type="spellEnd"/>
      <w:r>
        <w:t>»</w:t>
      </w:r>
    </w:p>
  </w:footnote>
  <w:footnote w:id="6">
    <w:p w14:paraId="07FE3946" w14:textId="77777777" w:rsidR="00D60F8D" w:rsidRDefault="00000000">
      <w:pPr>
        <w:pStyle w:val="affff3"/>
        <w:rPr>
          <w:highlight w:val="white"/>
        </w:rPr>
      </w:pPr>
      <w:r>
        <w:rPr>
          <w:rStyle w:val="affff2"/>
          <w:highlight w:val="white"/>
        </w:rPr>
        <w:footnoteRef/>
      </w:r>
      <w:r>
        <w:rPr>
          <w:highlight w:val="white"/>
        </w:rPr>
        <w:t xml:space="preserve">  Пункт формируется с учетом требований ОРД Заказчика.</w:t>
      </w:r>
    </w:p>
  </w:footnote>
  <w:footnote w:id="7">
    <w:p w14:paraId="3EE7E0F6" w14:textId="77777777" w:rsidR="00D60F8D" w:rsidRDefault="00000000">
      <w:pPr>
        <w:pStyle w:val="affff3"/>
        <w:rPr>
          <w:highlight w:val="white"/>
        </w:rPr>
      </w:pPr>
      <w:r>
        <w:rPr>
          <w:rStyle w:val="affff2"/>
          <w:highlight w:val="white"/>
        </w:rPr>
        <w:footnoteRef/>
      </w:r>
      <w:r>
        <w:rPr>
          <w:highlight w:val="white"/>
        </w:rPr>
        <w:t xml:space="preserve"> Пункт включается, если договором предусмотрено обеспечение в форме независимой гарантии.</w:t>
      </w:r>
    </w:p>
  </w:footnote>
  <w:footnote w:id="8">
    <w:p w14:paraId="60AE0F7D" w14:textId="77777777" w:rsidR="00D60F8D" w:rsidRDefault="00000000">
      <w:pPr>
        <w:pStyle w:val="affff3"/>
        <w:rPr>
          <w:highlight w:val="white"/>
        </w:rPr>
      </w:pPr>
      <w:r>
        <w:rPr>
          <w:rStyle w:val="affff2"/>
          <w:highlight w:val="white"/>
        </w:rPr>
        <w:footnoteRef/>
      </w:r>
      <w:r>
        <w:rPr>
          <w:highlight w:val="white"/>
        </w:rPr>
        <w:t xml:space="preserve"> Пункт указывается в случае применения обеспечительных мер (выбирается вариант в соответствии с условиями обеспечения).</w:t>
      </w:r>
    </w:p>
  </w:footnote>
  <w:footnote w:id="9">
    <w:p w14:paraId="10950B40" w14:textId="77777777" w:rsidR="00D60F8D" w:rsidRDefault="00000000">
      <w:pPr>
        <w:pStyle w:val="affff3"/>
      </w:pPr>
      <w:r>
        <w:rPr>
          <w:rStyle w:val="affff2"/>
        </w:rPr>
        <w:footnoteRef/>
      </w:r>
      <w:r>
        <w:t xml:space="preserve"> Включается в Договор в случае принятия соответствующего решения закупочным органом Заказчика в соответствии с ОРД Заказчика.</w:t>
      </w:r>
    </w:p>
  </w:footnote>
  <w:footnote w:id="10">
    <w:p w14:paraId="40DD4BC0" w14:textId="77777777" w:rsidR="00D60F8D" w:rsidRDefault="00000000">
      <w:pPr>
        <w:pStyle w:val="affff3"/>
        <w:jc w:val="both"/>
      </w:pPr>
      <w:r>
        <w:rPr>
          <w:rStyle w:val="affffff0"/>
          <w:i/>
          <w:iCs/>
          <w:sz w:val="26"/>
          <w:szCs w:val="26"/>
          <w:vertAlign w:val="superscript"/>
        </w:rPr>
        <w:t>1</w:t>
      </w:r>
      <w:r>
        <w:rPr>
          <w:rStyle w:val="Hyperlink0"/>
        </w:rPr>
        <w:t xml:space="preserve"> Указание вместо реквизитов лицензии Банка России реквизитов иных документов, подтверждающих наличие у организации права на выдачу независимых гарантий, допустимо только в тех случаях, когда Гарант не является кредитной организацией.</w:t>
      </w:r>
    </w:p>
  </w:footnote>
  <w:footnote w:id="11">
    <w:p w14:paraId="04AFD2C1" w14:textId="77777777" w:rsidR="00D60F8D" w:rsidRDefault="00000000">
      <w:pPr>
        <w:pStyle w:val="affff3"/>
        <w:jc w:val="both"/>
      </w:pPr>
      <w:r>
        <w:rPr>
          <w:rStyle w:val="affffff0"/>
          <w:i/>
          <w:iCs/>
          <w:sz w:val="26"/>
          <w:szCs w:val="26"/>
          <w:vertAlign w:val="superscript"/>
        </w:rPr>
        <w:t>1</w:t>
      </w:r>
      <w:r>
        <w:rPr>
          <w:rStyle w:val="Hyperlink0"/>
        </w:rPr>
        <w:t xml:space="preserve"> Указание вместо реквизитов лицензии Банка России реквизитов иных документов, подтверждающих наличие у организации права на выдачу независимых гарантий, допустимо только в тех случаях, когда Гарант не является кредитной организацией.</w:t>
      </w:r>
    </w:p>
  </w:footnote>
  <w:footnote w:id="12">
    <w:p w14:paraId="6834ECF5" w14:textId="77777777" w:rsidR="00D60F8D" w:rsidRDefault="00000000">
      <w:pPr>
        <w:pStyle w:val="affff3"/>
        <w:jc w:val="both"/>
      </w:pPr>
      <w:r>
        <w:rPr>
          <w:rStyle w:val="affffff0"/>
          <w:i/>
          <w:iCs/>
          <w:sz w:val="26"/>
          <w:szCs w:val="26"/>
          <w:vertAlign w:val="superscript"/>
        </w:rPr>
        <w:t>1</w:t>
      </w:r>
      <w:r>
        <w:rPr>
          <w:rStyle w:val="Hyperlink0"/>
        </w:rPr>
        <w:t xml:space="preserve"> Указание вместо реквизитов лицензии Банка России реквизитов иных документов, подтверждающих наличие у организации права на выдачу независимых гарантий, допустимо только в тех случаях, когда Гарант не является кредитной организацией.</w:t>
      </w:r>
    </w:p>
  </w:footnote>
  <w:footnote w:id="13">
    <w:p w14:paraId="517371B5" w14:textId="77777777" w:rsidR="00D60F8D" w:rsidRDefault="00000000">
      <w:pPr>
        <w:pStyle w:val="affff3"/>
        <w:jc w:val="both"/>
      </w:pPr>
      <w:r>
        <w:rPr>
          <w:rStyle w:val="affffff0"/>
          <w:i/>
          <w:iCs/>
          <w:sz w:val="18"/>
          <w:szCs w:val="26"/>
          <w:vertAlign w:val="superscript"/>
        </w:rPr>
        <w:t>1</w:t>
      </w:r>
      <w:r>
        <w:rPr>
          <w:rStyle w:val="Hyperlink0"/>
        </w:rPr>
        <w:t xml:space="preserve"> Указание вместо реквизитов лицензии Банка России реквизитов иных документов, подтверждающих наличие у организации права на выдачу независимых гарантий, допустимо только в тех случаях, когда Гарант не является кредитной организацией.</w:t>
      </w:r>
    </w:p>
  </w:footnote>
  <w:footnote w:id="14">
    <w:p w14:paraId="54DE0C83" w14:textId="77777777" w:rsidR="00D60F8D" w:rsidRDefault="00000000">
      <w:pPr>
        <w:pStyle w:val="affff3"/>
        <w:jc w:val="both"/>
      </w:pPr>
      <w:r>
        <w:rPr>
          <w:rStyle w:val="affffff0"/>
          <w:sz w:val="26"/>
          <w:szCs w:val="26"/>
          <w:vertAlign w:val="superscript"/>
        </w:rPr>
        <w:t>1</w:t>
      </w:r>
      <w:r>
        <w:rPr>
          <w:rStyle w:val="Hyperlink0"/>
        </w:rPr>
        <w:t xml:space="preserve"> Указание вместо реквизитов лицензии Банка России реквизитов иных документов, подтверждающих наличие у организации права на выдачу независимых гарантий, допустимо только в тех случаях, когда Гарант не является кредитной организацией.</w:t>
      </w:r>
    </w:p>
  </w:footnote>
  <w:footnote w:id="15">
    <w:p w14:paraId="6592DCAC" w14:textId="77777777" w:rsidR="00D60F8D" w:rsidRDefault="00000000">
      <w:pPr>
        <w:pStyle w:val="affff3"/>
        <w:jc w:val="both"/>
      </w:pPr>
      <w:r>
        <w:rPr>
          <w:rStyle w:val="affff2"/>
        </w:rPr>
        <w:t>1</w:t>
      </w:r>
      <w:r>
        <w:t xml:space="preserve"> В случае заключения соглашения об обеспечительном платеже взамен иного способа обеспечения в период действия Договора текст, выделенный курсивом, излагается в следующей редакции: в порядке п. _________ договора________ (указывается номер и дата договора), именуемый в дальнейшем «Договор», на _________ (наименование титула).</w:t>
      </w:r>
    </w:p>
  </w:footnote>
  <w:footnote w:id="16">
    <w:p w14:paraId="4E289F94" w14:textId="77777777" w:rsidR="00D60F8D" w:rsidRDefault="00000000">
      <w:pPr>
        <w:pStyle w:val="affff3"/>
        <w:jc w:val="both"/>
      </w:pPr>
      <w:r>
        <w:rPr>
          <w:rStyle w:val="affff2"/>
        </w:rPr>
        <w:t>2</w:t>
      </w:r>
      <w:r>
        <w:t xml:space="preserve"> В случае если соглашение об обеспечительном платеже заключается взамен иного способа обеспечения исполнения обязательств в период действия Договора после заключения дополнительного соглашения, в соответствии с условиями которого цена договора увеличена и превысила начальную (максимальную) цену договора (цену лота), размер обеспечения в этом случае определяется исходя из цены договора с учетом состоявшегося увеличения ее суммы.</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5192D85"/>
    <w:multiLevelType w:val="multilevel"/>
    <w:tmpl w:val="1376F2FC"/>
    <w:styleLink w:val="2"/>
    <w:lvl w:ilvl="0">
      <w:start w:val="1"/>
      <w:numFmt w:val="decimal"/>
      <w:pStyle w:val="2"/>
      <w:lvlText w:val="%1"/>
      <w:lvlJc w:val="left"/>
      <w:pPr>
        <w:ind w:left="0" w:firstLine="0"/>
      </w:pPr>
      <w:rPr>
        <w:rFonts w:hint="default"/>
      </w:rPr>
    </w:lvl>
    <w:lvl w:ilvl="1">
      <w:start w:val="1"/>
      <w:numFmt w:val="decimal"/>
      <w:lvlText w:val="%1.%2"/>
      <w:lvlJc w:val="left"/>
      <w:pPr>
        <w:ind w:left="0" w:firstLine="0"/>
      </w:pPr>
      <w:rPr>
        <w:rFonts w:hint="default"/>
      </w:rPr>
    </w:lvl>
    <w:lvl w:ilvl="2">
      <w:start w:val="1"/>
      <w:numFmt w:val="decimal"/>
      <w:lvlText w:val="%1.%2.%3"/>
      <w:lvlJc w:val="right"/>
      <w:pPr>
        <w:ind w:left="0" w:firstLine="0"/>
      </w:pPr>
      <w:rPr>
        <w:rFonts w:hint="default"/>
      </w:rPr>
    </w:lvl>
    <w:lvl w:ilvl="3">
      <w:start w:val="1"/>
      <w:numFmt w:val="decimal"/>
      <w:lvlText w:val="%4."/>
      <w:lvlJc w:val="left"/>
      <w:pPr>
        <w:ind w:left="3589" w:hanging="360"/>
      </w:pPr>
      <w:rPr>
        <w:rFonts w:hint="default"/>
      </w:rPr>
    </w:lvl>
    <w:lvl w:ilvl="4">
      <w:start w:val="1"/>
      <w:numFmt w:val="lowerLetter"/>
      <w:lvlText w:val="%5."/>
      <w:lvlJc w:val="left"/>
      <w:pPr>
        <w:ind w:left="4309" w:hanging="360"/>
      </w:pPr>
      <w:rPr>
        <w:rFonts w:hint="default"/>
      </w:rPr>
    </w:lvl>
    <w:lvl w:ilvl="5">
      <w:start w:val="1"/>
      <w:numFmt w:val="lowerRoman"/>
      <w:lvlText w:val="%6."/>
      <w:lvlJc w:val="right"/>
      <w:pPr>
        <w:ind w:left="5029" w:hanging="180"/>
      </w:pPr>
      <w:rPr>
        <w:rFonts w:hint="default"/>
      </w:rPr>
    </w:lvl>
    <w:lvl w:ilvl="6">
      <w:start w:val="1"/>
      <w:numFmt w:val="decimal"/>
      <w:lvlText w:val="%7."/>
      <w:lvlJc w:val="left"/>
      <w:pPr>
        <w:ind w:left="5749" w:hanging="360"/>
      </w:pPr>
      <w:rPr>
        <w:rFonts w:hint="default"/>
      </w:rPr>
    </w:lvl>
    <w:lvl w:ilvl="7">
      <w:start w:val="1"/>
      <w:numFmt w:val="lowerLetter"/>
      <w:lvlText w:val="%8."/>
      <w:lvlJc w:val="left"/>
      <w:pPr>
        <w:ind w:left="6469" w:hanging="360"/>
      </w:pPr>
      <w:rPr>
        <w:rFonts w:hint="default"/>
      </w:rPr>
    </w:lvl>
    <w:lvl w:ilvl="8">
      <w:start w:val="1"/>
      <w:numFmt w:val="lowerRoman"/>
      <w:lvlText w:val="%9."/>
      <w:lvlJc w:val="right"/>
      <w:pPr>
        <w:ind w:left="7189" w:hanging="180"/>
      </w:pPr>
      <w:rPr>
        <w:rFonts w:hint="default"/>
      </w:rPr>
    </w:lvl>
  </w:abstractNum>
  <w:abstractNum w:abstractNumId="1" w15:restartNumberingAfterBreak="0">
    <w:nsid w:val="05C32DDB"/>
    <w:multiLevelType w:val="hybridMultilevel"/>
    <w:tmpl w:val="E8EE8AFC"/>
    <w:lvl w:ilvl="0" w:tplc="607E5114">
      <w:start w:val="1"/>
      <w:numFmt w:val="bullet"/>
      <w:lvlText w:val="·"/>
      <w:lvlJc w:val="left"/>
      <w:pPr>
        <w:ind w:left="720" w:hanging="360"/>
      </w:pPr>
      <w:rPr>
        <w:rFonts w:ascii="Symbol" w:eastAsia="Symbol" w:hAnsi="Symbol" w:cs="Symbol" w:hint="default"/>
      </w:rPr>
    </w:lvl>
    <w:lvl w:ilvl="1" w:tplc="D31C6D62">
      <w:start w:val="1"/>
      <w:numFmt w:val="bullet"/>
      <w:lvlText w:val="o"/>
      <w:lvlJc w:val="left"/>
      <w:pPr>
        <w:ind w:left="1440" w:hanging="360"/>
      </w:pPr>
      <w:rPr>
        <w:rFonts w:ascii="Courier New" w:eastAsia="Courier New" w:hAnsi="Courier New" w:cs="Courier New" w:hint="default"/>
      </w:rPr>
    </w:lvl>
    <w:lvl w:ilvl="2" w:tplc="DF704C5E">
      <w:start w:val="1"/>
      <w:numFmt w:val="bullet"/>
      <w:lvlText w:val="§"/>
      <w:lvlJc w:val="left"/>
      <w:pPr>
        <w:ind w:left="2160" w:hanging="360"/>
      </w:pPr>
      <w:rPr>
        <w:rFonts w:ascii="Wingdings" w:eastAsia="Wingdings" w:hAnsi="Wingdings" w:cs="Wingdings" w:hint="default"/>
      </w:rPr>
    </w:lvl>
    <w:lvl w:ilvl="3" w:tplc="1AF80B70">
      <w:start w:val="1"/>
      <w:numFmt w:val="bullet"/>
      <w:lvlText w:val="·"/>
      <w:lvlJc w:val="left"/>
      <w:pPr>
        <w:ind w:left="2880" w:hanging="360"/>
      </w:pPr>
      <w:rPr>
        <w:rFonts w:ascii="Symbol" w:eastAsia="Symbol" w:hAnsi="Symbol" w:cs="Symbol" w:hint="default"/>
      </w:rPr>
    </w:lvl>
    <w:lvl w:ilvl="4" w:tplc="30B26406">
      <w:start w:val="1"/>
      <w:numFmt w:val="bullet"/>
      <w:lvlText w:val="o"/>
      <w:lvlJc w:val="left"/>
      <w:pPr>
        <w:ind w:left="3600" w:hanging="360"/>
      </w:pPr>
      <w:rPr>
        <w:rFonts w:ascii="Courier New" w:eastAsia="Courier New" w:hAnsi="Courier New" w:cs="Courier New" w:hint="default"/>
      </w:rPr>
    </w:lvl>
    <w:lvl w:ilvl="5" w:tplc="B47C8D7E">
      <w:start w:val="1"/>
      <w:numFmt w:val="bullet"/>
      <w:lvlText w:val="§"/>
      <w:lvlJc w:val="left"/>
      <w:pPr>
        <w:ind w:left="4320" w:hanging="360"/>
      </w:pPr>
      <w:rPr>
        <w:rFonts w:ascii="Wingdings" w:eastAsia="Wingdings" w:hAnsi="Wingdings" w:cs="Wingdings" w:hint="default"/>
      </w:rPr>
    </w:lvl>
    <w:lvl w:ilvl="6" w:tplc="C7E2CDC2">
      <w:start w:val="1"/>
      <w:numFmt w:val="bullet"/>
      <w:lvlText w:val="·"/>
      <w:lvlJc w:val="left"/>
      <w:pPr>
        <w:ind w:left="5040" w:hanging="360"/>
      </w:pPr>
      <w:rPr>
        <w:rFonts w:ascii="Symbol" w:eastAsia="Symbol" w:hAnsi="Symbol" w:cs="Symbol" w:hint="default"/>
      </w:rPr>
    </w:lvl>
    <w:lvl w:ilvl="7" w:tplc="4AD643F6">
      <w:start w:val="1"/>
      <w:numFmt w:val="bullet"/>
      <w:lvlText w:val="o"/>
      <w:lvlJc w:val="left"/>
      <w:pPr>
        <w:ind w:left="5760" w:hanging="360"/>
      </w:pPr>
      <w:rPr>
        <w:rFonts w:ascii="Courier New" w:eastAsia="Courier New" w:hAnsi="Courier New" w:cs="Courier New" w:hint="default"/>
      </w:rPr>
    </w:lvl>
    <w:lvl w:ilvl="8" w:tplc="91DE68E4">
      <w:start w:val="1"/>
      <w:numFmt w:val="bullet"/>
      <w:lvlText w:val="§"/>
      <w:lvlJc w:val="left"/>
      <w:pPr>
        <w:ind w:left="6480" w:hanging="360"/>
      </w:pPr>
      <w:rPr>
        <w:rFonts w:ascii="Wingdings" w:eastAsia="Wingdings" w:hAnsi="Wingdings" w:cs="Wingdings" w:hint="default"/>
      </w:rPr>
    </w:lvl>
  </w:abstractNum>
  <w:abstractNum w:abstractNumId="2" w15:restartNumberingAfterBreak="0">
    <w:nsid w:val="0D4D7422"/>
    <w:multiLevelType w:val="hybridMultilevel"/>
    <w:tmpl w:val="1A80E488"/>
    <w:lvl w:ilvl="0" w:tplc="EE408DEC">
      <w:start w:val="1"/>
      <w:numFmt w:val="decimal"/>
      <w:lvlText w:val="%1."/>
      <w:lvlJc w:val="left"/>
      <w:pPr>
        <w:ind w:left="600" w:hanging="360"/>
      </w:pPr>
    </w:lvl>
    <w:lvl w:ilvl="1" w:tplc="089456E8">
      <w:start w:val="1"/>
      <w:numFmt w:val="lowerLetter"/>
      <w:lvlText w:val="%2."/>
      <w:lvlJc w:val="left"/>
      <w:pPr>
        <w:ind w:left="1320" w:hanging="360"/>
      </w:pPr>
    </w:lvl>
    <w:lvl w:ilvl="2" w:tplc="6C6AB36C">
      <w:start w:val="1"/>
      <w:numFmt w:val="lowerRoman"/>
      <w:lvlText w:val="%3."/>
      <w:lvlJc w:val="right"/>
      <w:pPr>
        <w:ind w:left="2040" w:hanging="180"/>
      </w:pPr>
    </w:lvl>
    <w:lvl w:ilvl="3" w:tplc="C0CE40FC">
      <w:start w:val="1"/>
      <w:numFmt w:val="decimal"/>
      <w:lvlText w:val="%4."/>
      <w:lvlJc w:val="left"/>
      <w:pPr>
        <w:ind w:left="2760" w:hanging="360"/>
      </w:pPr>
    </w:lvl>
    <w:lvl w:ilvl="4" w:tplc="974E1708">
      <w:start w:val="1"/>
      <w:numFmt w:val="lowerLetter"/>
      <w:lvlText w:val="%5."/>
      <w:lvlJc w:val="left"/>
      <w:pPr>
        <w:ind w:left="3480" w:hanging="360"/>
      </w:pPr>
    </w:lvl>
    <w:lvl w:ilvl="5" w:tplc="FA2034D4">
      <w:start w:val="1"/>
      <w:numFmt w:val="lowerRoman"/>
      <w:lvlText w:val="%6."/>
      <w:lvlJc w:val="right"/>
      <w:pPr>
        <w:ind w:left="4200" w:hanging="180"/>
      </w:pPr>
    </w:lvl>
    <w:lvl w:ilvl="6" w:tplc="02548A7E">
      <w:start w:val="1"/>
      <w:numFmt w:val="decimal"/>
      <w:lvlText w:val="%7."/>
      <w:lvlJc w:val="left"/>
      <w:pPr>
        <w:ind w:left="4920" w:hanging="360"/>
      </w:pPr>
    </w:lvl>
    <w:lvl w:ilvl="7" w:tplc="83E2F652">
      <w:start w:val="1"/>
      <w:numFmt w:val="lowerLetter"/>
      <w:lvlText w:val="%8."/>
      <w:lvlJc w:val="left"/>
      <w:pPr>
        <w:ind w:left="5640" w:hanging="360"/>
      </w:pPr>
    </w:lvl>
    <w:lvl w:ilvl="8" w:tplc="6CE61F6C">
      <w:start w:val="1"/>
      <w:numFmt w:val="lowerRoman"/>
      <w:lvlText w:val="%9."/>
      <w:lvlJc w:val="right"/>
      <w:pPr>
        <w:ind w:left="6360" w:hanging="180"/>
      </w:pPr>
    </w:lvl>
  </w:abstractNum>
  <w:abstractNum w:abstractNumId="3" w15:restartNumberingAfterBreak="0">
    <w:nsid w:val="14762D67"/>
    <w:multiLevelType w:val="hybridMultilevel"/>
    <w:tmpl w:val="2396A19E"/>
    <w:lvl w:ilvl="0" w:tplc="B532D46A">
      <w:start w:val="1"/>
      <w:numFmt w:val="decimal"/>
      <w:lvlText w:val="%1."/>
      <w:lvlJc w:val="left"/>
      <w:pPr>
        <w:ind w:left="1429" w:hanging="360"/>
      </w:pPr>
    </w:lvl>
    <w:lvl w:ilvl="1" w:tplc="6FA0D77C">
      <w:start w:val="1"/>
      <w:numFmt w:val="lowerLetter"/>
      <w:lvlText w:val="%2."/>
      <w:lvlJc w:val="left"/>
      <w:pPr>
        <w:ind w:left="2149" w:hanging="360"/>
      </w:pPr>
    </w:lvl>
    <w:lvl w:ilvl="2" w:tplc="3F9CB29A">
      <w:start w:val="1"/>
      <w:numFmt w:val="lowerRoman"/>
      <w:lvlText w:val="%3."/>
      <w:lvlJc w:val="right"/>
      <w:pPr>
        <w:ind w:left="2869" w:hanging="180"/>
      </w:pPr>
    </w:lvl>
    <w:lvl w:ilvl="3" w:tplc="6DD852A0">
      <w:start w:val="1"/>
      <w:numFmt w:val="decimal"/>
      <w:lvlText w:val="%4."/>
      <w:lvlJc w:val="left"/>
      <w:pPr>
        <w:ind w:left="3589" w:hanging="360"/>
      </w:pPr>
    </w:lvl>
    <w:lvl w:ilvl="4" w:tplc="2B1E702C">
      <w:start w:val="1"/>
      <w:numFmt w:val="lowerLetter"/>
      <w:lvlText w:val="%5."/>
      <w:lvlJc w:val="left"/>
      <w:pPr>
        <w:ind w:left="4309" w:hanging="360"/>
      </w:pPr>
    </w:lvl>
    <w:lvl w:ilvl="5" w:tplc="AA3ADD64">
      <w:start w:val="1"/>
      <w:numFmt w:val="lowerRoman"/>
      <w:lvlText w:val="%6."/>
      <w:lvlJc w:val="right"/>
      <w:pPr>
        <w:ind w:left="5029" w:hanging="180"/>
      </w:pPr>
    </w:lvl>
    <w:lvl w:ilvl="6" w:tplc="D6AE8E20">
      <w:start w:val="1"/>
      <w:numFmt w:val="decimal"/>
      <w:lvlText w:val="%7."/>
      <w:lvlJc w:val="left"/>
      <w:pPr>
        <w:ind w:left="5749" w:hanging="360"/>
      </w:pPr>
    </w:lvl>
    <w:lvl w:ilvl="7" w:tplc="FDBEE822">
      <w:start w:val="1"/>
      <w:numFmt w:val="lowerLetter"/>
      <w:lvlText w:val="%8."/>
      <w:lvlJc w:val="left"/>
      <w:pPr>
        <w:ind w:left="6469" w:hanging="360"/>
      </w:pPr>
    </w:lvl>
    <w:lvl w:ilvl="8" w:tplc="1DF217EA">
      <w:start w:val="1"/>
      <w:numFmt w:val="lowerRoman"/>
      <w:lvlText w:val="%9."/>
      <w:lvlJc w:val="right"/>
      <w:pPr>
        <w:ind w:left="7189" w:hanging="180"/>
      </w:pPr>
    </w:lvl>
  </w:abstractNum>
  <w:abstractNum w:abstractNumId="4" w15:restartNumberingAfterBreak="0">
    <w:nsid w:val="20174267"/>
    <w:multiLevelType w:val="multilevel"/>
    <w:tmpl w:val="50FE87A2"/>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1260"/>
        </w:tabs>
        <w:ind w:left="1260" w:hanging="720"/>
      </w:pPr>
      <w:rPr>
        <w:rFonts w:cs="Times New Roman"/>
        <w:b/>
      </w:rPr>
    </w:lvl>
    <w:lvl w:ilvl="2">
      <w:start w:val="1"/>
      <w:numFmt w:val="decimal"/>
      <w:lvlText w:val="%1.%2.%3."/>
      <w:lvlJc w:val="left"/>
      <w:pPr>
        <w:tabs>
          <w:tab w:val="num" w:pos="2160"/>
        </w:tabs>
        <w:ind w:left="2160" w:hanging="720"/>
      </w:pPr>
      <w:rPr>
        <w:rFonts w:cs="Times New Roman"/>
      </w:rPr>
    </w:lvl>
    <w:lvl w:ilvl="3">
      <w:start w:val="1"/>
      <w:numFmt w:val="decimal"/>
      <w:lvlText w:val="%1.%2.%3.%4."/>
      <w:lvlJc w:val="left"/>
      <w:pPr>
        <w:tabs>
          <w:tab w:val="num" w:pos="3240"/>
        </w:tabs>
        <w:ind w:left="3240" w:hanging="1080"/>
      </w:pPr>
      <w:rPr>
        <w:rFonts w:cs="Times New Roman"/>
      </w:rPr>
    </w:lvl>
    <w:lvl w:ilvl="4">
      <w:start w:val="1"/>
      <w:numFmt w:val="bullet"/>
      <w:lvlText w:val=""/>
      <w:lvlJc w:val="left"/>
      <w:pPr>
        <w:tabs>
          <w:tab w:val="num" w:pos="3960"/>
        </w:tabs>
        <w:ind w:left="3960" w:hanging="1080"/>
      </w:pPr>
      <w:rPr>
        <w:rFonts w:ascii="Symbol" w:hAnsi="Symbol" w:hint="default"/>
      </w:rPr>
    </w:lvl>
    <w:lvl w:ilvl="5">
      <w:start w:val="1"/>
      <w:numFmt w:val="decimal"/>
      <w:lvlText w:val="%1.%2.%3.%4.%5.%6."/>
      <w:lvlJc w:val="left"/>
      <w:pPr>
        <w:tabs>
          <w:tab w:val="num" w:pos="5040"/>
        </w:tabs>
        <w:ind w:left="5040" w:hanging="1440"/>
      </w:pPr>
      <w:rPr>
        <w:rFonts w:cs="Times New Roman"/>
      </w:rPr>
    </w:lvl>
    <w:lvl w:ilvl="6">
      <w:start w:val="1"/>
      <w:numFmt w:val="decimal"/>
      <w:lvlText w:val="%1.%2.%3.%4.%5.%6.%7."/>
      <w:lvlJc w:val="left"/>
      <w:pPr>
        <w:tabs>
          <w:tab w:val="num" w:pos="6120"/>
        </w:tabs>
        <w:ind w:left="6120" w:hanging="1800"/>
      </w:pPr>
      <w:rPr>
        <w:rFonts w:cs="Times New Roman"/>
      </w:rPr>
    </w:lvl>
    <w:lvl w:ilvl="7">
      <w:start w:val="1"/>
      <w:numFmt w:val="decimal"/>
      <w:lvlText w:val="%1.%2.%3.%4.%5.%6.%7.%8."/>
      <w:lvlJc w:val="left"/>
      <w:pPr>
        <w:tabs>
          <w:tab w:val="num" w:pos="6840"/>
        </w:tabs>
        <w:ind w:left="6840" w:hanging="1800"/>
      </w:pPr>
      <w:rPr>
        <w:rFonts w:cs="Times New Roman"/>
      </w:rPr>
    </w:lvl>
    <w:lvl w:ilvl="8">
      <w:start w:val="1"/>
      <w:numFmt w:val="decimal"/>
      <w:lvlText w:val="%1.%2.%3.%4.%5.%6.%7.%8.%9."/>
      <w:lvlJc w:val="left"/>
      <w:pPr>
        <w:tabs>
          <w:tab w:val="num" w:pos="7920"/>
        </w:tabs>
        <w:ind w:left="7920" w:hanging="2160"/>
      </w:pPr>
      <w:rPr>
        <w:rFonts w:cs="Times New Roman"/>
      </w:rPr>
    </w:lvl>
  </w:abstractNum>
  <w:abstractNum w:abstractNumId="5" w15:restartNumberingAfterBreak="0">
    <w:nsid w:val="20A75290"/>
    <w:multiLevelType w:val="hybridMultilevel"/>
    <w:tmpl w:val="3F086B0A"/>
    <w:lvl w:ilvl="0" w:tplc="CDC47BBC">
      <w:start w:val="1"/>
      <w:numFmt w:val="decimal"/>
      <w:lvlText w:val="%1."/>
      <w:lvlJc w:val="left"/>
      <w:pPr>
        <w:ind w:left="360" w:hanging="360"/>
      </w:pPr>
    </w:lvl>
    <w:lvl w:ilvl="1" w:tplc="4BBA90D6">
      <w:start w:val="1"/>
      <w:numFmt w:val="lowerLetter"/>
      <w:lvlText w:val="%2."/>
      <w:lvlJc w:val="left"/>
      <w:pPr>
        <w:ind w:left="1080" w:hanging="360"/>
      </w:pPr>
    </w:lvl>
    <w:lvl w:ilvl="2" w:tplc="EC7CD924">
      <w:start w:val="1"/>
      <w:numFmt w:val="lowerRoman"/>
      <w:lvlText w:val="%3."/>
      <w:lvlJc w:val="right"/>
      <w:pPr>
        <w:ind w:left="1800" w:hanging="180"/>
      </w:pPr>
    </w:lvl>
    <w:lvl w:ilvl="3" w:tplc="CD025832">
      <w:start w:val="1"/>
      <w:numFmt w:val="decimal"/>
      <w:lvlText w:val="%4."/>
      <w:lvlJc w:val="left"/>
      <w:pPr>
        <w:ind w:left="2520" w:hanging="360"/>
      </w:pPr>
    </w:lvl>
    <w:lvl w:ilvl="4" w:tplc="E67A9B2A">
      <w:start w:val="1"/>
      <w:numFmt w:val="lowerLetter"/>
      <w:lvlText w:val="%5."/>
      <w:lvlJc w:val="left"/>
      <w:pPr>
        <w:ind w:left="3240" w:hanging="360"/>
      </w:pPr>
    </w:lvl>
    <w:lvl w:ilvl="5" w:tplc="01208D30">
      <w:start w:val="1"/>
      <w:numFmt w:val="lowerRoman"/>
      <w:lvlText w:val="%6."/>
      <w:lvlJc w:val="right"/>
      <w:pPr>
        <w:ind w:left="3960" w:hanging="180"/>
      </w:pPr>
    </w:lvl>
    <w:lvl w:ilvl="6" w:tplc="F922103A">
      <w:start w:val="1"/>
      <w:numFmt w:val="decimal"/>
      <w:lvlText w:val="%7."/>
      <w:lvlJc w:val="left"/>
      <w:pPr>
        <w:ind w:left="4680" w:hanging="360"/>
      </w:pPr>
    </w:lvl>
    <w:lvl w:ilvl="7" w:tplc="C2305554">
      <w:start w:val="1"/>
      <w:numFmt w:val="lowerLetter"/>
      <w:lvlText w:val="%8."/>
      <w:lvlJc w:val="left"/>
      <w:pPr>
        <w:ind w:left="5400" w:hanging="360"/>
      </w:pPr>
    </w:lvl>
    <w:lvl w:ilvl="8" w:tplc="C8D2D4E8">
      <w:start w:val="1"/>
      <w:numFmt w:val="lowerRoman"/>
      <w:lvlText w:val="%9."/>
      <w:lvlJc w:val="right"/>
      <w:pPr>
        <w:ind w:left="6120" w:hanging="180"/>
      </w:pPr>
    </w:lvl>
  </w:abstractNum>
  <w:abstractNum w:abstractNumId="6" w15:restartNumberingAfterBreak="0">
    <w:nsid w:val="227B7AF6"/>
    <w:multiLevelType w:val="multilevel"/>
    <w:tmpl w:val="053AF6CC"/>
    <w:lvl w:ilvl="0">
      <w:start w:val="1"/>
      <w:numFmt w:val="decimal"/>
      <w:lvlText w:val="%1."/>
      <w:lvlJc w:val="left"/>
      <w:pPr>
        <w:tabs>
          <w:tab w:val="num" w:pos="2771"/>
        </w:tabs>
        <w:ind w:left="2771" w:hanging="360"/>
      </w:pPr>
      <w:rPr>
        <w:rFonts w:hint="default"/>
        <w:b/>
      </w:rPr>
    </w:lvl>
    <w:lvl w:ilvl="1">
      <w:start w:val="1"/>
      <w:numFmt w:val="decimal"/>
      <w:lvlText w:val="%1.%2."/>
      <w:lvlJc w:val="left"/>
      <w:pPr>
        <w:tabs>
          <w:tab w:val="num" w:pos="1353"/>
        </w:tabs>
        <w:ind w:left="1353" w:hanging="360"/>
      </w:pPr>
      <w:rPr>
        <w:rFonts w:hint="default"/>
        <w:b w:val="0"/>
        <w:i w:val="0"/>
        <w:color w:val="auto"/>
        <w:sz w:val="24"/>
        <w:u w:val="none"/>
        <w:lang w:val="ru-RU"/>
      </w:rPr>
    </w:lvl>
    <w:lvl w:ilvl="2">
      <w:start w:val="1"/>
      <w:numFmt w:val="decimal"/>
      <w:lvlText w:val="%1.%2.%3."/>
      <w:lvlJc w:val="left"/>
      <w:pPr>
        <w:tabs>
          <w:tab w:val="num" w:pos="862"/>
        </w:tabs>
        <w:ind w:left="862" w:hanging="720"/>
      </w:pPr>
      <w:rPr>
        <w:rFonts w:hint="default"/>
        <w:b w:val="0"/>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34E45F6A"/>
    <w:multiLevelType w:val="multilevel"/>
    <w:tmpl w:val="7882B596"/>
    <w:lvl w:ilvl="0">
      <w:start w:val="1"/>
      <w:numFmt w:val="decimal"/>
      <w:lvlText w:val="%1."/>
      <w:lvlJc w:val="left"/>
      <w:pPr>
        <w:ind w:left="360" w:hanging="360"/>
      </w:pPr>
      <w:rPr>
        <w:rFonts w:hint="default"/>
      </w:rPr>
    </w:lvl>
    <w:lvl w:ilvl="1">
      <w:start w:val="1"/>
      <w:numFmt w:val="decimal"/>
      <w:lvlText w:val="%1.%2."/>
      <w:lvlJc w:val="left"/>
      <w:pPr>
        <w:ind w:left="8724" w:hanging="360"/>
      </w:pPr>
      <w:rPr>
        <w:rFonts w:hint="default"/>
      </w:rPr>
    </w:lvl>
    <w:lvl w:ilvl="2">
      <w:start w:val="1"/>
      <w:numFmt w:val="decimal"/>
      <w:lvlText w:val="%1.%2.%3."/>
      <w:lvlJc w:val="left"/>
      <w:pPr>
        <w:ind w:left="4298" w:hanging="720"/>
      </w:pPr>
      <w:rPr>
        <w:rFonts w:hint="default"/>
      </w:rPr>
    </w:lvl>
    <w:lvl w:ilvl="3">
      <w:start w:val="1"/>
      <w:numFmt w:val="decimal"/>
      <w:lvlText w:val="%1.%2.%3.%4."/>
      <w:lvlJc w:val="left"/>
      <w:pPr>
        <w:ind w:left="6087" w:hanging="720"/>
      </w:pPr>
      <w:rPr>
        <w:rFonts w:hint="default"/>
      </w:rPr>
    </w:lvl>
    <w:lvl w:ilvl="4">
      <w:start w:val="1"/>
      <w:numFmt w:val="decimal"/>
      <w:lvlText w:val="%1.%2.%3.%4.%5."/>
      <w:lvlJc w:val="left"/>
      <w:pPr>
        <w:ind w:left="8236" w:hanging="1080"/>
      </w:pPr>
      <w:rPr>
        <w:rFonts w:hint="default"/>
      </w:rPr>
    </w:lvl>
    <w:lvl w:ilvl="5">
      <w:start w:val="1"/>
      <w:numFmt w:val="decimal"/>
      <w:lvlText w:val="%1.%2.%3.%4.%5.%6."/>
      <w:lvlJc w:val="left"/>
      <w:pPr>
        <w:ind w:left="10025" w:hanging="1080"/>
      </w:pPr>
      <w:rPr>
        <w:rFonts w:hint="default"/>
      </w:rPr>
    </w:lvl>
    <w:lvl w:ilvl="6">
      <w:start w:val="1"/>
      <w:numFmt w:val="decimal"/>
      <w:lvlText w:val="%1.%2.%3.%4.%5.%6.%7."/>
      <w:lvlJc w:val="left"/>
      <w:pPr>
        <w:ind w:left="12174" w:hanging="1440"/>
      </w:pPr>
      <w:rPr>
        <w:rFonts w:hint="default"/>
      </w:rPr>
    </w:lvl>
    <w:lvl w:ilvl="7">
      <w:start w:val="1"/>
      <w:numFmt w:val="decimal"/>
      <w:lvlText w:val="%1.%2.%3.%4.%5.%6.%7.%8."/>
      <w:lvlJc w:val="left"/>
      <w:pPr>
        <w:ind w:left="13963" w:hanging="1440"/>
      </w:pPr>
      <w:rPr>
        <w:rFonts w:hint="default"/>
      </w:rPr>
    </w:lvl>
    <w:lvl w:ilvl="8">
      <w:start w:val="1"/>
      <w:numFmt w:val="decimal"/>
      <w:lvlText w:val="%1.%2.%3.%4.%5.%6.%7.%8.%9."/>
      <w:lvlJc w:val="left"/>
      <w:pPr>
        <w:ind w:left="16112" w:hanging="1800"/>
      </w:pPr>
      <w:rPr>
        <w:rFonts w:hint="default"/>
      </w:rPr>
    </w:lvl>
  </w:abstractNum>
  <w:abstractNum w:abstractNumId="8" w15:restartNumberingAfterBreak="0">
    <w:nsid w:val="36B15FFF"/>
    <w:multiLevelType w:val="multilevel"/>
    <w:tmpl w:val="11E023FA"/>
    <w:lvl w:ilvl="0">
      <w:start w:val="1"/>
      <w:numFmt w:val="upperRoman"/>
      <w:pStyle w:val="1"/>
      <w:lvlText w:val="Раздел %1."/>
      <w:lvlJc w:val="left"/>
      <w:pPr>
        <w:tabs>
          <w:tab w:val="num" w:pos="2268"/>
        </w:tabs>
        <w:ind w:left="2268" w:hanging="2268"/>
      </w:pPr>
      <w:rPr>
        <w:rFonts w:cs="Times New Roman" w:hint="default"/>
        <w:sz w:val="28"/>
        <w:szCs w:val="28"/>
      </w:rPr>
    </w:lvl>
    <w:lvl w:ilvl="1">
      <w:start w:val="1"/>
      <w:numFmt w:val="decimal"/>
      <w:pStyle w:val="20"/>
      <w:lvlText w:val="Статья %2."/>
      <w:lvlJc w:val="left"/>
      <w:pPr>
        <w:tabs>
          <w:tab w:val="num" w:pos="2268"/>
        </w:tabs>
        <w:ind w:left="2268" w:hanging="2268"/>
      </w:pPr>
      <w:rPr>
        <w:rFonts w:ascii="Times New Roman" w:hAnsi="Times New Roman" w:cs="Times New Roman" w:hint="default"/>
        <w:b w:val="0"/>
        <w:bCs w:val="0"/>
        <w:i w:val="0"/>
        <w:iCs w:val="0"/>
        <w:caps w:val="0"/>
        <w:smallCaps w:val="0"/>
        <w:strike w:val="0"/>
        <w:vanish w:val="0"/>
        <w:color w:val="auto"/>
        <w:spacing w:val="0"/>
        <w:position w:val="0"/>
        <w:sz w:val="24"/>
        <w:szCs w:val="24"/>
        <w:u w:val="none"/>
        <w:vertAlign w:val="baseline"/>
        <w14:textOutline w14:w="0" w14:cap="rnd" w14:cmpd="sng" w14:algn="ctr">
          <w14:noFill/>
          <w14:prstDash w14:val="solid"/>
          <w14:bevel/>
        </w14:textOutline>
      </w:rPr>
    </w:lvl>
    <w:lvl w:ilvl="2">
      <w:start w:val="1"/>
      <w:numFmt w:val="decimal"/>
      <w:pStyle w:val="3"/>
      <w:lvlText w:val="%2.%3."/>
      <w:lvlJc w:val="left"/>
      <w:pPr>
        <w:tabs>
          <w:tab w:val="num" w:pos="1134"/>
        </w:tabs>
        <w:ind w:left="1134" w:hanging="1134"/>
      </w:pPr>
      <w:rPr>
        <w:rFonts w:cs="Times New Roman" w:hint="default"/>
        <w:b/>
      </w:rPr>
    </w:lvl>
    <w:lvl w:ilvl="3">
      <w:start w:val="1"/>
      <w:numFmt w:val="decimal"/>
      <w:pStyle w:val="4"/>
      <w:lvlText w:val="%2.%3.%4."/>
      <w:lvlJc w:val="left"/>
      <w:pPr>
        <w:tabs>
          <w:tab w:val="num" w:pos="2394"/>
        </w:tabs>
        <w:ind w:left="2394" w:hanging="1134"/>
      </w:pPr>
      <w:rPr>
        <w:rFonts w:cs="Times New Roman" w:hint="default"/>
        <w:b w:val="0"/>
        <w:i w:val="0"/>
        <w:color w:val="auto"/>
      </w:rPr>
    </w:lvl>
    <w:lvl w:ilvl="4">
      <w:start w:val="1"/>
      <w:numFmt w:val="russianLower"/>
      <w:pStyle w:val="5"/>
      <w:lvlText w:val="(%5)"/>
      <w:lvlJc w:val="left"/>
      <w:pPr>
        <w:tabs>
          <w:tab w:val="num" w:pos="2835"/>
        </w:tabs>
        <w:ind w:left="2835" w:hanging="567"/>
      </w:pPr>
      <w:rPr>
        <w:rFonts w:cs="Times New Roman" w:hint="default"/>
        <w:b w:val="0"/>
        <w:color w:val="auto"/>
      </w:rPr>
    </w:lvl>
    <w:lvl w:ilvl="5">
      <w:start w:val="1"/>
      <w:numFmt w:val="decimal"/>
      <w:pStyle w:val="6"/>
      <w:lvlText w:val="(%6)"/>
      <w:lvlJc w:val="left"/>
      <w:pPr>
        <w:tabs>
          <w:tab w:val="num" w:pos="2835"/>
        </w:tabs>
        <w:ind w:left="2835" w:hanging="567"/>
      </w:pPr>
      <w:rPr>
        <w:rFonts w:cs="Times New Roman" w:hint="default"/>
        <w:b w:val="0"/>
        <w:color w:val="auto"/>
      </w:rPr>
    </w:lvl>
    <w:lvl w:ilvl="6">
      <w:start w:val="1"/>
      <w:numFmt w:val="decimal"/>
      <w:lvlRestart w:val="0"/>
      <w:lvlText w:val="%1.%2.%3.%4.%5.%6.%7."/>
      <w:lvlJc w:val="left"/>
      <w:pPr>
        <w:tabs>
          <w:tab w:val="num" w:pos="3240"/>
        </w:tabs>
        <w:ind w:left="3240" w:hanging="1080"/>
      </w:pPr>
      <w:rPr>
        <w:rFonts w:cs="Times New Roman" w:hint="default"/>
      </w:rPr>
    </w:lvl>
    <w:lvl w:ilvl="7">
      <w:start w:val="1"/>
      <w:numFmt w:val="decimal"/>
      <w:lvlText w:val="%1.%2.%3.%4.%5.%6.%7.%8."/>
      <w:lvlJc w:val="left"/>
      <w:pPr>
        <w:tabs>
          <w:tab w:val="num" w:pos="3744"/>
        </w:tabs>
        <w:ind w:left="3744" w:hanging="1224"/>
      </w:pPr>
      <w:rPr>
        <w:rFonts w:cs="Times New Roman" w:hint="default"/>
      </w:rPr>
    </w:lvl>
    <w:lvl w:ilvl="8">
      <w:start w:val="1"/>
      <w:numFmt w:val="decimal"/>
      <w:lvlText w:val="%1.%2.%3.%4.%5.%6.%7.%8.%9."/>
      <w:lvlJc w:val="left"/>
      <w:pPr>
        <w:tabs>
          <w:tab w:val="num" w:pos="4320"/>
        </w:tabs>
        <w:ind w:left="4320" w:hanging="1440"/>
      </w:pPr>
      <w:rPr>
        <w:rFonts w:cs="Times New Roman" w:hint="default"/>
      </w:rPr>
    </w:lvl>
  </w:abstractNum>
  <w:abstractNum w:abstractNumId="9" w15:restartNumberingAfterBreak="0">
    <w:nsid w:val="462C5440"/>
    <w:multiLevelType w:val="multilevel"/>
    <w:tmpl w:val="A81246FA"/>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0" w15:restartNumberingAfterBreak="0">
    <w:nsid w:val="53534DE6"/>
    <w:multiLevelType w:val="multilevel"/>
    <w:tmpl w:val="59A81324"/>
    <w:lvl w:ilvl="0">
      <w:start w:val="1"/>
      <w:numFmt w:val="decimal"/>
      <w:lvlText w:val="%1."/>
      <w:lvlJc w:val="left"/>
      <w:pPr>
        <w:ind w:left="1211" w:hanging="360"/>
      </w:pPr>
      <w:rPr>
        <w:rFonts w:hint="default"/>
      </w:rPr>
    </w:lvl>
    <w:lvl w:ilvl="1">
      <w:start w:val="1"/>
      <w:numFmt w:val="decimal"/>
      <w:isLgl/>
      <w:lvlText w:val="%1.%2."/>
      <w:lvlJc w:val="left"/>
      <w:pPr>
        <w:ind w:left="1099" w:hanging="390"/>
      </w:pPr>
      <w:rPr>
        <w:rFonts w:hint="default"/>
        <w:sz w:val="26"/>
      </w:rPr>
    </w:lvl>
    <w:lvl w:ilvl="2">
      <w:start w:val="1"/>
      <w:numFmt w:val="decimal"/>
      <w:isLgl/>
      <w:lvlText w:val="%1.%2.%3."/>
      <w:lvlJc w:val="left"/>
      <w:pPr>
        <w:ind w:left="1778" w:hanging="720"/>
      </w:pPr>
      <w:rPr>
        <w:rFonts w:hint="default"/>
        <w:sz w:val="26"/>
      </w:rPr>
    </w:lvl>
    <w:lvl w:ilvl="3">
      <w:start w:val="1"/>
      <w:numFmt w:val="decimal"/>
      <w:isLgl/>
      <w:lvlText w:val="%1.%2.%3.%4."/>
      <w:lvlJc w:val="left"/>
      <w:pPr>
        <w:ind w:left="2127" w:hanging="720"/>
      </w:pPr>
      <w:rPr>
        <w:rFonts w:hint="default"/>
        <w:sz w:val="26"/>
      </w:rPr>
    </w:lvl>
    <w:lvl w:ilvl="4">
      <w:start w:val="1"/>
      <w:numFmt w:val="decimal"/>
      <w:isLgl/>
      <w:lvlText w:val="%1.%2.%3.%4.%5."/>
      <w:lvlJc w:val="left"/>
      <w:pPr>
        <w:ind w:left="2836" w:hanging="1080"/>
      </w:pPr>
      <w:rPr>
        <w:rFonts w:hint="default"/>
        <w:sz w:val="26"/>
      </w:rPr>
    </w:lvl>
    <w:lvl w:ilvl="5">
      <w:start w:val="1"/>
      <w:numFmt w:val="decimal"/>
      <w:isLgl/>
      <w:lvlText w:val="%1.%2.%3.%4.%5.%6."/>
      <w:lvlJc w:val="left"/>
      <w:pPr>
        <w:ind w:left="3185" w:hanging="1080"/>
      </w:pPr>
      <w:rPr>
        <w:rFonts w:hint="default"/>
        <w:sz w:val="26"/>
      </w:rPr>
    </w:lvl>
    <w:lvl w:ilvl="6">
      <w:start w:val="1"/>
      <w:numFmt w:val="decimal"/>
      <w:isLgl/>
      <w:lvlText w:val="%1.%2.%3.%4.%5.%6.%7."/>
      <w:lvlJc w:val="left"/>
      <w:pPr>
        <w:ind w:left="3894" w:hanging="1440"/>
      </w:pPr>
      <w:rPr>
        <w:rFonts w:hint="default"/>
        <w:sz w:val="26"/>
      </w:rPr>
    </w:lvl>
    <w:lvl w:ilvl="7">
      <w:start w:val="1"/>
      <w:numFmt w:val="decimal"/>
      <w:isLgl/>
      <w:lvlText w:val="%1.%2.%3.%4.%5.%6.%7.%8."/>
      <w:lvlJc w:val="left"/>
      <w:pPr>
        <w:ind w:left="4243" w:hanging="1440"/>
      </w:pPr>
      <w:rPr>
        <w:rFonts w:hint="default"/>
        <w:sz w:val="26"/>
      </w:rPr>
    </w:lvl>
    <w:lvl w:ilvl="8">
      <w:start w:val="1"/>
      <w:numFmt w:val="decimal"/>
      <w:isLgl/>
      <w:lvlText w:val="%1.%2.%3.%4.%5.%6.%7.%8.%9."/>
      <w:lvlJc w:val="left"/>
      <w:pPr>
        <w:ind w:left="4952" w:hanging="1800"/>
      </w:pPr>
      <w:rPr>
        <w:rFonts w:hint="default"/>
        <w:sz w:val="26"/>
      </w:rPr>
    </w:lvl>
  </w:abstractNum>
  <w:abstractNum w:abstractNumId="11" w15:restartNumberingAfterBreak="0">
    <w:nsid w:val="5D153787"/>
    <w:multiLevelType w:val="multilevel"/>
    <w:tmpl w:val="FF90CDB4"/>
    <w:lvl w:ilvl="0">
      <w:start w:val="1"/>
      <w:numFmt w:val="decimal"/>
      <w:pStyle w:val="10"/>
      <w:lvlText w:val="%1"/>
      <w:lvlJc w:val="left"/>
      <w:pPr>
        <w:ind w:left="0" w:firstLine="0"/>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14:textOutline w14:w="0" w14:cap="rnd" w14:cmpd="sng" w14:algn="ctr">
          <w14:noFill/>
          <w14:prstDash w14:val="solid"/>
          <w14:bevel/>
        </w14:textOutline>
        <w14:ligatures w14:val="none"/>
      </w:rPr>
    </w:lvl>
    <w:lvl w:ilvl="1">
      <w:start w:val="1"/>
      <w:numFmt w:val="decimal"/>
      <w:pStyle w:val="21"/>
      <w:lvlText w:val="%1.%2"/>
      <w:lvlJc w:val="left"/>
      <w:pPr>
        <w:ind w:left="720" w:hanging="720"/>
      </w:pPr>
      <w:rPr>
        <w:rFonts w:ascii="Times New Roman" w:hAnsi="Times New Roman" w:hint="default"/>
        <w:b/>
        <w:i w:val="0"/>
        <w:caps w:val="0"/>
        <w:strike w:val="0"/>
        <w:vanish w:val="0"/>
        <w:color w:val="000000"/>
        <w:sz w:val="26"/>
        <w:szCs w:val="26"/>
        <w:vertAlign w:val="baseline"/>
        <w:lang w:val="ru-RU"/>
        <w14:textOutline w14:w="0" w14:cap="rnd" w14:cmpd="sng" w14:algn="ctr">
          <w14:noFill/>
          <w14:prstDash w14:val="solid"/>
          <w14:bevel/>
        </w14:textOutline>
      </w:rPr>
    </w:lvl>
    <w:lvl w:ilvl="2">
      <w:start w:val="1"/>
      <w:numFmt w:val="decimal"/>
      <w:pStyle w:val="30"/>
      <w:lvlText w:val="%1.%2.%3"/>
      <w:lvlJc w:val="left"/>
      <w:pPr>
        <w:ind w:left="720" w:hanging="720"/>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14:textOutline w14:w="0" w14:cap="rnd" w14:cmpd="sng" w14:algn="ctr">
          <w14:noFill/>
          <w14:prstDash w14:val="solid"/>
          <w14:bevel/>
        </w14:textOutline>
        <w14:ligatures w14:val="none"/>
      </w:rPr>
    </w:lvl>
    <w:lvl w:ilvl="3">
      <w:start w:val="1"/>
      <w:numFmt w:val="decimal"/>
      <w:lvlText w:val="6.2.1.%4"/>
      <w:lvlJc w:val="left"/>
      <w:pPr>
        <w:ind w:left="1222" w:hanging="1080"/>
      </w:pPr>
      <w:rPr>
        <w:rFonts w:ascii="Times New Roman" w:hAnsi="Times New Roman" w:cs="Times New Roman" w:hint="default"/>
        <w:b w:val="0"/>
        <w:bCs w:val="0"/>
        <w:i w:val="0"/>
        <w:iCs w:val="0"/>
        <w:caps w:val="0"/>
        <w:smallCaps w:val="0"/>
        <w:strike w:val="0"/>
        <w:vanish w:val="0"/>
        <w:color w:val="000000"/>
        <w:spacing w:val="0"/>
        <w:position w:val="0"/>
        <w:sz w:val="0"/>
        <w:szCs w:val="0"/>
        <w:u w:val="none"/>
        <w:shd w:val="clear" w:color="000000" w:fill="000000"/>
        <w:vertAlign w:val="baseline"/>
        <w14:textOutline w14:w="0" w14:cap="rnd" w14:cmpd="sng" w14:algn="ctr">
          <w14:noFill/>
          <w14:prstDash w14:val="solid"/>
          <w14:bevel/>
        </w14:textOutline>
        <w14:ligatures w14:val="none"/>
      </w:rPr>
    </w:lvl>
    <w:lvl w:ilvl="4">
      <w:start w:val="1"/>
      <w:numFmt w:val="decimal"/>
      <w:lvlText w:val="%1.%2.%3.%4.%5"/>
      <w:lvlJc w:val="left"/>
      <w:pPr>
        <w:ind w:left="1080" w:hanging="1080"/>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14:textOutline w14:w="0" w14:cap="rnd" w14:cmpd="sng" w14:algn="ctr">
          <w14:noFill/>
          <w14:prstDash w14:val="solid"/>
          <w14:bevel/>
        </w14:textOutline>
        <w14:ligatures w14:val="none"/>
      </w:rPr>
    </w:lvl>
    <w:lvl w:ilvl="5">
      <w:start w:val="1"/>
      <w:numFmt w:val="decimal"/>
      <w:lvlText w:val="%1.%2.%3.%4.%5.%6"/>
      <w:lvlJc w:val="left"/>
      <w:pPr>
        <w:ind w:left="1582" w:hanging="1440"/>
      </w:pPr>
      <w:rPr>
        <w:rFonts w:ascii="Times New Roman" w:hAnsi="Times New Roman" w:cs="Times New Roman"/>
        <w:b w:val="0"/>
        <w:bCs w:val="0"/>
        <w:i w:val="0"/>
        <w:iCs w:val="0"/>
        <w:caps w:val="0"/>
        <w:smallCaps w:val="0"/>
        <w:strike w:val="0"/>
        <w:vanish w:val="0"/>
        <w:color w:val="000000"/>
        <w:spacing w:val="0"/>
        <w:position w:val="0"/>
        <w:sz w:val="0"/>
        <w:szCs w:val="0"/>
        <w:u w:val="none"/>
        <w:shd w:val="clear" w:color="000000" w:fill="000000"/>
        <w:vertAlign w:val="baseline"/>
        <w14:textOutline w14:w="0" w14:cap="rnd" w14:cmpd="sng" w14:algn="ctr">
          <w14:noFill/>
          <w14:prstDash w14:val="solid"/>
          <w14:bevel/>
        </w14:textOutline>
        <w14:ligatures w14:val="none"/>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5F1C75F8"/>
    <w:multiLevelType w:val="hybridMultilevel"/>
    <w:tmpl w:val="EE408F68"/>
    <w:lvl w:ilvl="0" w:tplc="F0824F36">
      <w:start w:val="1"/>
      <w:numFmt w:val="russianLower"/>
      <w:pStyle w:val="a"/>
      <w:suff w:val="space"/>
      <w:lvlText w:val="%1)"/>
      <w:lvlJc w:val="left"/>
      <w:pPr>
        <w:ind w:left="0" w:firstLine="0"/>
      </w:pPr>
      <w:rPr>
        <w:rFonts w:ascii="Times New Roman" w:hAnsi="Times New Roman" w:hint="default"/>
        <w:b w:val="0"/>
        <w:i w:val="0"/>
        <w:caps w:val="0"/>
        <w:strike w:val="0"/>
        <w:vanish w:val="0"/>
        <w:color w:val="auto"/>
        <w:sz w:val="24"/>
        <w:szCs w:val="24"/>
        <w:vertAlign w:val="baseline"/>
        <w14:textOutline w14:w="0" w14:cap="rnd" w14:cmpd="sng" w14:algn="ctr">
          <w14:noFill/>
          <w14:prstDash w14:val="solid"/>
          <w14:bevel/>
        </w14:textOutline>
      </w:rPr>
    </w:lvl>
    <w:lvl w:ilvl="1" w:tplc="302EDB1A">
      <w:start w:val="1"/>
      <w:numFmt w:val="lowerLetter"/>
      <w:lvlText w:val="%2)"/>
      <w:lvlJc w:val="left"/>
      <w:pPr>
        <w:tabs>
          <w:tab w:val="num" w:pos="1429"/>
        </w:tabs>
        <w:ind w:left="1429" w:hanging="360"/>
      </w:pPr>
      <w:rPr>
        <w:rFonts w:hint="default"/>
      </w:rPr>
    </w:lvl>
    <w:lvl w:ilvl="2" w:tplc="EE721A3E">
      <w:start w:val="1"/>
      <w:numFmt w:val="lowerRoman"/>
      <w:lvlText w:val="%3)"/>
      <w:lvlJc w:val="left"/>
      <w:pPr>
        <w:tabs>
          <w:tab w:val="num" w:pos="1789"/>
        </w:tabs>
        <w:ind w:left="1789" w:hanging="360"/>
      </w:pPr>
      <w:rPr>
        <w:rFonts w:hint="default"/>
      </w:rPr>
    </w:lvl>
    <w:lvl w:ilvl="3" w:tplc="052E2A7C">
      <w:start w:val="1"/>
      <w:numFmt w:val="decimal"/>
      <w:lvlText w:val="(%4)"/>
      <w:lvlJc w:val="left"/>
      <w:pPr>
        <w:tabs>
          <w:tab w:val="num" w:pos="2149"/>
        </w:tabs>
        <w:ind w:left="2149" w:hanging="360"/>
      </w:pPr>
      <w:rPr>
        <w:rFonts w:hint="default"/>
      </w:rPr>
    </w:lvl>
    <w:lvl w:ilvl="4" w:tplc="1D94FAF6">
      <w:start w:val="1"/>
      <w:numFmt w:val="lowerLetter"/>
      <w:lvlText w:val="(%5)"/>
      <w:lvlJc w:val="left"/>
      <w:pPr>
        <w:tabs>
          <w:tab w:val="num" w:pos="2509"/>
        </w:tabs>
        <w:ind w:left="2509" w:hanging="360"/>
      </w:pPr>
      <w:rPr>
        <w:rFonts w:hint="default"/>
      </w:rPr>
    </w:lvl>
    <w:lvl w:ilvl="5" w:tplc="618CD786">
      <w:start w:val="1"/>
      <w:numFmt w:val="lowerRoman"/>
      <w:lvlText w:val="(%6)"/>
      <w:lvlJc w:val="left"/>
      <w:pPr>
        <w:tabs>
          <w:tab w:val="num" w:pos="2869"/>
        </w:tabs>
        <w:ind w:left="2869" w:hanging="360"/>
      </w:pPr>
      <w:rPr>
        <w:rFonts w:hint="default"/>
      </w:rPr>
    </w:lvl>
    <w:lvl w:ilvl="6" w:tplc="A768E904">
      <w:start w:val="1"/>
      <w:numFmt w:val="decimal"/>
      <w:lvlText w:val="%7."/>
      <w:lvlJc w:val="left"/>
      <w:pPr>
        <w:tabs>
          <w:tab w:val="num" w:pos="3229"/>
        </w:tabs>
        <w:ind w:left="3229" w:hanging="360"/>
      </w:pPr>
      <w:rPr>
        <w:rFonts w:hint="default"/>
      </w:rPr>
    </w:lvl>
    <w:lvl w:ilvl="7" w:tplc="D910F9F0">
      <w:start w:val="1"/>
      <w:numFmt w:val="lowerLetter"/>
      <w:lvlText w:val="%8."/>
      <w:lvlJc w:val="left"/>
      <w:pPr>
        <w:tabs>
          <w:tab w:val="num" w:pos="3589"/>
        </w:tabs>
        <w:ind w:left="3589" w:hanging="360"/>
      </w:pPr>
      <w:rPr>
        <w:rFonts w:hint="default"/>
      </w:rPr>
    </w:lvl>
    <w:lvl w:ilvl="8" w:tplc="26B8B5CC">
      <w:start w:val="1"/>
      <w:numFmt w:val="lowerRoman"/>
      <w:lvlText w:val="%9."/>
      <w:lvlJc w:val="left"/>
      <w:pPr>
        <w:tabs>
          <w:tab w:val="num" w:pos="3949"/>
        </w:tabs>
        <w:ind w:left="3949" w:hanging="360"/>
      </w:pPr>
      <w:rPr>
        <w:rFonts w:hint="default"/>
      </w:rPr>
    </w:lvl>
  </w:abstractNum>
  <w:abstractNum w:abstractNumId="13" w15:restartNumberingAfterBreak="0">
    <w:nsid w:val="62484246"/>
    <w:multiLevelType w:val="hybridMultilevel"/>
    <w:tmpl w:val="703C3E7E"/>
    <w:lvl w:ilvl="0" w:tplc="CCAA4246">
      <w:start w:val="1"/>
      <w:numFmt w:val="bullet"/>
      <w:lvlText w:val="*"/>
      <w:lvlJc w:val="left"/>
      <w:pPr>
        <w:ind w:left="-567" w:firstLine="0"/>
      </w:pPr>
    </w:lvl>
    <w:lvl w:ilvl="1" w:tplc="E43A48D0">
      <w:start w:val="1"/>
      <w:numFmt w:val="bullet"/>
      <w:lvlText w:val="o"/>
      <w:lvlJc w:val="left"/>
      <w:pPr>
        <w:ind w:left="1440" w:hanging="360"/>
      </w:pPr>
      <w:rPr>
        <w:rFonts w:ascii="Courier New" w:eastAsia="Courier New" w:hAnsi="Courier New" w:cs="Courier New" w:hint="default"/>
      </w:rPr>
    </w:lvl>
    <w:lvl w:ilvl="2" w:tplc="E846606A">
      <w:start w:val="1"/>
      <w:numFmt w:val="bullet"/>
      <w:lvlText w:val="§"/>
      <w:lvlJc w:val="left"/>
      <w:pPr>
        <w:ind w:left="2160" w:hanging="360"/>
      </w:pPr>
      <w:rPr>
        <w:rFonts w:ascii="Wingdings" w:eastAsia="Wingdings" w:hAnsi="Wingdings" w:cs="Wingdings" w:hint="default"/>
      </w:rPr>
    </w:lvl>
    <w:lvl w:ilvl="3" w:tplc="220C8506">
      <w:start w:val="1"/>
      <w:numFmt w:val="bullet"/>
      <w:lvlText w:val="·"/>
      <w:lvlJc w:val="left"/>
      <w:pPr>
        <w:ind w:left="2880" w:hanging="360"/>
      </w:pPr>
      <w:rPr>
        <w:rFonts w:ascii="Symbol" w:eastAsia="Symbol" w:hAnsi="Symbol" w:cs="Symbol" w:hint="default"/>
      </w:rPr>
    </w:lvl>
    <w:lvl w:ilvl="4" w:tplc="9542ABE8">
      <w:start w:val="1"/>
      <w:numFmt w:val="bullet"/>
      <w:lvlText w:val="o"/>
      <w:lvlJc w:val="left"/>
      <w:pPr>
        <w:ind w:left="3600" w:hanging="360"/>
      </w:pPr>
      <w:rPr>
        <w:rFonts w:ascii="Courier New" w:eastAsia="Courier New" w:hAnsi="Courier New" w:cs="Courier New" w:hint="default"/>
      </w:rPr>
    </w:lvl>
    <w:lvl w:ilvl="5" w:tplc="854AFCCE">
      <w:start w:val="1"/>
      <w:numFmt w:val="bullet"/>
      <w:lvlText w:val="§"/>
      <w:lvlJc w:val="left"/>
      <w:pPr>
        <w:ind w:left="4320" w:hanging="360"/>
      </w:pPr>
      <w:rPr>
        <w:rFonts w:ascii="Wingdings" w:eastAsia="Wingdings" w:hAnsi="Wingdings" w:cs="Wingdings" w:hint="default"/>
      </w:rPr>
    </w:lvl>
    <w:lvl w:ilvl="6" w:tplc="F0241BCE">
      <w:start w:val="1"/>
      <w:numFmt w:val="bullet"/>
      <w:lvlText w:val="·"/>
      <w:lvlJc w:val="left"/>
      <w:pPr>
        <w:ind w:left="5040" w:hanging="360"/>
      </w:pPr>
      <w:rPr>
        <w:rFonts w:ascii="Symbol" w:eastAsia="Symbol" w:hAnsi="Symbol" w:cs="Symbol" w:hint="default"/>
      </w:rPr>
    </w:lvl>
    <w:lvl w:ilvl="7" w:tplc="034E4164">
      <w:start w:val="1"/>
      <w:numFmt w:val="bullet"/>
      <w:lvlText w:val="o"/>
      <w:lvlJc w:val="left"/>
      <w:pPr>
        <w:ind w:left="5760" w:hanging="360"/>
      </w:pPr>
      <w:rPr>
        <w:rFonts w:ascii="Courier New" w:eastAsia="Courier New" w:hAnsi="Courier New" w:cs="Courier New" w:hint="default"/>
      </w:rPr>
    </w:lvl>
    <w:lvl w:ilvl="8" w:tplc="194E2AE6">
      <w:start w:val="1"/>
      <w:numFmt w:val="bullet"/>
      <w:lvlText w:val="§"/>
      <w:lvlJc w:val="left"/>
      <w:pPr>
        <w:ind w:left="6480" w:hanging="360"/>
      </w:pPr>
      <w:rPr>
        <w:rFonts w:ascii="Wingdings" w:eastAsia="Wingdings" w:hAnsi="Wingdings" w:cs="Wingdings" w:hint="default"/>
      </w:rPr>
    </w:lvl>
  </w:abstractNum>
  <w:num w:numId="1" w16cid:durableId="957489562">
    <w:abstractNumId w:val="6"/>
  </w:num>
  <w:num w:numId="2" w16cid:durableId="990595298">
    <w:abstractNumId w:val="8"/>
  </w:num>
  <w:num w:numId="3" w16cid:durableId="215556380">
    <w:abstractNumId w:val="0"/>
  </w:num>
  <w:num w:numId="4" w16cid:durableId="1670981762">
    <w:abstractNumId w:val="11"/>
  </w:num>
  <w:num w:numId="5" w16cid:durableId="1953701381">
    <w:abstractNumId w:val="12"/>
  </w:num>
  <w:num w:numId="6" w16cid:durableId="919482018">
    <w:abstractNumId w:val="13"/>
    <w:lvlOverride w:ilvl="0">
      <w:lvl w:ilvl="0" w:tplc="CCAA4246">
        <w:start w:val="1"/>
        <w:numFmt w:val="bullet"/>
        <w:lvlText w:val="-"/>
        <w:legacy w:legacy="1" w:legacySpace="0" w:legacyIndent="154"/>
        <w:lvlJc w:val="left"/>
        <w:pPr>
          <w:ind w:left="0" w:firstLine="0"/>
        </w:pPr>
        <w:rPr>
          <w:rFonts w:ascii="Times New Roman" w:hAnsi="Times New Roman" w:cs="Times New Roman" w:hint="default"/>
        </w:rPr>
      </w:lvl>
    </w:lvlOverride>
  </w:num>
  <w:num w:numId="7" w16cid:durableId="891622749">
    <w:abstractNumId w:val="2"/>
  </w:num>
  <w:num w:numId="8" w16cid:durableId="1417289753">
    <w:abstractNumId w:val="10"/>
  </w:num>
  <w:num w:numId="9" w16cid:durableId="453911429">
    <w:abstractNumId w:val="5"/>
  </w:num>
  <w:num w:numId="10" w16cid:durableId="1495411914">
    <w:abstractNumId w:val="3"/>
  </w:num>
  <w:num w:numId="11" w16cid:durableId="1728338111">
    <w:abstractNumId w:val="7"/>
  </w:num>
  <w:num w:numId="12" w16cid:durableId="327221854">
    <w:abstractNumId w:val="9"/>
  </w:num>
  <w:num w:numId="13" w16cid:durableId="1272542834">
    <w:abstractNumId w:val="4"/>
    <w:lvlOverride w:ilvl="0">
      <w:startOverride w:val="1"/>
    </w:lvlOverride>
    <w:lvlOverride w:ilvl="1">
      <w:startOverride w:val="1"/>
    </w:lvlOverride>
    <w:lvlOverride w:ilvl="2">
      <w:startOverride w:val="1"/>
    </w:lvlOverride>
    <w:lvlOverride w:ilvl="3">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158159540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comments" w:enforcement="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60F8D"/>
    <w:rsid w:val="00416D2D"/>
    <w:rsid w:val="00AF1792"/>
    <w:rsid w:val="00C11E30"/>
    <w:rsid w:val="00C22D9D"/>
    <w:rsid w:val="00D01918"/>
    <w:rsid w:val="00D342E9"/>
    <w:rsid w:val="00D60F8D"/>
    <w:rsid w:val="00E81C30"/>
    <w:rsid w:val="00FA2AB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69E5555"/>
  <w15:docId w15:val="{F27EF1D6-D85B-4EB0-9A78-35569ACA805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pPr>
      <w:keepNext/>
      <w:spacing w:after="0" w:line="300" w:lineRule="auto"/>
      <w:ind w:firstLine="709"/>
      <w:jc w:val="both"/>
    </w:pPr>
    <w:rPr>
      <w:rFonts w:ascii="Times New Roman" w:eastAsia="Times New Roman" w:hAnsi="Times New Roman" w:cs="Times New Roman"/>
      <w:sz w:val="24"/>
      <w:szCs w:val="24"/>
      <w:lang w:eastAsia="ru-RU"/>
    </w:rPr>
  </w:style>
  <w:style w:type="paragraph" w:styleId="11">
    <w:name w:val="heading 1"/>
    <w:basedOn w:val="a0"/>
    <w:next w:val="a0"/>
    <w:link w:val="12"/>
    <w:qFormat/>
    <w:pPr>
      <w:keepLines/>
      <w:spacing w:before="480"/>
      <w:outlineLvl w:val="0"/>
    </w:pPr>
    <w:rPr>
      <w:rFonts w:ascii="Cambria" w:hAnsi="Cambria"/>
      <w:b/>
      <w:bCs/>
      <w:color w:val="365F91"/>
      <w:sz w:val="28"/>
      <w:szCs w:val="28"/>
    </w:rPr>
  </w:style>
  <w:style w:type="paragraph" w:styleId="22">
    <w:name w:val="heading 2"/>
    <w:basedOn w:val="a0"/>
    <w:next w:val="a0"/>
    <w:link w:val="23"/>
    <w:unhideWhenUsed/>
    <w:qFormat/>
    <w:pPr>
      <w:spacing w:before="240" w:after="60"/>
      <w:outlineLvl w:val="1"/>
    </w:pPr>
    <w:rPr>
      <w:rFonts w:ascii="Cambria" w:hAnsi="Cambria"/>
      <w:b/>
      <w:bCs/>
      <w:i/>
      <w:iCs/>
      <w:sz w:val="28"/>
      <w:szCs w:val="28"/>
    </w:rPr>
  </w:style>
  <w:style w:type="paragraph" w:styleId="31">
    <w:name w:val="heading 3"/>
    <w:basedOn w:val="a0"/>
    <w:next w:val="a0"/>
    <w:link w:val="32"/>
    <w:qFormat/>
    <w:pPr>
      <w:ind w:firstLine="0"/>
      <w:outlineLvl w:val="2"/>
    </w:pPr>
    <w:rPr>
      <w:b/>
      <w:bCs/>
      <w:szCs w:val="26"/>
    </w:rPr>
  </w:style>
  <w:style w:type="paragraph" w:styleId="40">
    <w:name w:val="heading 4"/>
    <w:basedOn w:val="a0"/>
    <w:next w:val="a0"/>
    <w:link w:val="41"/>
    <w:qFormat/>
    <w:pPr>
      <w:spacing w:before="120" w:after="120"/>
      <w:ind w:firstLine="0"/>
      <w:outlineLvl w:val="3"/>
    </w:pPr>
    <w:rPr>
      <w:bCs/>
    </w:rPr>
  </w:style>
  <w:style w:type="paragraph" w:styleId="50">
    <w:name w:val="heading 5"/>
    <w:basedOn w:val="a0"/>
    <w:next w:val="a0"/>
    <w:link w:val="51"/>
    <w:qFormat/>
    <w:pPr>
      <w:spacing w:before="120" w:after="120" w:line="360" w:lineRule="auto"/>
      <w:ind w:firstLine="0"/>
      <w:jc w:val="right"/>
      <w:outlineLvl w:val="4"/>
    </w:pPr>
    <w:rPr>
      <w:b/>
      <w:sz w:val="28"/>
      <w:szCs w:val="20"/>
    </w:rPr>
  </w:style>
  <w:style w:type="paragraph" w:styleId="60">
    <w:name w:val="heading 6"/>
    <w:basedOn w:val="a0"/>
    <w:next w:val="a0"/>
    <w:link w:val="61"/>
    <w:qFormat/>
    <w:pPr>
      <w:spacing w:before="240" w:after="60"/>
      <w:outlineLvl w:val="5"/>
    </w:pPr>
    <w:rPr>
      <w:b/>
      <w:bCs/>
      <w:sz w:val="22"/>
      <w:szCs w:val="22"/>
    </w:rPr>
  </w:style>
  <w:style w:type="paragraph" w:styleId="7">
    <w:name w:val="heading 7"/>
    <w:basedOn w:val="a0"/>
    <w:next w:val="a0"/>
    <w:link w:val="70"/>
    <w:unhideWhenUsed/>
    <w:qFormat/>
    <w:pPr>
      <w:spacing w:before="240" w:after="60"/>
      <w:outlineLvl w:val="6"/>
    </w:pPr>
    <w:rPr>
      <w:rFonts w:ascii="Calibri" w:hAnsi="Calibri"/>
    </w:rPr>
  </w:style>
  <w:style w:type="paragraph" w:styleId="8">
    <w:name w:val="heading 8"/>
    <w:basedOn w:val="a0"/>
    <w:next w:val="a0"/>
    <w:link w:val="80"/>
    <w:uiPriority w:val="9"/>
    <w:unhideWhenUsed/>
    <w:qFormat/>
    <w:pPr>
      <w:keepLines/>
      <w:spacing w:before="320" w:after="200"/>
      <w:outlineLvl w:val="7"/>
    </w:pPr>
    <w:rPr>
      <w:rFonts w:ascii="Arial" w:eastAsia="Arial" w:hAnsi="Arial" w:cs="Arial"/>
      <w:i/>
      <w:iCs/>
      <w:sz w:val="22"/>
      <w:szCs w:val="22"/>
    </w:rPr>
  </w:style>
  <w:style w:type="paragraph" w:styleId="9">
    <w:name w:val="heading 9"/>
    <w:basedOn w:val="a0"/>
    <w:next w:val="a0"/>
    <w:link w:val="90"/>
    <w:qFormat/>
    <w:pPr>
      <w:keepNext w:val="0"/>
      <w:spacing w:before="240" w:after="60" w:line="240" w:lineRule="auto"/>
      <w:ind w:firstLine="0"/>
      <w:jc w:val="left"/>
      <w:outlineLvl w:val="8"/>
    </w:pPr>
    <w:rPr>
      <w:rFonts w:ascii="Arial" w:hAnsi="Arial"/>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8Char">
    <w:name w:val="Heading 8 Char"/>
    <w:basedOn w:val="a1"/>
    <w:uiPriority w:val="9"/>
    <w:rPr>
      <w:rFonts w:ascii="Arial" w:eastAsia="Arial" w:hAnsi="Arial" w:cs="Arial"/>
      <w:i/>
      <w:iCs/>
      <w:sz w:val="22"/>
      <w:szCs w:val="22"/>
    </w:rPr>
  </w:style>
  <w:style w:type="character" w:customStyle="1" w:styleId="SubtitleChar">
    <w:name w:val="Subtitle Char"/>
    <w:basedOn w:val="a1"/>
    <w:uiPriority w:val="11"/>
    <w:rPr>
      <w:sz w:val="24"/>
      <w:szCs w:val="24"/>
    </w:rPr>
  </w:style>
  <w:style w:type="character" w:customStyle="1" w:styleId="QuoteChar">
    <w:name w:val="Quote Char"/>
    <w:uiPriority w:val="29"/>
    <w:rPr>
      <w:i/>
    </w:rPr>
  </w:style>
  <w:style w:type="character" w:customStyle="1" w:styleId="IntenseQuoteChar">
    <w:name w:val="Intense Quote Char"/>
    <w:uiPriority w:val="30"/>
    <w:rPr>
      <w:i/>
    </w:rPr>
  </w:style>
  <w:style w:type="character" w:customStyle="1" w:styleId="Heading1Char">
    <w:name w:val="Heading 1 Char"/>
    <w:basedOn w:val="a1"/>
    <w:uiPriority w:val="9"/>
    <w:rPr>
      <w:rFonts w:ascii="Arial" w:eastAsia="Arial" w:hAnsi="Arial" w:cs="Arial"/>
      <w:sz w:val="40"/>
      <w:szCs w:val="40"/>
    </w:rPr>
  </w:style>
  <w:style w:type="character" w:customStyle="1" w:styleId="Heading2Char">
    <w:name w:val="Heading 2 Char"/>
    <w:basedOn w:val="a1"/>
    <w:uiPriority w:val="9"/>
    <w:rPr>
      <w:rFonts w:ascii="Arial" w:eastAsia="Arial" w:hAnsi="Arial" w:cs="Arial"/>
      <w:sz w:val="34"/>
    </w:rPr>
  </w:style>
  <w:style w:type="character" w:customStyle="1" w:styleId="Heading3Char">
    <w:name w:val="Heading 3 Char"/>
    <w:basedOn w:val="a1"/>
    <w:uiPriority w:val="9"/>
    <w:rPr>
      <w:rFonts w:ascii="Arial" w:eastAsia="Arial" w:hAnsi="Arial" w:cs="Arial"/>
      <w:sz w:val="30"/>
      <w:szCs w:val="30"/>
    </w:rPr>
  </w:style>
  <w:style w:type="character" w:customStyle="1" w:styleId="Heading4Char">
    <w:name w:val="Heading 4 Char"/>
    <w:basedOn w:val="a1"/>
    <w:uiPriority w:val="9"/>
    <w:rPr>
      <w:rFonts w:ascii="Arial" w:eastAsia="Arial" w:hAnsi="Arial" w:cs="Arial"/>
      <w:b/>
      <w:bCs/>
      <w:sz w:val="26"/>
      <w:szCs w:val="26"/>
    </w:rPr>
  </w:style>
  <w:style w:type="character" w:customStyle="1" w:styleId="Heading5Char">
    <w:name w:val="Heading 5 Char"/>
    <w:basedOn w:val="a1"/>
    <w:uiPriority w:val="9"/>
    <w:rPr>
      <w:rFonts w:ascii="Arial" w:eastAsia="Arial" w:hAnsi="Arial" w:cs="Arial"/>
      <w:b/>
      <w:bCs/>
      <w:sz w:val="24"/>
      <w:szCs w:val="24"/>
    </w:rPr>
  </w:style>
  <w:style w:type="character" w:customStyle="1" w:styleId="Heading6Char">
    <w:name w:val="Heading 6 Char"/>
    <w:basedOn w:val="a1"/>
    <w:uiPriority w:val="9"/>
    <w:rPr>
      <w:rFonts w:ascii="Arial" w:eastAsia="Arial" w:hAnsi="Arial" w:cs="Arial"/>
      <w:b/>
      <w:bCs/>
      <w:sz w:val="22"/>
      <w:szCs w:val="22"/>
    </w:rPr>
  </w:style>
  <w:style w:type="character" w:customStyle="1" w:styleId="Heading7Char">
    <w:name w:val="Heading 7 Char"/>
    <w:basedOn w:val="a1"/>
    <w:uiPriority w:val="9"/>
    <w:rPr>
      <w:rFonts w:ascii="Arial" w:eastAsia="Arial" w:hAnsi="Arial" w:cs="Arial"/>
      <w:b/>
      <w:bCs/>
      <w:i/>
      <w:iCs/>
      <w:sz w:val="22"/>
      <w:szCs w:val="22"/>
    </w:rPr>
  </w:style>
  <w:style w:type="character" w:customStyle="1" w:styleId="80">
    <w:name w:val="Заголовок 8 Знак"/>
    <w:basedOn w:val="a1"/>
    <w:link w:val="8"/>
    <w:uiPriority w:val="9"/>
    <w:rPr>
      <w:rFonts w:ascii="Arial" w:eastAsia="Arial" w:hAnsi="Arial" w:cs="Arial"/>
      <w:i/>
      <w:iCs/>
      <w:sz w:val="22"/>
      <w:szCs w:val="22"/>
    </w:rPr>
  </w:style>
  <w:style w:type="character" w:customStyle="1" w:styleId="Heading9Char">
    <w:name w:val="Heading 9 Char"/>
    <w:basedOn w:val="a1"/>
    <w:uiPriority w:val="9"/>
    <w:rPr>
      <w:rFonts w:ascii="Arial" w:eastAsia="Arial" w:hAnsi="Arial" w:cs="Arial"/>
      <w:i/>
      <w:iCs/>
      <w:sz w:val="21"/>
      <w:szCs w:val="21"/>
    </w:rPr>
  </w:style>
  <w:style w:type="character" w:customStyle="1" w:styleId="TitleChar">
    <w:name w:val="Title Char"/>
    <w:basedOn w:val="a1"/>
    <w:uiPriority w:val="10"/>
    <w:rPr>
      <w:sz w:val="48"/>
      <w:szCs w:val="48"/>
    </w:rPr>
  </w:style>
  <w:style w:type="paragraph" w:styleId="a4">
    <w:name w:val="Subtitle"/>
    <w:basedOn w:val="a0"/>
    <w:next w:val="a0"/>
    <w:link w:val="a5"/>
    <w:uiPriority w:val="11"/>
    <w:qFormat/>
    <w:pPr>
      <w:spacing w:before="200" w:after="200"/>
    </w:pPr>
  </w:style>
  <w:style w:type="character" w:customStyle="1" w:styleId="a5">
    <w:name w:val="Подзаголовок Знак"/>
    <w:basedOn w:val="a1"/>
    <w:link w:val="a4"/>
    <w:uiPriority w:val="11"/>
    <w:rPr>
      <w:sz w:val="24"/>
      <w:szCs w:val="24"/>
    </w:rPr>
  </w:style>
  <w:style w:type="paragraph" w:styleId="24">
    <w:name w:val="Quote"/>
    <w:basedOn w:val="a0"/>
    <w:next w:val="a0"/>
    <w:link w:val="25"/>
    <w:uiPriority w:val="29"/>
    <w:qFormat/>
    <w:pPr>
      <w:ind w:left="720" w:right="720"/>
    </w:pPr>
    <w:rPr>
      <w:i/>
    </w:rPr>
  </w:style>
  <w:style w:type="character" w:customStyle="1" w:styleId="25">
    <w:name w:val="Цитата 2 Знак"/>
    <w:link w:val="24"/>
    <w:uiPriority w:val="29"/>
    <w:rPr>
      <w:i/>
    </w:rPr>
  </w:style>
  <w:style w:type="paragraph" w:styleId="a6">
    <w:name w:val="Intense Quote"/>
    <w:basedOn w:val="a0"/>
    <w:next w:val="a0"/>
    <w:link w:val="a7"/>
    <w:uiPriority w:val="30"/>
    <w:qFormat/>
    <w:pPr>
      <w:pBdr>
        <w:top w:val="single" w:sz="4" w:space="5" w:color="FFFFFF"/>
        <w:left w:val="single" w:sz="4" w:space="10" w:color="FFFFFF"/>
        <w:bottom w:val="single" w:sz="4" w:space="5" w:color="FFFFFF"/>
        <w:right w:val="single" w:sz="4" w:space="10" w:color="FFFFFF"/>
      </w:pBdr>
      <w:shd w:val="clear" w:color="auto" w:fill="F2F2F2"/>
      <w:ind w:left="720" w:right="720"/>
    </w:pPr>
    <w:rPr>
      <w:i/>
    </w:rPr>
  </w:style>
  <w:style w:type="character" w:customStyle="1" w:styleId="a7">
    <w:name w:val="Выделенная цитата Знак"/>
    <w:link w:val="a6"/>
    <w:uiPriority w:val="30"/>
    <w:rPr>
      <w:i/>
    </w:rPr>
  </w:style>
  <w:style w:type="character" w:customStyle="1" w:styleId="HeaderChar">
    <w:name w:val="Header Char"/>
    <w:basedOn w:val="a1"/>
    <w:uiPriority w:val="99"/>
  </w:style>
  <w:style w:type="character" w:customStyle="1" w:styleId="FooterChar">
    <w:name w:val="Footer Char"/>
    <w:basedOn w:val="a1"/>
    <w:uiPriority w:val="99"/>
  </w:style>
  <w:style w:type="character" w:customStyle="1" w:styleId="CaptionChar">
    <w:name w:val="Caption Char"/>
    <w:uiPriority w:val="99"/>
  </w:style>
  <w:style w:type="table" w:customStyle="1" w:styleId="TableGridLight">
    <w:name w:val="Table Grid Light"/>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3">
    <w:name w:val="Plain Table 1"/>
    <w:basedOn w:val="a2"/>
    <w:uiPriority w:val="59"/>
    <w:pPr>
      <w:spacing w:after="0" w:line="240" w:lineRule="auto"/>
    </w:pPr>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6">
    <w:name w:val="Plain Table 2"/>
    <w:basedOn w:val="a2"/>
    <w:uiPriority w:val="59"/>
    <w:pPr>
      <w:spacing w:after="0" w:line="240" w:lineRule="auto"/>
    </w:pPr>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3">
    <w:name w:val="Plain Table 3"/>
    <w:basedOn w:val="a2"/>
    <w:uiPriority w:val="99"/>
    <w:pPr>
      <w:spacing w:after="0" w:line="240" w:lineRule="auto"/>
    </w:pPr>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2"/>
    <w:uiPriority w:val="99"/>
    <w:pPr>
      <w:spacing w:after="0" w:line="240" w:lineRule="auto"/>
    </w:pPr>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2"/>
    <w:uiPriority w:val="99"/>
    <w:pPr>
      <w:spacing w:after="0" w:line="240" w:lineRule="auto"/>
    </w:pPr>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
    <w:name w:val="Grid Table 1 Light"/>
    <w:basedOn w:val="a2"/>
    <w:uiPriority w:val="99"/>
    <w:pPr>
      <w:spacing w:after="0" w:line="240" w:lineRule="auto"/>
    </w:pPr>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
    <w:name w:val="Grid Table 2"/>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2"/>
    <w:uiPriority w:val="99"/>
    <w:pPr>
      <w:spacing w:after="0" w:line="240" w:lineRule="auto"/>
    </w:pPr>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2"/>
    <w:uiPriority w:val="99"/>
    <w:pPr>
      <w:spacing w:after="0" w:line="240" w:lineRule="auto"/>
    </w:pPr>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2"/>
    <w:uiPriority w:val="99"/>
    <w:pPr>
      <w:spacing w:after="0" w:line="240" w:lineRule="auto"/>
    </w:pPr>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2"/>
    <w:uiPriority w:val="99"/>
    <w:pPr>
      <w:spacing w:after="0" w:line="240" w:lineRule="auto"/>
    </w:pPr>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2"/>
    <w:uiPriority w:val="99"/>
    <w:pPr>
      <w:spacing w:after="0" w:line="240" w:lineRule="auto"/>
    </w:pPr>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2"/>
    <w:uiPriority w:val="99"/>
    <w:pPr>
      <w:spacing w:after="0" w:line="240" w:lineRule="auto"/>
    </w:pPr>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2"/>
    <w:uiPriority w:val="99"/>
    <w:pPr>
      <w:spacing w:after="0" w:line="240" w:lineRule="auto"/>
    </w:pPr>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2"/>
    <w:uiPriority w:val="59"/>
    <w:pPr>
      <w:spacing w:after="0" w:line="240" w:lineRule="auto"/>
    </w:pPr>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2"/>
    <w:uiPriority w:val="5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2"/>
    <w:uiPriority w:val="5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2"/>
    <w:uiPriority w:val="5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2"/>
    <w:uiPriority w:val="5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2"/>
    <w:uiPriority w:val="5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2"/>
    <w:uiPriority w:val="5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2"/>
    <w:uiPriority w:val="99"/>
    <w:pPr>
      <w:spacing w:after="0" w:line="240" w:lineRule="auto"/>
    </w:pPr>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2"/>
    <w:uiPriority w:val="99"/>
    <w:pPr>
      <w:spacing w:after="0" w:line="240" w:lineRule="auto"/>
    </w:pPr>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2"/>
    <w:uiPriority w:val="99"/>
    <w:pPr>
      <w:spacing w:after="0" w:line="240" w:lineRule="auto"/>
    </w:pPr>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2"/>
    <w:uiPriority w:val="99"/>
    <w:pPr>
      <w:spacing w:after="0" w:line="240" w:lineRule="auto"/>
    </w:pPr>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2"/>
    <w:uiPriority w:val="99"/>
    <w:pPr>
      <w:spacing w:after="0" w:line="240" w:lineRule="auto"/>
    </w:pPr>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2"/>
    <w:uiPriority w:val="99"/>
    <w:pPr>
      <w:spacing w:after="0" w:line="240" w:lineRule="auto"/>
    </w:pPr>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2"/>
    <w:uiPriority w:val="99"/>
    <w:pPr>
      <w:spacing w:after="0" w:line="240" w:lineRule="auto"/>
    </w:pPr>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2"/>
    <w:uiPriority w:val="99"/>
    <w:pPr>
      <w:spacing w:after="0" w:line="240" w:lineRule="auto"/>
    </w:pPr>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2"/>
    <w:uiPriority w:val="99"/>
    <w:pPr>
      <w:spacing w:after="0" w:line="240" w:lineRule="auto"/>
    </w:pPr>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2"/>
    <w:uiPriority w:val="99"/>
    <w:pPr>
      <w:spacing w:after="0" w:line="240" w:lineRule="auto"/>
    </w:pPr>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2"/>
    <w:uiPriority w:val="99"/>
    <w:pPr>
      <w:spacing w:after="0" w:line="240" w:lineRule="auto"/>
    </w:pPr>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2"/>
    <w:uiPriority w:val="99"/>
    <w:pPr>
      <w:spacing w:after="0" w:line="240" w:lineRule="auto"/>
    </w:pPr>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2"/>
    <w:uiPriority w:val="99"/>
    <w:pPr>
      <w:spacing w:after="0" w:line="240" w:lineRule="auto"/>
    </w:pPr>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0">
    <w:name w:val="List Table 1 Light"/>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2"/>
    <w:uiPriority w:val="99"/>
    <w:pPr>
      <w:spacing w:after="0" w:line="240" w:lineRule="auto"/>
    </w:pPr>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0">
    <w:name w:val="List Table 2"/>
    <w:basedOn w:val="a2"/>
    <w:uiPriority w:val="99"/>
    <w:pPr>
      <w:spacing w:after="0" w:line="240" w:lineRule="auto"/>
    </w:pPr>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2"/>
    <w:uiPriority w:val="99"/>
    <w:pPr>
      <w:spacing w:after="0" w:line="240" w:lineRule="auto"/>
    </w:pPr>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2"/>
    <w:uiPriority w:val="99"/>
    <w:pPr>
      <w:spacing w:after="0" w:line="240" w:lineRule="auto"/>
    </w:pPr>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2"/>
    <w:uiPriority w:val="99"/>
    <w:pPr>
      <w:spacing w:after="0" w:line="240" w:lineRule="auto"/>
    </w:pPr>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2"/>
    <w:uiPriority w:val="99"/>
    <w:pPr>
      <w:spacing w:after="0" w:line="240" w:lineRule="auto"/>
    </w:pPr>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2"/>
    <w:uiPriority w:val="99"/>
    <w:pPr>
      <w:spacing w:after="0" w:line="240" w:lineRule="auto"/>
    </w:pPr>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2"/>
    <w:uiPriority w:val="99"/>
    <w:pPr>
      <w:spacing w:after="0" w:line="240" w:lineRule="auto"/>
    </w:pPr>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2"/>
    <w:uiPriority w:val="99"/>
    <w:pPr>
      <w:spacing w:after="0" w:line="240" w:lineRule="auto"/>
    </w:p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2"/>
    <w:uiPriority w:val="99"/>
    <w:pPr>
      <w:spacing w:after="0" w:line="240" w:lineRule="auto"/>
    </w:pPr>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2"/>
    <w:uiPriority w:val="99"/>
    <w:pPr>
      <w:spacing w:after="0" w:line="240" w:lineRule="auto"/>
    </w:pPr>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2"/>
    <w:uiPriority w:val="99"/>
    <w:pPr>
      <w:spacing w:after="0" w:line="240" w:lineRule="auto"/>
    </w:pPr>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2"/>
    <w:uiPriority w:val="99"/>
    <w:pPr>
      <w:spacing w:after="0" w:line="240" w:lineRule="auto"/>
    </w:pPr>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2"/>
    <w:uiPriority w:val="99"/>
    <w:pPr>
      <w:spacing w:after="0" w:line="240" w:lineRule="auto"/>
    </w:pPr>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2"/>
    <w:uiPriority w:val="99"/>
    <w:pPr>
      <w:spacing w:after="0" w:line="240" w:lineRule="auto"/>
    </w:pPr>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2"/>
    <w:uiPriority w:val="99"/>
    <w:pPr>
      <w:spacing w:after="0" w:line="240" w:lineRule="auto"/>
    </w:pPr>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2"/>
    <w:uiPriority w:val="99"/>
    <w:pPr>
      <w:spacing w:after="0" w:line="240" w:lineRule="auto"/>
    </w:pPr>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2"/>
    <w:uiPriority w:val="99"/>
    <w:pPr>
      <w:spacing w:after="0" w:line="240" w:lineRule="auto"/>
    </w:pPr>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2"/>
    <w:uiPriority w:val="99"/>
    <w:pPr>
      <w:spacing w:after="0" w:line="240" w:lineRule="auto"/>
    </w:pPr>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2"/>
    <w:uiPriority w:val="99"/>
    <w:pPr>
      <w:spacing w:after="0" w:line="240" w:lineRule="auto"/>
    </w:pPr>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2"/>
    <w:uiPriority w:val="99"/>
    <w:pPr>
      <w:spacing w:after="0" w:line="240" w:lineRule="auto"/>
    </w:pPr>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2"/>
    <w:uiPriority w:val="99"/>
    <w:pPr>
      <w:spacing w:after="0" w:line="240" w:lineRule="auto"/>
    </w:pPr>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2"/>
    <w:uiPriority w:val="99"/>
    <w:pPr>
      <w:spacing w:after="0" w:line="240" w:lineRule="auto"/>
    </w:pPr>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2"/>
    <w:uiPriority w:val="99"/>
    <w:pPr>
      <w:spacing w:after="0" w:line="240" w:lineRule="auto"/>
    </w:pPr>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2"/>
    <w:uiPriority w:val="99"/>
    <w:pPr>
      <w:spacing w:after="0" w:line="240" w:lineRule="auto"/>
    </w:pPr>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2"/>
    <w:uiPriority w:val="99"/>
    <w:pPr>
      <w:spacing w:after="0" w:line="240" w:lineRule="auto"/>
    </w:pPr>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2"/>
    <w:uiPriority w:val="99"/>
    <w:pPr>
      <w:spacing w:after="0" w:line="240" w:lineRule="auto"/>
    </w:pPr>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2"/>
    <w:uiPriority w:val="99"/>
    <w:pPr>
      <w:spacing w:after="0" w:line="240" w:lineRule="auto"/>
    </w:pPr>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2"/>
    <w:uiPriority w:val="99"/>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2"/>
    <w:uiPriority w:val="99"/>
    <w:pPr>
      <w:spacing w:after="0" w:line="240" w:lineRule="auto"/>
    </w:pPr>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2"/>
    <w:uiPriority w:val="99"/>
    <w:pPr>
      <w:spacing w:after="0" w:line="240" w:lineRule="auto"/>
    </w:pPr>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2"/>
    <w:uiPriority w:val="99"/>
    <w:pPr>
      <w:spacing w:after="0" w:line="240" w:lineRule="auto"/>
    </w:pPr>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2"/>
    <w:uiPriority w:val="99"/>
    <w:pPr>
      <w:spacing w:after="0" w:line="240" w:lineRule="auto"/>
    </w:pPr>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2"/>
    <w:uiPriority w:val="99"/>
    <w:pPr>
      <w:spacing w:after="0" w:line="240" w:lineRule="auto"/>
    </w:pPr>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2"/>
    <w:uiPriority w:val="99"/>
    <w:pPr>
      <w:spacing w:after="0" w:line="240" w:lineRule="auto"/>
    </w:pPr>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2"/>
    <w:uiPriority w:val="99"/>
    <w:pPr>
      <w:spacing w:after="0" w:line="240" w:lineRule="auto"/>
    </w:pPr>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2"/>
    <w:uiPriority w:val="99"/>
    <w:pPr>
      <w:spacing w:after="0" w:line="240" w:lineRule="auto"/>
    </w:pPr>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2"/>
    <w:uiPriority w:val="99"/>
    <w:pPr>
      <w:spacing w:after="0" w:line="240" w:lineRule="auto"/>
    </w:pPr>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2"/>
    <w:uiPriority w:val="99"/>
    <w:pPr>
      <w:spacing w:after="0" w:line="240" w:lineRule="auto"/>
    </w:pPr>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2"/>
    <w:uiPriority w:val="99"/>
    <w:pPr>
      <w:spacing w:after="0" w:line="240" w:lineRule="auto"/>
    </w:pPr>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2"/>
    <w:uiPriority w:val="99"/>
    <w:pPr>
      <w:spacing w:after="0" w:line="240" w:lineRule="auto"/>
    </w:pPr>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2"/>
    <w:uiPriority w:val="99"/>
    <w:pPr>
      <w:spacing w:after="0" w:line="240" w:lineRule="auto"/>
    </w:pPr>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2"/>
    <w:uiPriority w:val="99"/>
    <w:pPr>
      <w:spacing w:after="0" w:line="240" w:lineRule="auto"/>
    </w:pPr>
    <w:rPr>
      <w:color w:val="404040"/>
      <w:sz w:val="20"/>
      <w:szCs w:val="20"/>
      <w:lang w:eastAsia="ru-RU"/>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2"/>
    <w:uiPriority w:val="99"/>
    <w:pPr>
      <w:spacing w:after="0" w:line="240" w:lineRule="auto"/>
    </w:pPr>
    <w:rPr>
      <w:color w:val="404040"/>
      <w:sz w:val="20"/>
      <w:szCs w:val="20"/>
      <w:lang w:eastAsia="ru-RU"/>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2"/>
    <w:uiPriority w:val="99"/>
    <w:pPr>
      <w:spacing w:after="0" w:line="240" w:lineRule="auto"/>
    </w:pPr>
    <w:rPr>
      <w:color w:val="404040"/>
      <w:sz w:val="20"/>
      <w:szCs w:val="20"/>
      <w:lang w:eastAsia="ru-RU"/>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2"/>
    <w:uiPriority w:val="99"/>
    <w:pPr>
      <w:spacing w:after="0" w:line="240" w:lineRule="auto"/>
    </w:pPr>
    <w:rPr>
      <w:color w:val="404040"/>
      <w:sz w:val="20"/>
      <w:szCs w:val="20"/>
      <w:lang w:eastAsia="ru-RU"/>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2"/>
    <w:uiPriority w:val="99"/>
    <w:pPr>
      <w:spacing w:after="0" w:line="240" w:lineRule="auto"/>
    </w:pPr>
    <w:rPr>
      <w:color w:val="404040"/>
      <w:sz w:val="20"/>
      <w:szCs w:val="20"/>
      <w:lang w:eastAsia="ru-RU"/>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2"/>
    <w:uiPriority w:val="99"/>
    <w:pPr>
      <w:spacing w:after="0" w:line="240" w:lineRule="auto"/>
    </w:pPr>
    <w:rPr>
      <w:color w:val="404040"/>
      <w:sz w:val="20"/>
      <w:szCs w:val="20"/>
      <w:lang w:eastAsia="ru-RU"/>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2"/>
    <w:uiPriority w:val="99"/>
    <w:pPr>
      <w:spacing w:after="0" w:line="240" w:lineRule="auto"/>
    </w:pPr>
    <w:rPr>
      <w:color w:val="404040"/>
      <w:sz w:val="20"/>
      <w:szCs w:val="20"/>
      <w:lang w:eastAsia="ru-RU"/>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2"/>
    <w:uiPriority w:val="99"/>
    <w:pPr>
      <w:spacing w:after="0" w:line="240" w:lineRule="auto"/>
    </w:pPr>
    <w:rPr>
      <w:color w:val="404040"/>
      <w:sz w:val="20"/>
      <w:szCs w:val="20"/>
      <w:lang w:eastAsia="ru-RU"/>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2"/>
    <w:uiPriority w:val="99"/>
    <w:pPr>
      <w:spacing w:after="0" w:line="240" w:lineRule="auto"/>
    </w:pPr>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2"/>
    <w:uiPriority w:val="99"/>
    <w:pPr>
      <w:spacing w:after="0" w:line="240" w:lineRule="auto"/>
    </w:pPr>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2"/>
    <w:uiPriority w:val="99"/>
    <w:pPr>
      <w:spacing w:after="0" w:line="240" w:lineRule="auto"/>
    </w:pPr>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2"/>
    <w:uiPriority w:val="99"/>
    <w:pPr>
      <w:spacing w:after="0" w:line="240" w:lineRule="auto"/>
    </w:pPr>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2"/>
    <w:uiPriority w:val="99"/>
    <w:pPr>
      <w:spacing w:after="0" w:line="240" w:lineRule="auto"/>
    </w:pPr>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2"/>
    <w:uiPriority w:val="99"/>
    <w:pPr>
      <w:spacing w:after="0" w:line="240" w:lineRule="auto"/>
    </w:pPr>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2"/>
    <w:uiPriority w:val="99"/>
    <w:pPr>
      <w:spacing w:after="0" w:line="240" w:lineRule="auto"/>
    </w:pPr>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FootnoteTextChar">
    <w:name w:val="Footnote Text Char"/>
    <w:uiPriority w:val="99"/>
    <w:rPr>
      <w:sz w:val="18"/>
    </w:rPr>
  </w:style>
  <w:style w:type="character" w:customStyle="1" w:styleId="EndnoteTextChar">
    <w:name w:val="Endnote Text Char"/>
    <w:uiPriority w:val="99"/>
    <w:rPr>
      <w:sz w:val="20"/>
    </w:rPr>
  </w:style>
  <w:style w:type="paragraph" w:styleId="a8">
    <w:name w:val="table of figures"/>
    <w:basedOn w:val="a0"/>
    <w:next w:val="a0"/>
    <w:uiPriority w:val="99"/>
    <w:unhideWhenUsed/>
  </w:style>
  <w:style w:type="character" w:customStyle="1" w:styleId="12">
    <w:name w:val="Заголовок 1 Знак"/>
    <w:basedOn w:val="a1"/>
    <w:link w:val="11"/>
    <w:rPr>
      <w:rFonts w:ascii="Cambria" w:eastAsia="Times New Roman" w:hAnsi="Cambria" w:cs="Times New Roman"/>
      <w:b/>
      <w:bCs/>
      <w:color w:val="365F91"/>
      <w:sz w:val="28"/>
      <w:szCs w:val="28"/>
    </w:rPr>
  </w:style>
  <w:style w:type="character" w:customStyle="1" w:styleId="23">
    <w:name w:val="Заголовок 2 Знак"/>
    <w:basedOn w:val="a1"/>
    <w:link w:val="22"/>
    <w:rPr>
      <w:rFonts w:ascii="Cambria" w:eastAsia="Times New Roman" w:hAnsi="Cambria" w:cs="Times New Roman"/>
      <w:b/>
      <w:bCs/>
      <w:i/>
      <w:iCs/>
      <w:sz w:val="28"/>
      <w:szCs w:val="28"/>
    </w:rPr>
  </w:style>
  <w:style w:type="character" w:customStyle="1" w:styleId="32">
    <w:name w:val="Заголовок 3 Знак"/>
    <w:basedOn w:val="a1"/>
    <w:link w:val="31"/>
    <w:rPr>
      <w:rFonts w:ascii="Times New Roman" w:eastAsia="Times New Roman" w:hAnsi="Times New Roman" w:cs="Times New Roman"/>
      <w:b/>
      <w:bCs/>
      <w:sz w:val="24"/>
      <w:szCs w:val="26"/>
    </w:rPr>
  </w:style>
  <w:style w:type="character" w:customStyle="1" w:styleId="41">
    <w:name w:val="Заголовок 4 Знак"/>
    <w:basedOn w:val="a1"/>
    <w:link w:val="40"/>
    <w:rPr>
      <w:rFonts w:ascii="Times New Roman" w:eastAsia="Times New Roman" w:hAnsi="Times New Roman" w:cs="Times New Roman"/>
      <w:bCs/>
      <w:sz w:val="24"/>
      <w:szCs w:val="24"/>
    </w:rPr>
  </w:style>
  <w:style w:type="character" w:customStyle="1" w:styleId="51">
    <w:name w:val="Заголовок 5 Знак"/>
    <w:basedOn w:val="a1"/>
    <w:link w:val="50"/>
    <w:rPr>
      <w:rFonts w:ascii="Times New Roman" w:eastAsia="Times New Roman" w:hAnsi="Times New Roman" w:cs="Times New Roman"/>
      <w:b/>
      <w:sz w:val="28"/>
      <w:szCs w:val="20"/>
    </w:rPr>
  </w:style>
  <w:style w:type="character" w:customStyle="1" w:styleId="61">
    <w:name w:val="Заголовок 6 Знак"/>
    <w:basedOn w:val="a1"/>
    <w:link w:val="60"/>
    <w:rPr>
      <w:rFonts w:ascii="Times New Roman" w:eastAsia="Times New Roman" w:hAnsi="Times New Roman" w:cs="Times New Roman"/>
      <w:b/>
      <w:bCs/>
    </w:rPr>
  </w:style>
  <w:style w:type="character" w:customStyle="1" w:styleId="70">
    <w:name w:val="Заголовок 7 Знак"/>
    <w:basedOn w:val="a1"/>
    <w:link w:val="7"/>
    <w:rPr>
      <w:rFonts w:ascii="Calibri" w:eastAsia="Times New Roman" w:hAnsi="Calibri" w:cs="Times New Roman"/>
      <w:sz w:val="24"/>
      <w:szCs w:val="24"/>
    </w:rPr>
  </w:style>
  <w:style w:type="character" w:customStyle="1" w:styleId="90">
    <w:name w:val="Заголовок 9 Знак"/>
    <w:basedOn w:val="a1"/>
    <w:link w:val="9"/>
    <w:rPr>
      <w:rFonts w:ascii="Arial" w:eastAsia="Times New Roman" w:hAnsi="Arial" w:cs="Times New Roman"/>
    </w:rPr>
  </w:style>
  <w:style w:type="paragraph" w:customStyle="1" w:styleId="10">
    <w:name w:val="МРСК_заголовок_1"/>
    <w:basedOn w:val="11"/>
    <w:pPr>
      <w:keepLines w:val="0"/>
      <w:numPr>
        <w:numId w:val="4"/>
      </w:numPr>
      <w:shd w:val="clear" w:color="auto" w:fill="D9D9D9"/>
      <w:spacing w:before="240" w:after="60"/>
    </w:pPr>
    <w:rPr>
      <w:rFonts w:ascii="Times New Roman" w:hAnsi="Times New Roman" w:cs="Arial"/>
      <w:caps/>
      <w:color w:val="auto"/>
    </w:rPr>
  </w:style>
  <w:style w:type="paragraph" w:customStyle="1" w:styleId="a9">
    <w:name w:val="МРСК_шрифт_абзаца"/>
    <w:basedOn w:val="a0"/>
    <w:link w:val="aa"/>
    <w:pPr>
      <w:widowControl w:val="0"/>
      <w:suppressLineNumbers/>
      <w:spacing w:before="120" w:after="120"/>
      <w:contextualSpacing/>
    </w:pPr>
  </w:style>
  <w:style w:type="character" w:customStyle="1" w:styleId="aa">
    <w:name w:val="МРСК_шрифт_абзаца Знак"/>
    <w:link w:val="a9"/>
    <w:rPr>
      <w:rFonts w:ascii="Times New Roman" w:eastAsia="Times New Roman" w:hAnsi="Times New Roman" w:cs="Times New Roman"/>
      <w:sz w:val="24"/>
      <w:szCs w:val="24"/>
    </w:rPr>
  </w:style>
  <w:style w:type="paragraph" w:customStyle="1" w:styleId="21">
    <w:name w:val="МРСК_заголовок_2"/>
    <w:basedOn w:val="a9"/>
    <w:pPr>
      <w:numPr>
        <w:ilvl w:val="1"/>
        <w:numId w:val="4"/>
      </w:numPr>
      <w:spacing w:before="240" w:after="60" w:line="240" w:lineRule="auto"/>
      <w:ind w:left="0" w:firstLine="0"/>
      <w:jc w:val="left"/>
    </w:pPr>
    <w:rPr>
      <w:b/>
      <w:caps/>
      <w:sz w:val="26"/>
    </w:rPr>
  </w:style>
  <w:style w:type="paragraph" w:customStyle="1" w:styleId="ab">
    <w:name w:val="МРСК_заголовок_большой"/>
    <w:basedOn w:val="a0"/>
    <w:pPr>
      <w:spacing w:line="240" w:lineRule="auto"/>
      <w:jc w:val="center"/>
    </w:pPr>
    <w:rPr>
      <w:b/>
      <w:caps/>
      <w:sz w:val="32"/>
      <w:szCs w:val="32"/>
    </w:rPr>
  </w:style>
  <w:style w:type="paragraph" w:customStyle="1" w:styleId="ac">
    <w:name w:val="МРСК_заголовок_малый"/>
    <w:basedOn w:val="a0"/>
    <w:pPr>
      <w:spacing w:line="240" w:lineRule="auto"/>
      <w:jc w:val="center"/>
    </w:pPr>
    <w:rPr>
      <w:b/>
      <w:caps/>
    </w:rPr>
  </w:style>
  <w:style w:type="paragraph" w:customStyle="1" w:styleId="ad">
    <w:name w:val="МРСК_заголовок_средний"/>
    <w:basedOn w:val="a0"/>
    <w:pPr>
      <w:spacing w:after="120" w:line="240" w:lineRule="auto"/>
      <w:jc w:val="center"/>
    </w:pPr>
    <w:rPr>
      <w:b/>
      <w:caps/>
      <w:sz w:val="28"/>
      <w:szCs w:val="28"/>
    </w:rPr>
  </w:style>
  <w:style w:type="paragraph" w:customStyle="1" w:styleId="ae">
    <w:name w:val="МРСК_колонтитул_верхний_левый"/>
    <w:basedOn w:val="af"/>
    <w:pPr>
      <w:jc w:val="left"/>
    </w:pPr>
    <w:rPr>
      <w:caps/>
      <w:sz w:val="16"/>
      <w:szCs w:val="16"/>
    </w:rPr>
  </w:style>
  <w:style w:type="paragraph" w:styleId="af">
    <w:name w:val="header"/>
    <w:basedOn w:val="a0"/>
    <w:link w:val="af0"/>
    <w:unhideWhenUsed/>
    <w:pPr>
      <w:tabs>
        <w:tab w:val="center" w:pos="4677"/>
        <w:tab w:val="right" w:pos="9355"/>
      </w:tabs>
      <w:spacing w:line="240" w:lineRule="auto"/>
    </w:pPr>
  </w:style>
  <w:style w:type="character" w:customStyle="1" w:styleId="af0">
    <w:name w:val="Верхний колонтитул Знак"/>
    <w:basedOn w:val="a1"/>
    <w:link w:val="af"/>
    <w:rPr>
      <w:rFonts w:ascii="Times New Roman" w:eastAsia="Times New Roman" w:hAnsi="Times New Roman" w:cs="Times New Roman"/>
      <w:sz w:val="24"/>
      <w:szCs w:val="24"/>
      <w:lang w:eastAsia="ru-RU"/>
    </w:rPr>
  </w:style>
  <w:style w:type="paragraph" w:customStyle="1" w:styleId="af1">
    <w:name w:val="МРСК_колонтитул_верхний_правый"/>
    <w:basedOn w:val="af"/>
    <w:link w:val="af2"/>
    <w:pPr>
      <w:jc w:val="right"/>
    </w:pPr>
    <w:rPr>
      <w:caps/>
      <w:sz w:val="16"/>
      <w:szCs w:val="16"/>
    </w:rPr>
  </w:style>
  <w:style w:type="character" w:customStyle="1" w:styleId="af2">
    <w:name w:val="МРСК_колонтитул_верхний_правый Знак"/>
    <w:link w:val="af1"/>
    <w:rPr>
      <w:rFonts w:ascii="Times New Roman" w:eastAsia="Times New Roman" w:hAnsi="Times New Roman" w:cs="Times New Roman"/>
      <w:caps/>
      <w:sz w:val="16"/>
      <w:szCs w:val="16"/>
      <w:lang w:eastAsia="ru-RU"/>
    </w:rPr>
  </w:style>
  <w:style w:type="paragraph" w:customStyle="1" w:styleId="af3">
    <w:name w:val="МРСК_колонтитул_верхний_центр"/>
    <w:basedOn w:val="af"/>
    <w:pPr>
      <w:jc w:val="center"/>
    </w:pPr>
    <w:rPr>
      <w:caps/>
      <w:sz w:val="16"/>
      <w:szCs w:val="16"/>
    </w:rPr>
  </w:style>
  <w:style w:type="paragraph" w:customStyle="1" w:styleId="af4">
    <w:name w:val="МРСК_маркированный"/>
    <w:basedOn w:val="af5"/>
    <w:pPr>
      <w:tabs>
        <w:tab w:val="num" w:pos="0"/>
      </w:tabs>
      <w:ind w:firstLine="0"/>
      <w:contextualSpacing w:val="0"/>
    </w:pPr>
  </w:style>
  <w:style w:type="paragraph" w:styleId="af5">
    <w:name w:val="List Bullet"/>
    <w:basedOn w:val="a0"/>
    <w:unhideWhenUsed/>
    <w:pPr>
      <w:contextualSpacing/>
    </w:pPr>
  </w:style>
  <w:style w:type="paragraph" w:customStyle="1" w:styleId="af6">
    <w:name w:val="МРСК_название_объекта"/>
    <w:basedOn w:val="a0"/>
    <w:pPr>
      <w:spacing w:before="60" w:line="240" w:lineRule="auto"/>
    </w:pPr>
    <w:rPr>
      <w:b/>
      <w:bCs/>
      <w:sz w:val="20"/>
      <w:szCs w:val="20"/>
    </w:rPr>
  </w:style>
  <w:style w:type="paragraph" w:customStyle="1" w:styleId="a">
    <w:name w:val="МРСК_нумерованный_список"/>
    <w:basedOn w:val="af7"/>
    <w:link w:val="af8"/>
    <w:pPr>
      <w:numPr>
        <w:numId w:val="5"/>
      </w:numPr>
      <w:contextualSpacing w:val="0"/>
    </w:pPr>
  </w:style>
  <w:style w:type="paragraph" w:styleId="af7">
    <w:name w:val="List Number"/>
    <w:basedOn w:val="a0"/>
    <w:unhideWhenUsed/>
    <w:pPr>
      <w:tabs>
        <w:tab w:val="num" w:pos="360"/>
      </w:tabs>
      <w:ind w:left="360" w:hanging="360"/>
      <w:contextualSpacing/>
    </w:pPr>
  </w:style>
  <w:style w:type="character" w:customStyle="1" w:styleId="af8">
    <w:name w:val="МРСК_нумерованный_список Знак"/>
    <w:link w:val="a"/>
    <w:rPr>
      <w:rFonts w:ascii="Times New Roman" w:eastAsia="Times New Roman" w:hAnsi="Times New Roman" w:cs="Times New Roman"/>
      <w:sz w:val="24"/>
      <w:szCs w:val="24"/>
      <w:lang w:eastAsia="ru-RU"/>
    </w:rPr>
  </w:style>
  <w:style w:type="paragraph" w:customStyle="1" w:styleId="af9">
    <w:name w:val="МРСК_потоковая_диаграмма"/>
    <w:basedOn w:val="a0"/>
    <w:pPr>
      <w:spacing w:line="240" w:lineRule="auto"/>
    </w:pPr>
    <w:rPr>
      <w:sz w:val="16"/>
      <w:szCs w:val="16"/>
    </w:rPr>
  </w:style>
  <w:style w:type="paragraph" w:customStyle="1" w:styleId="afa">
    <w:name w:val="МРСК_потоковая_диаграмма_по_центру"/>
    <w:basedOn w:val="af9"/>
    <w:pPr>
      <w:jc w:val="center"/>
    </w:pPr>
  </w:style>
  <w:style w:type="paragraph" w:customStyle="1" w:styleId="afb">
    <w:name w:val="МРСК_Приложения"/>
    <w:basedOn w:val="ad"/>
    <w:pPr>
      <w:spacing w:before="6000"/>
    </w:pPr>
  </w:style>
  <w:style w:type="paragraph" w:customStyle="1" w:styleId="afc">
    <w:name w:val="МРСК_рисунок"/>
    <w:basedOn w:val="a0"/>
    <w:pPr>
      <w:spacing w:line="240" w:lineRule="auto"/>
      <w:jc w:val="center"/>
    </w:pPr>
    <w:rPr>
      <w:sz w:val="16"/>
      <w:szCs w:val="16"/>
    </w:rPr>
  </w:style>
  <w:style w:type="paragraph" w:customStyle="1" w:styleId="afd">
    <w:name w:val="МРСК_Скрытый"/>
    <w:basedOn w:val="ac"/>
    <w:pPr>
      <w:jc w:val="left"/>
    </w:pPr>
    <w:rPr>
      <w:b w:val="0"/>
      <w:color w:val="FFFFFF"/>
      <w:sz w:val="16"/>
      <w:szCs w:val="16"/>
    </w:rPr>
  </w:style>
  <w:style w:type="paragraph" w:customStyle="1" w:styleId="afe">
    <w:name w:val="МРСК_таблица_заголовок"/>
    <w:basedOn w:val="a0"/>
    <w:pPr>
      <w:spacing w:line="240" w:lineRule="auto"/>
      <w:jc w:val="center"/>
    </w:pPr>
    <w:rPr>
      <w:sz w:val="20"/>
      <w:szCs w:val="20"/>
    </w:rPr>
  </w:style>
  <w:style w:type="paragraph" w:customStyle="1" w:styleId="aff">
    <w:name w:val="МРСК_таблица_текст"/>
    <w:basedOn w:val="afe"/>
    <w:pPr>
      <w:ind w:firstLine="0"/>
      <w:jc w:val="both"/>
    </w:pPr>
  </w:style>
  <w:style w:type="paragraph" w:customStyle="1" w:styleId="aff0">
    <w:name w:val="МРСК_шрифт_абзаца_без_отступа"/>
    <w:basedOn w:val="a0"/>
    <w:pPr>
      <w:spacing w:line="240" w:lineRule="auto"/>
      <w:jc w:val="left"/>
    </w:pPr>
  </w:style>
  <w:style w:type="paragraph" w:customStyle="1" w:styleId="aff1">
    <w:name w:val="МРСК_шрифт_абзаца_без_отступа_по_центру"/>
    <w:basedOn w:val="aff0"/>
    <w:pPr>
      <w:jc w:val="center"/>
    </w:pPr>
  </w:style>
  <w:style w:type="paragraph" w:customStyle="1" w:styleId="aff2">
    <w:name w:val="МРСК_обычный_текст"/>
    <w:basedOn w:val="a0"/>
    <w:qFormat/>
    <w:pPr>
      <w:spacing w:line="240" w:lineRule="auto"/>
    </w:pPr>
  </w:style>
  <w:style w:type="paragraph" w:customStyle="1" w:styleId="aff3">
    <w:name w:val="МРСК_таблица_название"/>
    <w:basedOn w:val="aff4"/>
    <w:pPr>
      <w:spacing w:before="60"/>
      <w:jc w:val="left"/>
    </w:pPr>
    <w:rPr>
      <w:color w:val="auto"/>
      <w:sz w:val="20"/>
      <w:szCs w:val="20"/>
    </w:rPr>
  </w:style>
  <w:style w:type="paragraph" w:styleId="aff4">
    <w:name w:val="caption"/>
    <w:basedOn w:val="a0"/>
    <w:next w:val="a0"/>
    <w:link w:val="aff5"/>
    <w:unhideWhenUsed/>
    <w:qFormat/>
    <w:pPr>
      <w:spacing w:line="240" w:lineRule="auto"/>
    </w:pPr>
    <w:rPr>
      <w:b/>
      <w:bCs/>
      <w:color w:val="4F81BD"/>
      <w:sz w:val="18"/>
      <w:szCs w:val="18"/>
    </w:rPr>
  </w:style>
  <w:style w:type="paragraph" w:customStyle="1" w:styleId="30">
    <w:name w:val="МРСК_заголовок_3"/>
    <w:basedOn w:val="31"/>
    <w:qFormat/>
    <w:pPr>
      <w:numPr>
        <w:ilvl w:val="2"/>
        <w:numId w:val="4"/>
      </w:numPr>
      <w:spacing w:before="240" w:after="60"/>
    </w:pPr>
  </w:style>
  <w:style w:type="paragraph" w:customStyle="1" w:styleId="aff6">
    <w:name w:val="Мой_обычный"/>
    <w:basedOn w:val="a0"/>
    <w:qFormat/>
    <w:pPr>
      <w:framePr w:hSpace="180" w:wrap="around" w:vAnchor="text" w:hAnchor="margin" w:y="137"/>
    </w:pPr>
  </w:style>
  <w:style w:type="paragraph" w:customStyle="1" w:styleId="aff7">
    <w:name w:val="МРСК_колонтитул_верхний_центр_курсив"/>
    <w:basedOn w:val="af3"/>
    <w:qFormat/>
    <w:pPr>
      <w:framePr w:hSpace="180" w:wrap="around" w:vAnchor="text" w:hAnchor="margin" w:y="137"/>
    </w:pPr>
    <w:rPr>
      <w:i/>
      <w:sz w:val="12"/>
    </w:rPr>
  </w:style>
  <w:style w:type="paragraph" w:customStyle="1" w:styleId="aff8">
    <w:name w:val="Б_скрытый"/>
    <w:basedOn w:val="a0"/>
    <w:pPr>
      <w:tabs>
        <w:tab w:val="num" w:pos="2520"/>
      </w:tabs>
      <w:spacing w:line="192" w:lineRule="auto"/>
      <w:ind w:firstLine="0"/>
      <w:jc w:val="center"/>
      <w:outlineLvl w:val="2"/>
    </w:pPr>
    <w:rPr>
      <w:rFonts w:ascii="Arial" w:hAnsi="Arial" w:cs="Arial"/>
      <w:bCs/>
      <w:i/>
      <w:sz w:val="8"/>
      <w:szCs w:val="12"/>
    </w:rPr>
  </w:style>
  <w:style w:type="character" w:styleId="aff9">
    <w:name w:val="Hyperlink"/>
    <w:uiPriority w:val="99"/>
    <w:rPr>
      <w:color w:val="0000FF"/>
      <w:u w:val="single"/>
    </w:rPr>
  </w:style>
  <w:style w:type="paragraph" w:styleId="14">
    <w:name w:val="toc 1"/>
    <w:basedOn w:val="a0"/>
    <w:next w:val="a0"/>
    <w:uiPriority w:val="39"/>
    <w:qFormat/>
    <w:pPr>
      <w:keepNext w:val="0"/>
      <w:spacing w:before="120" w:line="240" w:lineRule="auto"/>
      <w:ind w:firstLine="0"/>
      <w:jc w:val="left"/>
    </w:pPr>
    <w:rPr>
      <w:b/>
      <w:sz w:val="20"/>
      <w:szCs w:val="20"/>
    </w:rPr>
  </w:style>
  <w:style w:type="paragraph" w:styleId="27">
    <w:name w:val="toc 2"/>
    <w:basedOn w:val="a0"/>
    <w:next w:val="a0"/>
    <w:uiPriority w:val="39"/>
    <w:qFormat/>
    <w:pPr>
      <w:keepNext w:val="0"/>
      <w:spacing w:line="240" w:lineRule="auto"/>
      <w:ind w:firstLine="284"/>
      <w:jc w:val="left"/>
    </w:pPr>
    <w:rPr>
      <w:sz w:val="20"/>
      <w:szCs w:val="20"/>
    </w:rPr>
  </w:style>
  <w:style w:type="paragraph" w:styleId="affa">
    <w:name w:val="footer"/>
    <w:basedOn w:val="a0"/>
    <w:link w:val="affb"/>
    <w:uiPriority w:val="99"/>
    <w:unhideWhenUsed/>
    <w:pPr>
      <w:tabs>
        <w:tab w:val="center" w:pos="4677"/>
        <w:tab w:val="right" w:pos="9355"/>
      </w:tabs>
      <w:spacing w:line="240" w:lineRule="auto"/>
    </w:pPr>
  </w:style>
  <w:style w:type="character" w:customStyle="1" w:styleId="affb">
    <w:name w:val="Нижний колонтитул Знак"/>
    <w:basedOn w:val="a1"/>
    <w:link w:val="affa"/>
    <w:uiPriority w:val="99"/>
    <w:rPr>
      <w:rFonts w:ascii="Times New Roman" w:eastAsia="Times New Roman" w:hAnsi="Times New Roman" w:cs="Times New Roman"/>
      <w:sz w:val="24"/>
      <w:szCs w:val="24"/>
      <w:lang w:eastAsia="ru-RU"/>
    </w:rPr>
  </w:style>
  <w:style w:type="paragraph" w:styleId="affc">
    <w:name w:val="Plain Text"/>
    <w:basedOn w:val="a0"/>
    <w:link w:val="affd"/>
    <w:uiPriority w:val="99"/>
    <w:pPr>
      <w:keepNext w:val="0"/>
      <w:spacing w:line="240" w:lineRule="auto"/>
      <w:ind w:firstLine="0"/>
      <w:jc w:val="left"/>
    </w:pPr>
    <w:rPr>
      <w:rFonts w:ascii="Courier New" w:hAnsi="Courier New"/>
      <w:sz w:val="20"/>
      <w:szCs w:val="20"/>
    </w:rPr>
  </w:style>
  <w:style w:type="character" w:customStyle="1" w:styleId="affd">
    <w:name w:val="Текст Знак"/>
    <w:basedOn w:val="a1"/>
    <w:link w:val="affc"/>
    <w:uiPriority w:val="99"/>
    <w:rPr>
      <w:rFonts w:ascii="Courier New" w:eastAsia="Times New Roman" w:hAnsi="Courier New" w:cs="Times New Roman"/>
      <w:sz w:val="20"/>
      <w:szCs w:val="20"/>
      <w:lang w:eastAsia="ru-RU"/>
    </w:rPr>
  </w:style>
  <w:style w:type="paragraph" w:styleId="affe">
    <w:name w:val="TOC Heading"/>
    <w:basedOn w:val="11"/>
    <w:next w:val="a0"/>
    <w:uiPriority w:val="39"/>
    <w:unhideWhenUsed/>
    <w:qFormat/>
    <w:pPr>
      <w:keepLines w:val="0"/>
      <w:spacing w:before="240" w:after="60"/>
      <w:outlineLvl w:val="9"/>
    </w:pPr>
    <w:rPr>
      <w:color w:val="auto"/>
      <w:sz w:val="32"/>
      <w:szCs w:val="32"/>
    </w:rPr>
  </w:style>
  <w:style w:type="paragraph" w:styleId="34">
    <w:name w:val="toc 3"/>
    <w:basedOn w:val="a0"/>
    <w:next w:val="a0"/>
    <w:uiPriority w:val="39"/>
    <w:unhideWhenUsed/>
    <w:qFormat/>
    <w:pPr>
      <w:tabs>
        <w:tab w:val="left" w:pos="1701"/>
        <w:tab w:val="left" w:pos="1889"/>
        <w:tab w:val="right" w:leader="dot" w:pos="10365"/>
      </w:tabs>
      <w:ind w:left="480"/>
    </w:pPr>
    <w:rPr>
      <w:sz w:val="20"/>
      <w:szCs w:val="20"/>
    </w:rPr>
  </w:style>
  <w:style w:type="paragraph" w:customStyle="1" w:styleId="afff">
    <w:name w:val="Знак"/>
    <w:basedOn w:val="a0"/>
    <w:pPr>
      <w:keepNext w:val="0"/>
      <w:spacing w:after="160" w:line="240" w:lineRule="exact"/>
      <w:ind w:firstLine="0"/>
      <w:jc w:val="left"/>
    </w:pPr>
    <w:rPr>
      <w:rFonts w:ascii="Verdana" w:hAnsi="Verdana" w:cs="Verdana"/>
      <w:sz w:val="20"/>
      <w:szCs w:val="20"/>
      <w:lang w:val="en-US" w:eastAsia="en-US"/>
    </w:rPr>
  </w:style>
  <w:style w:type="paragraph" w:styleId="28">
    <w:name w:val="Body Text Indent 2"/>
    <w:basedOn w:val="a0"/>
    <w:link w:val="29"/>
    <w:pPr>
      <w:keepNext w:val="0"/>
      <w:spacing w:before="120" w:after="120" w:line="240" w:lineRule="auto"/>
      <w:ind w:firstLine="284"/>
    </w:pPr>
    <w:rPr>
      <w:szCs w:val="20"/>
    </w:rPr>
  </w:style>
  <w:style w:type="character" w:customStyle="1" w:styleId="29">
    <w:name w:val="Основной текст с отступом 2 Знак"/>
    <w:basedOn w:val="a1"/>
    <w:link w:val="28"/>
    <w:rPr>
      <w:rFonts w:ascii="Times New Roman" w:eastAsia="Times New Roman" w:hAnsi="Times New Roman" w:cs="Times New Roman"/>
      <w:sz w:val="24"/>
      <w:szCs w:val="20"/>
    </w:rPr>
  </w:style>
  <w:style w:type="paragraph" w:styleId="35">
    <w:name w:val="Body Text 3"/>
    <w:basedOn w:val="a0"/>
    <w:link w:val="36"/>
    <w:uiPriority w:val="99"/>
    <w:unhideWhenUsed/>
    <w:pPr>
      <w:spacing w:before="120" w:after="120"/>
    </w:pPr>
    <w:rPr>
      <w:sz w:val="16"/>
      <w:szCs w:val="16"/>
    </w:rPr>
  </w:style>
  <w:style w:type="character" w:customStyle="1" w:styleId="36">
    <w:name w:val="Основной текст 3 Знак"/>
    <w:basedOn w:val="a1"/>
    <w:link w:val="35"/>
    <w:uiPriority w:val="99"/>
    <w:rPr>
      <w:rFonts w:ascii="Times New Roman" w:eastAsia="Times New Roman" w:hAnsi="Times New Roman" w:cs="Times New Roman"/>
      <w:sz w:val="16"/>
      <w:szCs w:val="16"/>
    </w:rPr>
  </w:style>
  <w:style w:type="paragraph" w:styleId="2a">
    <w:name w:val="List 2"/>
    <w:basedOn w:val="a0"/>
    <w:unhideWhenUsed/>
    <w:pPr>
      <w:spacing w:before="120" w:after="120"/>
      <w:ind w:left="566" w:hanging="283"/>
      <w:contextualSpacing/>
    </w:pPr>
  </w:style>
  <w:style w:type="paragraph" w:styleId="afff0">
    <w:name w:val="Body Text"/>
    <w:basedOn w:val="a0"/>
    <w:link w:val="afff1"/>
    <w:pPr>
      <w:keepNext w:val="0"/>
      <w:spacing w:before="120" w:after="120" w:line="360" w:lineRule="auto"/>
      <w:ind w:firstLine="567"/>
    </w:pPr>
    <w:rPr>
      <w:sz w:val="28"/>
      <w:szCs w:val="28"/>
    </w:rPr>
  </w:style>
  <w:style w:type="character" w:customStyle="1" w:styleId="afff1">
    <w:name w:val="Основной текст Знак"/>
    <w:basedOn w:val="a1"/>
    <w:link w:val="afff0"/>
    <w:rPr>
      <w:rFonts w:ascii="Times New Roman" w:eastAsia="Times New Roman" w:hAnsi="Times New Roman" w:cs="Times New Roman"/>
      <w:sz w:val="28"/>
      <w:szCs w:val="28"/>
    </w:rPr>
  </w:style>
  <w:style w:type="paragraph" w:customStyle="1" w:styleId="afff2">
    <w:name w:val="Ариал"/>
    <w:basedOn w:val="a0"/>
    <w:pPr>
      <w:keepNext w:val="0"/>
      <w:spacing w:before="120" w:after="120" w:line="360" w:lineRule="auto"/>
      <w:ind w:firstLine="851"/>
    </w:pPr>
    <w:rPr>
      <w:rFonts w:ascii="Arial" w:hAnsi="Arial" w:cs="Arial"/>
    </w:rPr>
  </w:style>
  <w:style w:type="paragraph" w:styleId="2b">
    <w:name w:val="Body Text 2"/>
    <w:basedOn w:val="a0"/>
    <w:link w:val="2c"/>
    <w:unhideWhenUsed/>
    <w:pPr>
      <w:keepNext w:val="0"/>
      <w:spacing w:before="120" w:after="120" w:line="480" w:lineRule="auto"/>
      <w:ind w:firstLine="567"/>
    </w:pPr>
    <w:rPr>
      <w:sz w:val="28"/>
      <w:szCs w:val="28"/>
    </w:rPr>
  </w:style>
  <w:style w:type="character" w:customStyle="1" w:styleId="2c">
    <w:name w:val="Основной текст 2 Знак"/>
    <w:basedOn w:val="a1"/>
    <w:link w:val="2b"/>
    <w:rPr>
      <w:rFonts w:ascii="Times New Roman" w:eastAsia="Times New Roman" w:hAnsi="Times New Roman" w:cs="Times New Roman"/>
      <w:sz w:val="28"/>
      <w:szCs w:val="28"/>
    </w:rPr>
  </w:style>
  <w:style w:type="paragraph" w:styleId="afff3">
    <w:name w:val="Title"/>
    <w:basedOn w:val="a0"/>
    <w:link w:val="afff4"/>
    <w:qFormat/>
    <w:pPr>
      <w:keepNext w:val="0"/>
      <w:spacing w:before="120" w:after="120" w:line="240" w:lineRule="auto"/>
      <w:ind w:right="-1050" w:firstLine="0"/>
      <w:jc w:val="center"/>
    </w:pPr>
  </w:style>
  <w:style w:type="character" w:customStyle="1" w:styleId="afff4">
    <w:name w:val="Заголовок Знак"/>
    <w:basedOn w:val="a1"/>
    <w:link w:val="afff3"/>
    <w:rPr>
      <w:rFonts w:ascii="Times New Roman" w:eastAsia="Times New Roman" w:hAnsi="Times New Roman" w:cs="Times New Roman"/>
      <w:sz w:val="24"/>
      <w:szCs w:val="24"/>
    </w:rPr>
  </w:style>
  <w:style w:type="paragraph" w:customStyle="1" w:styleId="xl48">
    <w:name w:val="xl48"/>
    <w:basedOn w:val="a0"/>
    <w:pPr>
      <w:keepNext w:val="0"/>
      <w:spacing w:before="100" w:beforeAutospacing="1" w:after="100" w:afterAutospacing="1" w:line="240" w:lineRule="auto"/>
      <w:ind w:firstLine="0"/>
      <w:jc w:val="center"/>
    </w:pPr>
    <w:rPr>
      <w:rFonts w:ascii="Arial CYR" w:hAnsi="Arial CYR" w:cs="Arial CYR"/>
      <w:b/>
      <w:bCs/>
    </w:rPr>
  </w:style>
  <w:style w:type="paragraph" w:styleId="afff5">
    <w:name w:val="No Spacing"/>
    <w:link w:val="afff6"/>
    <w:uiPriority w:val="1"/>
    <w:qFormat/>
    <w:pPr>
      <w:spacing w:before="120" w:after="120" w:line="300" w:lineRule="auto"/>
      <w:ind w:firstLine="709"/>
      <w:jc w:val="both"/>
    </w:pPr>
    <w:rPr>
      <w:rFonts w:ascii="Times New Roman" w:eastAsia="Times New Roman" w:hAnsi="Times New Roman" w:cs="Times New Roman"/>
      <w:sz w:val="24"/>
      <w:szCs w:val="24"/>
      <w:lang w:eastAsia="ru-RU"/>
    </w:rPr>
  </w:style>
  <w:style w:type="character" w:customStyle="1" w:styleId="afff7">
    <w:name w:val="комментарий"/>
    <w:uiPriority w:val="99"/>
    <w:rPr>
      <w:b/>
      <w:i/>
      <w:shd w:val="clear" w:color="auto" w:fill="FFFF99"/>
    </w:rPr>
  </w:style>
  <w:style w:type="paragraph" w:customStyle="1" w:styleId="ConsNormal">
    <w:name w:val="ConsNormal"/>
    <w:pPr>
      <w:widowControl w:val="0"/>
      <w:spacing w:before="120" w:after="120" w:line="300" w:lineRule="auto"/>
      <w:ind w:right="19772" w:firstLine="720"/>
      <w:jc w:val="both"/>
    </w:pPr>
    <w:rPr>
      <w:rFonts w:ascii="Arial" w:eastAsia="Times New Roman" w:hAnsi="Arial" w:cs="Arial"/>
      <w:sz w:val="20"/>
      <w:szCs w:val="20"/>
      <w:lang w:eastAsia="ru-RU"/>
    </w:rPr>
  </w:style>
  <w:style w:type="paragraph" w:customStyle="1" w:styleId="ConsNonformat">
    <w:name w:val="ConsNonformat"/>
    <w:pPr>
      <w:widowControl w:val="0"/>
      <w:spacing w:before="120" w:after="120" w:line="300" w:lineRule="auto"/>
      <w:ind w:right="19772" w:firstLine="709"/>
      <w:jc w:val="both"/>
    </w:pPr>
    <w:rPr>
      <w:rFonts w:ascii="Courier New" w:eastAsia="Times New Roman" w:hAnsi="Courier New" w:cs="Courier New"/>
      <w:sz w:val="20"/>
      <w:szCs w:val="20"/>
      <w:lang w:eastAsia="ru-RU"/>
    </w:rPr>
  </w:style>
  <w:style w:type="paragraph" w:customStyle="1" w:styleId="15">
    <w:name w:val="Обычный1"/>
    <w:pPr>
      <w:widowControl w:val="0"/>
      <w:spacing w:before="120" w:after="120" w:line="300" w:lineRule="auto"/>
      <w:ind w:firstLine="567"/>
      <w:jc w:val="both"/>
    </w:pPr>
    <w:rPr>
      <w:rFonts w:ascii="Times New Roman" w:eastAsia="Times New Roman" w:hAnsi="Times New Roman" w:cs="Times New Roman"/>
      <w:sz w:val="20"/>
      <w:szCs w:val="20"/>
      <w:lang w:eastAsia="ru-RU"/>
    </w:rPr>
  </w:style>
  <w:style w:type="character" w:styleId="afff8">
    <w:name w:val="page number"/>
  </w:style>
  <w:style w:type="paragraph" w:styleId="37">
    <w:name w:val="Body Text Indent 3"/>
    <w:basedOn w:val="a0"/>
    <w:link w:val="38"/>
    <w:pPr>
      <w:spacing w:before="120" w:after="120"/>
      <w:ind w:left="283"/>
    </w:pPr>
    <w:rPr>
      <w:sz w:val="16"/>
      <w:szCs w:val="16"/>
    </w:rPr>
  </w:style>
  <w:style w:type="character" w:customStyle="1" w:styleId="38">
    <w:name w:val="Основной текст с отступом 3 Знак"/>
    <w:basedOn w:val="a1"/>
    <w:link w:val="37"/>
    <w:rPr>
      <w:rFonts w:ascii="Times New Roman" w:eastAsia="Times New Roman" w:hAnsi="Times New Roman" w:cs="Times New Roman"/>
      <w:sz w:val="16"/>
      <w:szCs w:val="16"/>
    </w:rPr>
  </w:style>
  <w:style w:type="paragraph" w:styleId="afff9">
    <w:name w:val="Normal (Web)"/>
    <w:basedOn w:val="a0"/>
    <w:pPr>
      <w:keepNext w:val="0"/>
      <w:spacing w:before="100" w:beforeAutospacing="1" w:after="100" w:afterAutospacing="1" w:line="240" w:lineRule="auto"/>
      <w:ind w:firstLine="0"/>
      <w:jc w:val="left"/>
    </w:pPr>
    <w:rPr>
      <w:rFonts w:ascii="Verdana" w:hAnsi="Verdana" w:cs="Verdana"/>
      <w:sz w:val="16"/>
      <w:szCs w:val="16"/>
    </w:rPr>
  </w:style>
  <w:style w:type="paragraph" w:customStyle="1" w:styleId="afffa">
    <w:name w:val="Подподпункт"/>
    <w:basedOn w:val="a0"/>
    <w:pPr>
      <w:keepNext w:val="0"/>
      <w:tabs>
        <w:tab w:val="num" w:pos="1008"/>
      </w:tabs>
      <w:spacing w:before="120" w:after="120" w:line="360" w:lineRule="auto"/>
      <w:ind w:left="1008" w:hanging="1008"/>
    </w:pPr>
    <w:rPr>
      <w:sz w:val="28"/>
      <w:szCs w:val="28"/>
    </w:rPr>
  </w:style>
  <w:style w:type="paragraph" w:customStyle="1" w:styleId="BodyTextIndent1">
    <w:name w:val="Body Text Indent1"/>
    <w:basedOn w:val="a0"/>
    <w:pPr>
      <w:keepNext w:val="0"/>
      <w:spacing w:before="120" w:after="120" w:line="360" w:lineRule="auto"/>
      <w:ind w:left="540" w:firstLine="27"/>
    </w:pPr>
    <w:rPr>
      <w:sz w:val="28"/>
      <w:szCs w:val="28"/>
    </w:rPr>
  </w:style>
  <w:style w:type="paragraph" w:customStyle="1" w:styleId="afffb">
    <w:name w:val="Пункт"/>
    <w:basedOn w:val="a0"/>
    <w:pPr>
      <w:keepNext w:val="0"/>
      <w:tabs>
        <w:tab w:val="num" w:pos="720"/>
      </w:tabs>
      <w:spacing w:before="120" w:after="120" w:line="360" w:lineRule="auto"/>
      <w:ind w:left="720" w:hanging="720"/>
    </w:pPr>
    <w:rPr>
      <w:sz w:val="28"/>
      <w:szCs w:val="28"/>
    </w:rPr>
  </w:style>
  <w:style w:type="paragraph" w:styleId="afffc">
    <w:name w:val="Body Text Indent"/>
    <w:basedOn w:val="a0"/>
    <w:link w:val="afffd"/>
    <w:uiPriority w:val="99"/>
    <w:pPr>
      <w:spacing w:before="120" w:after="120"/>
      <w:ind w:left="283"/>
    </w:pPr>
  </w:style>
  <w:style w:type="character" w:customStyle="1" w:styleId="afffd">
    <w:name w:val="Основной текст с отступом Знак"/>
    <w:basedOn w:val="a1"/>
    <w:link w:val="afffc"/>
    <w:uiPriority w:val="99"/>
    <w:rPr>
      <w:rFonts w:ascii="Times New Roman" w:eastAsia="Times New Roman" w:hAnsi="Times New Roman" w:cs="Times New Roman"/>
      <w:sz w:val="24"/>
      <w:szCs w:val="24"/>
    </w:rPr>
  </w:style>
  <w:style w:type="paragraph" w:customStyle="1" w:styleId="2d">
    <w:name w:val="Обычный2"/>
    <w:pPr>
      <w:spacing w:before="120" w:after="120" w:line="300" w:lineRule="auto"/>
      <w:ind w:firstLine="709"/>
      <w:jc w:val="both"/>
    </w:pPr>
    <w:rPr>
      <w:rFonts w:ascii="Times New Roman" w:eastAsia="Times New Roman" w:hAnsi="Times New Roman" w:cs="Times New Roman"/>
      <w:sz w:val="20"/>
      <w:szCs w:val="20"/>
      <w:lang w:eastAsia="ru-RU"/>
    </w:rPr>
  </w:style>
  <w:style w:type="table" w:styleId="afffe">
    <w:name w:val="Table Grid"/>
    <w:basedOn w:val="a2"/>
    <w:uiPriority w:val="99"/>
    <w:pPr>
      <w:spacing w:after="0" w:line="240" w:lineRule="auto"/>
    </w:pPr>
    <w:rPr>
      <w:rFonts w:ascii="Times New Roman" w:eastAsia="Times New Roman" w:hAnsi="Times New Roman" w:cs="Times New Roman"/>
      <w:sz w:val="20"/>
      <w:szCs w:val="20"/>
      <w:lang w:eastAsia="ru-RU"/>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affff">
    <w:name w:val="Balloon Text"/>
    <w:basedOn w:val="a0"/>
    <w:link w:val="affff0"/>
    <w:unhideWhenUsed/>
    <w:pPr>
      <w:spacing w:before="120" w:after="120" w:line="240" w:lineRule="auto"/>
    </w:pPr>
    <w:rPr>
      <w:rFonts w:ascii="Tahoma" w:hAnsi="Tahoma"/>
      <w:sz w:val="16"/>
      <w:szCs w:val="16"/>
    </w:rPr>
  </w:style>
  <w:style w:type="character" w:customStyle="1" w:styleId="affff0">
    <w:name w:val="Текст выноски Знак"/>
    <w:basedOn w:val="a1"/>
    <w:link w:val="affff"/>
    <w:rPr>
      <w:rFonts w:ascii="Tahoma" w:eastAsia="Times New Roman" w:hAnsi="Tahoma" w:cs="Times New Roman"/>
      <w:sz w:val="16"/>
      <w:szCs w:val="16"/>
    </w:rPr>
  </w:style>
  <w:style w:type="character" w:styleId="affff1">
    <w:name w:val="Emphasis"/>
    <w:qFormat/>
    <w:rPr>
      <w:i/>
      <w:iCs/>
    </w:rPr>
  </w:style>
  <w:style w:type="paragraph" w:customStyle="1" w:styleId="1">
    <w:name w:val="1_раздел"/>
    <w:basedOn w:val="a0"/>
    <w:pPr>
      <w:numPr>
        <w:numId w:val="2"/>
      </w:numPr>
      <w:spacing w:before="480" w:after="360" w:line="240" w:lineRule="auto"/>
      <w:jc w:val="left"/>
      <w:outlineLvl w:val="0"/>
    </w:pPr>
    <w:rPr>
      <w:rFonts w:ascii="Verdana" w:hAnsi="Verdana"/>
      <w:b/>
      <w:sz w:val="36"/>
      <w:szCs w:val="20"/>
    </w:rPr>
  </w:style>
  <w:style w:type="paragraph" w:customStyle="1" w:styleId="20">
    <w:name w:val="2_Статья"/>
    <w:basedOn w:val="a0"/>
    <w:pPr>
      <w:numPr>
        <w:ilvl w:val="1"/>
        <w:numId w:val="2"/>
      </w:numPr>
      <w:spacing w:before="240" w:after="120" w:line="240" w:lineRule="auto"/>
      <w:jc w:val="left"/>
      <w:outlineLvl w:val="1"/>
    </w:pPr>
    <w:rPr>
      <w:rFonts w:ascii="Verdana" w:hAnsi="Verdana"/>
      <w:b/>
      <w:sz w:val="28"/>
      <w:szCs w:val="20"/>
    </w:rPr>
  </w:style>
  <w:style w:type="paragraph" w:customStyle="1" w:styleId="3">
    <w:name w:val="3_Пункт"/>
    <w:basedOn w:val="a0"/>
    <w:pPr>
      <w:numPr>
        <w:ilvl w:val="2"/>
        <w:numId w:val="2"/>
      </w:numPr>
      <w:spacing w:before="240" w:after="120" w:line="240" w:lineRule="auto"/>
      <w:jc w:val="left"/>
    </w:pPr>
    <w:rPr>
      <w:rFonts w:ascii="Verdana" w:hAnsi="Verdana"/>
      <w:b/>
      <w:szCs w:val="20"/>
    </w:rPr>
  </w:style>
  <w:style w:type="paragraph" w:customStyle="1" w:styleId="4">
    <w:name w:val="4_Подпункт"/>
    <w:basedOn w:val="a0"/>
    <w:pPr>
      <w:keepNext w:val="0"/>
      <w:numPr>
        <w:ilvl w:val="3"/>
        <w:numId w:val="2"/>
      </w:numPr>
      <w:spacing w:before="120" w:after="120" w:line="240" w:lineRule="auto"/>
    </w:pPr>
    <w:rPr>
      <w:rFonts w:ascii="Verdana" w:hAnsi="Verdana"/>
      <w:sz w:val="20"/>
      <w:szCs w:val="20"/>
    </w:rPr>
  </w:style>
  <w:style w:type="paragraph" w:customStyle="1" w:styleId="5">
    <w:name w:val="5_часть"/>
    <w:basedOn w:val="a0"/>
    <w:pPr>
      <w:keepNext w:val="0"/>
      <w:numPr>
        <w:ilvl w:val="4"/>
        <w:numId w:val="2"/>
      </w:numPr>
      <w:spacing w:before="120" w:after="120" w:line="240" w:lineRule="auto"/>
      <w:jc w:val="left"/>
    </w:pPr>
    <w:rPr>
      <w:rFonts w:ascii="Verdana" w:hAnsi="Verdana"/>
      <w:sz w:val="20"/>
      <w:szCs w:val="20"/>
    </w:rPr>
  </w:style>
  <w:style w:type="paragraph" w:customStyle="1" w:styleId="6">
    <w:name w:val="6_часть"/>
    <w:basedOn w:val="a0"/>
    <w:pPr>
      <w:keepNext w:val="0"/>
      <w:numPr>
        <w:ilvl w:val="5"/>
        <w:numId w:val="2"/>
      </w:numPr>
      <w:spacing w:before="120" w:after="120" w:line="240" w:lineRule="auto"/>
      <w:jc w:val="left"/>
    </w:pPr>
    <w:rPr>
      <w:rFonts w:ascii="Verdana" w:hAnsi="Verdana"/>
      <w:sz w:val="20"/>
      <w:szCs w:val="20"/>
    </w:rPr>
  </w:style>
  <w:style w:type="character" w:styleId="affff2">
    <w:name w:val="footnote reference"/>
    <w:uiPriority w:val="99"/>
    <w:rPr>
      <w:rFonts w:cs="Times New Roman"/>
      <w:vertAlign w:val="superscript"/>
    </w:rPr>
  </w:style>
  <w:style w:type="paragraph" w:customStyle="1" w:styleId="Times12">
    <w:name w:val="Times 12"/>
    <w:basedOn w:val="a0"/>
    <w:link w:val="Times120"/>
    <w:uiPriority w:val="99"/>
    <w:pPr>
      <w:keepNext w:val="0"/>
      <w:spacing w:before="120" w:after="120" w:line="240" w:lineRule="auto"/>
      <w:ind w:firstLine="567"/>
    </w:pPr>
    <w:rPr>
      <w:bCs/>
      <w:szCs w:val="22"/>
    </w:rPr>
  </w:style>
  <w:style w:type="character" w:customStyle="1" w:styleId="Times120">
    <w:name w:val="Times 12 Знак"/>
    <w:link w:val="Times12"/>
    <w:uiPriority w:val="99"/>
    <w:rPr>
      <w:rFonts w:ascii="Times New Roman" w:eastAsia="Times New Roman" w:hAnsi="Times New Roman" w:cs="Times New Roman"/>
      <w:bCs/>
      <w:sz w:val="24"/>
    </w:rPr>
  </w:style>
  <w:style w:type="paragraph" w:customStyle="1" w:styleId="xl63">
    <w:name w:val="xl63"/>
    <w:basedOn w:val="a0"/>
    <w:pPr>
      <w:keepNext w:val="0"/>
      <w:spacing w:before="100" w:beforeAutospacing="1" w:after="100" w:afterAutospacing="1" w:line="240" w:lineRule="auto"/>
      <w:ind w:firstLine="0"/>
      <w:jc w:val="left"/>
    </w:pPr>
    <w:rPr>
      <w:sz w:val="18"/>
      <w:szCs w:val="18"/>
    </w:rPr>
  </w:style>
  <w:style w:type="paragraph" w:customStyle="1" w:styleId="xl64">
    <w:name w:val="xl64"/>
    <w:basedOn w:val="a0"/>
    <w:pPr>
      <w:keepNext w:val="0"/>
      <w:spacing w:before="100" w:beforeAutospacing="1" w:after="100" w:afterAutospacing="1" w:line="240" w:lineRule="auto"/>
      <w:ind w:firstLine="0"/>
      <w:jc w:val="left"/>
    </w:pPr>
    <w:rPr>
      <w:sz w:val="16"/>
      <w:szCs w:val="16"/>
    </w:rPr>
  </w:style>
  <w:style w:type="paragraph" w:customStyle="1" w:styleId="xl65">
    <w:name w:val="xl65"/>
    <w:basedOn w:val="a0"/>
    <w:pPr>
      <w:keepNext w:val="0"/>
      <w:spacing w:before="100" w:beforeAutospacing="1" w:after="100" w:afterAutospacing="1" w:line="240" w:lineRule="auto"/>
      <w:ind w:firstLine="0"/>
      <w:jc w:val="left"/>
    </w:pPr>
    <w:rPr>
      <w:sz w:val="16"/>
      <w:szCs w:val="16"/>
    </w:rPr>
  </w:style>
  <w:style w:type="paragraph" w:customStyle="1" w:styleId="xl66">
    <w:name w:val="xl66"/>
    <w:basedOn w:val="a0"/>
    <w:pPr>
      <w:keepNext w:val="0"/>
      <w:spacing w:before="100" w:beforeAutospacing="1" w:after="100" w:afterAutospacing="1" w:line="240" w:lineRule="auto"/>
      <w:ind w:firstLine="0"/>
      <w:jc w:val="left"/>
    </w:pPr>
    <w:rPr>
      <w:sz w:val="20"/>
      <w:szCs w:val="20"/>
    </w:rPr>
  </w:style>
  <w:style w:type="paragraph" w:customStyle="1" w:styleId="xl67">
    <w:name w:val="xl67"/>
    <w:basedOn w:val="a0"/>
    <w:pPr>
      <w:keepNext w:val="0"/>
      <w:spacing w:before="100" w:beforeAutospacing="1" w:after="100" w:afterAutospacing="1" w:line="240" w:lineRule="auto"/>
      <w:ind w:firstLine="0"/>
      <w:jc w:val="right"/>
    </w:pPr>
  </w:style>
  <w:style w:type="paragraph" w:customStyle="1" w:styleId="xl68">
    <w:name w:val="xl68"/>
    <w:basedOn w:val="a0"/>
    <w:pPr>
      <w:keepNext w:val="0"/>
      <w:pBdr>
        <w:bottom w:val="single" w:sz="4" w:space="0" w:color="000000"/>
      </w:pBdr>
      <w:spacing w:before="100" w:beforeAutospacing="1" w:after="100" w:afterAutospacing="1" w:line="240" w:lineRule="auto"/>
      <w:ind w:firstLine="0"/>
      <w:jc w:val="left"/>
    </w:pPr>
    <w:rPr>
      <w:sz w:val="20"/>
      <w:szCs w:val="20"/>
    </w:rPr>
  </w:style>
  <w:style w:type="paragraph" w:customStyle="1" w:styleId="xl69">
    <w:name w:val="xl69"/>
    <w:basedOn w:val="a0"/>
    <w:pPr>
      <w:keepNext w:val="0"/>
      <w:spacing w:before="100" w:beforeAutospacing="1" w:after="100" w:afterAutospacing="1" w:line="240" w:lineRule="auto"/>
      <w:ind w:firstLine="0"/>
      <w:jc w:val="right"/>
    </w:pPr>
    <w:rPr>
      <w:sz w:val="20"/>
      <w:szCs w:val="20"/>
    </w:rPr>
  </w:style>
  <w:style w:type="paragraph" w:customStyle="1" w:styleId="xl70">
    <w:name w:val="xl70"/>
    <w:basedOn w:val="a0"/>
    <w:pPr>
      <w:keepNext w:val="0"/>
      <w:pBdr>
        <w:top w:val="single" w:sz="4" w:space="0" w:color="000000"/>
        <w:left w:val="single" w:sz="4" w:space="0" w:color="000000"/>
        <w:bottom w:val="single" w:sz="4" w:space="0" w:color="000000"/>
      </w:pBdr>
      <w:spacing w:before="100" w:beforeAutospacing="1" w:after="100" w:afterAutospacing="1" w:line="240" w:lineRule="auto"/>
      <w:ind w:firstLine="0"/>
      <w:jc w:val="right"/>
    </w:pPr>
    <w:rPr>
      <w:sz w:val="20"/>
      <w:szCs w:val="20"/>
    </w:rPr>
  </w:style>
  <w:style w:type="paragraph" w:customStyle="1" w:styleId="xl71">
    <w:name w:val="xl71"/>
    <w:basedOn w:val="a0"/>
    <w:pPr>
      <w:keepNext w:val="0"/>
      <w:spacing w:before="100" w:beforeAutospacing="1" w:after="100" w:afterAutospacing="1" w:line="240" w:lineRule="auto"/>
      <w:ind w:firstLine="0"/>
      <w:jc w:val="left"/>
    </w:pPr>
    <w:rPr>
      <w:sz w:val="20"/>
      <w:szCs w:val="20"/>
    </w:rPr>
  </w:style>
  <w:style w:type="paragraph" w:customStyle="1" w:styleId="xl72">
    <w:name w:val="xl72"/>
    <w:basedOn w:val="a0"/>
    <w:pPr>
      <w:keepNext w:val="0"/>
      <w:spacing w:before="100" w:beforeAutospacing="1" w:after="100" w:afterAutospacing="1" w:line="240" w:lineRule="auto"/>
      <w:ind w:firstLine="0"/>
      <w:jc w:val="center"/>
    </w:pPr>
    <w:rPr>
      <w:sz w:val="20"/>
      <w:szCs w:val="20"/>
    </w:rPr>
  </w:style>
  <w:style w:type="paragraph" w:customStyle="1" w:styleId="xl73">
    <w:name w:val="xl73"/>
    <w:basedOn w:val="a0"/>
    <w:pPr>
      <w:keepNext w:val="0"/>
      <w:spacing w:before="100" w:beforeAutospacing="1" w:after="100" w:afterAutospacing="1" w:line="240" w:lineRule="auto"/>
      <w:ind w:firstLine="0"/>
      <w:jc w:val="center"/>
    </w:pPr>
    <w:rPr>
      <w:sz w:val="20"/>
      <w:szCs w:val="20"/>
    </w:rPr>
  </w:style>
  <w:style w:type="paragraph" w:customStyle="1" w:styleId="xl74">
    <w:name w:val="xl74"/>
    <w:basedOn w:val="a0"/>
    <w:pPr>
      <w:keepNext w:val="0"/>
      <w:spacing w:before="100" w:beforeAutospacing="1" w:after="100" w:afterAutospacing="1" w:line="240" w:lineRule="auto"/>
      <w:ind w:firstLine="0"/>
      <w:jc w:val="center"/>
    </w:pPr>
    <w:rPr>
      <w:sz w:val="20"/>
      <w:szCs w:val="20"/>
    </w:rPr>
  </w:style>
  <w:style w:type="paragraph" w:customStyle="1" w:styleId="xl75">
    <w:name w:val="xl75"/>
    <w:basedOn w:val="a0"/>
    <w:pPr>
      <w:keepNext w:val="0"/>
      <w:spacing w:before="100" w:beforeAutospacing="1" w:after="100" w:afterAutospacing="1" w:line="240" w:lineRule="auto"/>
      <w:ind w:firstLine="0"/>
      <w:jc w:val="left"/>
    </w:pPr>
    <w:rPr>
      <w:sz w:val="20"/>
      <w:szCs w:val="20"/>
    </w:rPr>
  </w:style>
  <w:style w:type="paragraph" w:customStyle="1" w:styleId="xl76">
    <w:name w:val="xl76"/>
    <w:basedOn w:val="a0"/>
    <w:pPr>
      <w:keepNext w:val="0"/>
      <w:spacing w:before="100" w:beforeAutospacing="1" w:after="100" w:afterAutospacing="1" w:line="240" w:lineRule="auto"/>
      <w:ind w:firstLine="0"/>
      <w:jc w:val="left"/>
    </w:pPr>
    <w:rPr>
      <w:sz w:val="20"/>
      <w:szCs w:val="20"/>
    </w:rPr>
  </w:style>
  <w:style w:type="paragraph" w:customStyle="1" w:styleId="xl77">
    <w:name w:val="xl77"/>
    <w:basedOn w:val="a0"/>
    <w:pPr>
      <w:keepNext w:val="0"/>
      <w:pBdr>
        <w:top w:val="single" w:sz="4" w:space="0" w:color="000000"/>
        <w:left w:val="single" w:sz="4" w:space="0" w:color="000000"/>
        <w:bottom w:val="single" w:sz="4" w:space="0" w:color="000000"/>
        <w:right w:val="single" w:sz="8" w:space="0" w:color="000000"/>
      </w:pBdr>
      <w:spacing w:before="100" w:beforeAutospacing="1" w:after="100" w:afterAutospacing="1" w:line="240" w:lineRule="auto"/>
      <w:ind w:firstLine="0"/>
      <w:jc w:val="right"/>
    </w:pPr>
    <w:rPr>
      <w:sz w:val="20"/>
      <w:szCs w:val="20"/>
    </w:rPr>
  </w:style>
  <w:style w:type="paragraph" w:customStyle="1" w:styleId="xl78">
    <w:name w:val="xl78"/>
    <w:basedOn w:val="a0"/>
    <w:pPr>
      <w:keepNext w:val="0"/>
      <w:spacing w:before="100" w:beforeAutospacing="1" w:after="100" w:afterAutospacing="1" w:line="240" w:lineRule="auto"/>
      <w:ind w:firstLine="0"/>
      <w:jc w:val="right"/>
    </w:pPr>
    <w:rPr>
      <w:b/>
      <w:bCs/>
    </w:rPr>
  </w:style>
  <w:style w:type="paragraph" w:customStyle="1" w:styleId="xl79">
    <w:name w:val="xl79"/>
    <w:basedOn w:val="a0"/>
    <w:pPr>
      <w:keepNext w:val="0"/>
      <w:spacing w:before="100" w:beforeAutospacing="1" w:after="100" w:afterAutospacing="1" w:line="240" w:lineRule="auto"/>
      <w:ind w:firstLine="0"/>
      <w:jc w:val="left"/>
    </w:pPr>
  </w:style>
  <w:style w:type="paragraph" w:customStyle="1" w:styleId="xl80">
    <w:name w:val="xl80"/>
    <w:basedOn w:val="a0"/>
    <w:pPr>
      <w:keepNext w:val="0"/>
      <w:spacing w:before="100" w:beforeAutospacing="1" w:after="100" w:afterAutospacing="1" w:line="240" w:lineRule="auto"/>
      <w:ind w:firstLine="0"/>
      <w:jc w:val="right"/>
    </w:pPr>
  </w:style>
  <w:style w:type="paragraph" w:customStyle="1" w:styleId="xl81">
    <w:name w:val="xl81"/>
    <w:basedOn w:val="a0"/>
    <w:pPr>
      <w:keepNext w:val="0"/>
      <w:pBdr>
        <w:right w:val="single" w:sz="4" w:space="0" w:color="000000"/>
      </w:pBdr>
      <w:spacing w:before="100" w:beforeAutospacing="1" w:after="100" w:afterAutospacing="1" w:line="240" w:lineRule="auto"/>
      <w:ind w:firstLine="0"/>
      <w:jc w:val="right"/>
    </w:pPr>
  </w:style>
  <w:style w:type="paragraph" w:customStyle="1" w:styleId="xl82">
    <w:name w:val="xl82"/>
    <w:basedOn w:val="a0"/>
    <w:pPr>
      <w:keepNext w:val="0"/>
      <w:spacing w:before="100" w:beforeAutospacing="1" w:after="100" w:afterAutospacing="1" w:line="240" w:lineRule="auto"/>
      <w:ind w:firstLine="0"/>
      <w:jc w:val="left"/>
    </w:pPr>
    <w:rPr>
      <w:b/>
      <w:bCs/>
    </w:rPr>
  </w:style>
  <w:style w:type="paragraph" w:customStyle="1" w:styleId="xl83">
    <w:name w:val="xl83"/>
    <w:basedOn w:val="a0"/>
    <w:pPr>
      <w:keepNext w:val="0"/>
      <w:spacing w:before="100" w:beforeAutospacing="1" w:after="100" w:afterAutospacing="1" w:line="240" w:lineRule="auto"/>
      <w:ind w:firstLine="0"/>
      <w:jc w:val="center"/>
    </w:pPr>
    <w:rPr>
      <w:sz w:val="18"/>
      <w:szCs w:val="18"/>
    </w:rPr>
  </w:style>
  <w:style w:type="paragraph" w:customStyle="1" w:styleId="xl84">
    <w:name w:val="xl84"/>
    <w:basedOn w:val="a0"/>
    <w:pPr>
      <w:keepNext w:val="0"/>
      <w:pBdr>
        <w:top w:val="single" w:sz="4" w:space="0" w:color="000000"/>
        <w:bottom w:val="single" w:sz="4"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85">
    <w:name w:val="xl85"/>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86">
    <w:name w:val="xl86"/>
    <w:basedOn w:val="a0"/>
    <w:pPr>
      <w:keepNext w:val="0"/>
      <w:pBdr>
        <w:bottom w:val="single" w:sz="4" w:space="0" w:color="000000"/>
      </w:pBdr>
      <w:spacing w:before="100" w:beforeAutospacing="1" w:after="100" w:afterAutospacing="1" w:line="240" w:lineRule="auto"/>
      <w:ind w:firstLine="0"/>
      <w:jc w:val="center"/>
    </w:pPr>
    <w:rPr>
      <w:sz w:val="20"/>
      <w:szCs w:val="20"/>
    </w:rPr>
  </w:style>
  <w:style w:type="paragraph" w:customStyle="1" w:styleId="xl87">
    <w:name w:val="xl87"/>
    <w:basedOn w:val="a0"/>
    <w:pPr>
      <w:keepNext w:val="0"/>
      <w:pBdr>
        <w:bottom w:val="single" w:sz="4"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88">
    <w:name w:val="xl88"/>
    <w:basedOn w:val="a0"/>
    <w:pPr>
      <w:keepNext w:val="0"/>
      <w:pBdr>
        <w:bottom w:val="single" w:sz="4" w:space="0" w:color="000000"/>
      </w:pBdr>
      <w:spacing w:before="100" w:beforeAutospacing="1" w:after="100" w:afterAutospacing="1" w:line="240" w:lineRule="auto"/>
      <w:ind w:firstLine="0"/>
      <w:jc w:val="center"/>
    </w:pPr>
  </w:style>
  <w:style w:type="paragraph" w:customStyle="1" w:styleId="xl89">
    <w:name w:val="xl89"/>
    <w:basedOn w:val="a0"/>
    <w:pPr>
      <w:keepNext w:val="0"/>
      <w:pBdr>
        <w:top w:val="single" w:sz="4" w:space="0" w:color="000000"/>
      </w:pBdr>
      <w:spacing w:before="100" w:beforeAutospacing="1" w:after="100" w:afterAutospacing="1" w:line="240" w:lineRule="auto"/>
      <w:ind w:firstLine="0"/>
      <w:jc w:val="center"/>
    </w:pPr>
    <w:rPr>
      <w:sz w:val="16"/>
      <w:szCs w:val="16"/>
    </w:rPr>
  </w:style>
  <w:style w:type="paragraph" w:customStyle="1" w:styleId="xl90">
    <w:name w:val="xl90"/>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style>
  <w:style w:type="paragraph" w:customStyle="1" w:styleId="xl91">
    <w:name w:val="xl91"/>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style>
  <w:style w:type="paragraph" w:customStyle="1" w:styleId="xl92">
    <w:name w:val="xl92"/>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93">
    <w:name w:val="xl93"/>
    <w:basedOn w:val="a0"/>
    <w:pPr>
      <w:keepNext w:val="0"/>
      <w:pBdr>
        <w:bottom w:val="single" w:sz="4" w:space="0" w:color="000000"/>
      </w:pBdr>
      <w:spacing w:before="100" w:beforeAutospacing="1" w:after="100" w:afterAutospacing="1" w:line="240" w:lineRule="auto"/>
      <w:ind w:firstLine="0"/>
      <w:jc w:val="center"/>
    </w:pPr>
    <w:rPr>
      <w:sz w:val="20"/>
      <w:szCs w:val="20"/>
    </w:rPr>
  </w:style>
  <w:style w:type="paragraph" w:customStyle="1" w:styleId="xl94">
    <w:name w:val="xl94"/>
    <w:basedOn w:val="a0"/>
    <w:pPr>
      <w:keepNext w:val="0"/>
      <w:pBdr>
        <w:right w:val="single" w:sz="8" w:space="0" w:color="000000"/>
      </w:pBdr>
      <w:spacing w:before="100" w:beforeAutospacing="1" w:after="100" w:afterAutospacing="1" w:line="240" w:lineRule="auto"/>
      <w:ind w:firstLine="0"/>
      <w:jc w:val="right"/>
    </w:pPr>
    <w:rPr>
      <w:sz w:val="20"/>
      <w:szCs w:val="20"/>
    </w:rPr>
  </w:style>
  <w:style w:type="paragraph" w:customStyle="1" w:styleId="xl95">
    <w:name w:val="xl95"/>
    <w:basedOn w:val="a0"/>
    <w:pPr>
      <w:keepNext w:val="0"/>
      <w:pBdr>
        <w:top w:val="single" w:sz="4" w:space="0" w:color="000000"/>
        <w:left w:val="single" w:sz="8" w:space="0" w:color="000000"/>
        <w:bottom w:val="single" w:sz="8" w:space="0" w:color="000000"/>
      </w:pBdr>
      <w:spacing w:before="100" w:beforeAutospacing="1" w:after="100" w:afterAutospacing="1" w:line="240" w:lineRule="auto"/>
      <w:ind w:firstLine="0"/>
      <w:jc w:val="center"/>
    </w:pPr>
    <w:rPr>
      <w:sz w:val="20"/>
      <w:szCs w:val="20"/>
    </w:rPr>
  </w:style>
  <w:style w:type="paragraph" w:customStyle="1" w:styleId="xl96">
    <w:name w:val="xl96"/>
    <w:basedOn w:val="a0"/>
    <w:pPr>
      <w:keepNext w:val="0"/>
      <w:pBdr>
        <w:top w:val="single" w:sz="4" w:space="0" w:color="000000"/>
        <w:bottom w:val="single" w:sz="8" w:space="0" w:color="000000"/>
      </w:pBdr>
      <w:spacing w:before="100" w:beforeAutospacing="1" w:after="100" w:afterAutospacing="1" w:line="240" w:lineRule="auto"/>
      <w:ind w:firstLine="0"/>
      <w:jc w:val="center"/>
    </w:pPr>
    <w:rPr>
      <w:sz w:val="20"/>
      <w:szCs w:val="20"/>
    </w:rPr>
  </w:style>
  <w:style w:type="paragraph" w:customStyle="1" w:styleId="xl97">
    <w:name w:val="xl97"/>
    <w:basedOn w:val="a0"/>
    <w:pPr>
      <w:keepNext w:val="0"/>
      <w:pBdr>
        <w:top w:val="single" w:sz="4" w:space="0" w:color="000000"/>
        <w:bottom w:val="single" w:sz="8"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98">
    <w:name w:val="xl98"/>
    <w:basedOn w:val="a0"/>
    <w:pPr>
      <w:keepNext w:val="0"/>
      <w:pBdr>
        <w:left w:val="single" w:sz="4" w:space="0" w:color="000000"/>
        <w:bottom w:val="single" w:sz="4" w:space="0" w:color="000000"/>
        <w:right w:val="single" w:sz="4" w:space="0" w:color="000000"/>
      </w:pBdr>
      <w:spacing w:before="100" w:beforeAutospacing="1" w:after="100" w:afterAutospacing="1" w:line="240" w:lineRule="auto"/>
      <w:ind w:firstLine="0"/>
      <w:jc w:val="center"/>
    </w:pPr>
  </w:style>
  <w:style w:type="paragraph" w:customStyle="1" w:styleId="xl99">
    <w:name w:val="xl99"/>
    <w:basedOn w:val="a0"/>
    <w:pPr>
      <w:keepNext w:val="0"/>
      <w:pBdr>
        <w:top w:val="single" w:sz="8" w:space="0" w:color="000000"/>
        <w:left w:val="single" w:sz="8"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00">
    <w:name w:val="xl100"/>
    <w:basedOn w:val="a0"/>
    <w:pPr>
      <w:keepNext w:val="0"/>
      <w:pBdr>
        <w:top w:val="single" w:sz="8"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01">
    <w:name w:val="xl101"/>
    <w:basedOn w:val="a0"/>
    <w:pPr>
      <w:keepNext w:val="0"/>
      <w:pBdr>
        <w:top w:val="single" w:sz="8" w:space="0" w:color="000000"/>
        <w:bottom w:val="single" w:sz="4"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102">
    <w:name w:val="xl102"/>
    <w:basedOn w:val="a0"/>
    <w:pPr>
      <w:keepNext w:val="0"/>
      <w:pBdr>
        <w:top w:val="single" w:sz="4" w:space="0" w:color="000000"/>
      </w:pBdr>
      <w:spacing w:before="100" w:beforeAutospacing="1" w:after="100" w:afterAutospacing="1" w:line="240" w:lineRule="auto"/>
      <w:ind w:firstLine="0"/>
      <w:jc w:val="right"/>
    </w:pPr>
    <w:rPr>
      <w:sz w:val="20"/>
      <w:szCs w:val="20"/>
    </w:rPr>
  </w:style>
  <w:style w:type="paragraph" w:customStyle="1" w:styleId="xl103">
    <w:name w:val="xl103"/>
    <w:basedOn w:val="a0"/>
    <w:pPr>
      <w:keepNext w:val="0"/>
      <w:pBdr>
        <w:top w:val="single" w:sz="4" w:space="0" w:color="000000"/>
        <w:left w:val="single" w:sz="8" w:space="0" w:color="000000"/>
      </w:pBdr>
      <w:spacing w:before="100" w:beforeAutospacing="1" w:after="100" w:afterAutospacing="1" w:line="240" w:lineRule="auto"/>
      <w:ind w:firstLine="0"/>
      <w:jc w:val="center"/>
    </w:pPr>
    <w:rPr>
      <w:sz w:val="20"/>
      <w:szCs w:val="20"/>
    </w:rPr>
  </w:style>
  <w:style w:type="paragraph" w:customStyle="1" w:styleId="xl104">
    <w:name w:val="xl104"/>
    <w:basedOn w:val="a0"/>
    <w:pPr>
      <w:keepNext w:val="0"/>
      <w:pBdr>
        <w:top w:val="single" w:sz="4" w:space="0" w:color="000000"/>
      </w:pBdr>
      <w:spacing w:before="100" w:beforeAutospacing="1" w:after="100" w:afterAutospacing="1" w:line="240" w:lineRule="auto"/>
      <w:ind w:firstLine="0"/>
      <w:jc w:val="center"/>
    </w:pPr>
    <w:rPr>
      <w:sz w:val="20"/>
      <w:szCs w:val="20"/>
    </w:rPr>
  </w:style>
  <w:style w:type="paragraph" w:customStyle="1" w:styleId="xl105">
    <w:name w:val="xl105"/>
    <w:basedOn w:val="a0"/>
    <w:pPr>
      <w:keepNext w:val="0"/>
      <w:pBdr>
        <w:top w:val="single" w:sz="4"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106">
    <w:name w:val="xl106"/>
    <w:basedOn w:val="a0"/>
    <w:pPr>
      <w:keepNext w:val="0"/>
      <w:pBdr>
        <w:left w:val="single" w:sz="8"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07">
    <w:name w:val="xl107"/>
    <w:basedOn w:val="a0"/>
    <w:pPr>
      <w:keepNext w:val="0"/>
      <w:pBdr>
        <w:bottom w:val="single" w:sz="4" w:space="0" w:color="000000"/>
      </w:pBdr>
      <w:spacing w:before="100" w:beforeAutospacing="1" w:after="100" w:afterAutospacing="1" w:line="240" w:lineRule="auto"/>
      <w:ind w:firstLine="0"/>
      <w:jc w:val="center"/>
    </w:pPr>
    <w:rPr>
      <w:sz w:val="20"/>
      <w:szCs w:val="20"/>
    </w:rPr>
  </w:style>
  <w:style w:type="paragraph" w:customStyle="1" w:styleId="xl108">
    <w:name w:val="xl108"/>
    <w:basedOn w:val="a0"/>
    <w:pPr>
      <w:keepNext w:val="0"/>
      <w:pBdr>
        <w:bottom w:val="single" w:sz="4"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109">
    <w:name w:val="xl109"/>
    <w:basedOn w:val="a0"/>
    <w:pPr>
      <w:keepNext w:val="0"/>
      <w:pBdr>
        <w:top w:val="single" w:sz="4" w:space="0" w:color="000000"/>
        <w:left w:val="single" w:sz="8" w:space="0" w:color="000000"/>
      </w:pBdr>
      <w:spacing w:before="100" w:beforeAutospacing="1" w:after="100" w:afterAutospacing="1" w:line="240" w:lineRule="auto"/>
      <w:ind w:firstLine="0"/>
      <w:jc w:val="center"/>
    </w:pPr>
    <w:rPr>
      <w:sz w:val="16"/>
      <w:szCs w:val="16"/>
    </w:rPr>
  </w:style>
  <w:style w:type="paragraph" w:customStyle="1" w:styleId="xl110">
    <w:name w:val="xl110"/>
    <w:basedOn w:val="a0"/>
    <w:pPr>
      <w:keepNext w:val="0"/>
      <w:pBdr>
        <w:top w:val="single" w:sz="4" w:space="0" w:color="000000"/>
      </w:pBdr>
      <w:spacing w:before="100" w:beforeAutospacing="1" w:after="100" w:afterAutospacing="1" w:line="240" w:lineRule="auto"/>
      <w:ind w:firstLine="0"/>
      <w:jc w:val="center"/>
    </w:pPr>
    <w:rPr>
      <w:sz w:val="16"/>
      <w:szCs w:val="16"/>
    </w:rPr>
  </w:style>
  <w:style w:type="paragraph" w:customStyle="1" w:styleId="xl111">
    <w:name w:val="xl111"/>
    <w:basedOn w:val="a0"/>
    <w:pPr>
      <w:keepNext w:val="0"/>
      <w:pBdr>
        <w:top w:val="single" w:sz="4" w:space="0" w:color="000000"/>
        <w:right w:val="single" w:sz="8" w:space="0" w:color="000000"/>
      </w:pBdr>
      <w:spacing w:before="100" w:beforeAutospacing="1" w:after="100" w:afterAutospacing="1" w:line="240" w:lineRule="auto"/>
      <w:ind w:firstLine="0"/>
      <w:jc w:val="center"/>
    </w:pPr>
    <w:rPr>
      <w:sz w:val="16"/>
      <w:szCs w:val="16"/>
    </w:rPr>
  </w:style>
  <w:style w:type="paragraph" w:customStyle="1" w:styleId="xl112">
    <w:name w:val="xl112"/>
    <w:basedOn w:val="a0"/>
    <w:pPr>
      <w:keepNext w:val="0"/>
      <w:pBdr>
        <w:left w:val="single" w:sz="8" w:space="0" w:color="000000"/>
        <w:bottom w:val="single" w:sz="4" w:space="0" w:color="000000"/>
      </w:pBdr>
      <w:spacing w:before="100" w:beforeAutospacing="1" w:after="100" w:afterAutospacing="1" w:line="240" w:lineRule="auto"/>
      <w:ind w:firstLine="0"/>
      <w:jc w:val="center"/>
    </w:pPr>
    <w:rPr>
      <w:sz w:val="16"/>
      <w:szCs w:val="16"/>
    </w:rPr>
  </w:style>
  <w:style w:type="paragraph" w:customStyle="1" w:styleId="xl113">
    <w:name w:val="xl113"/>
    <w:basedOn w:val="a0"/>
    <w:pPr>
      <w:keepNext w:val="0"/>
      <w:pBdr>
        <w:bottom w:val="single" w:sz="4" w:space="0" w:color="000000"/>
      </w:pBdr>
      <w:spacing w:before="100" w:beforeAutospacing="1" w:after="100" w:afterAutospacing="1" w:line="240" w:lineRule="auto"/>
      <w:ind w:firstLine="0"/>
      <w:jc w:val="center"/>
    </w:pPr>
    <w:rPr>
      <w:sz w:val="16"/>
      <w:szCs w:val="16"/>
    </w:rPr>
  </w:style>
  <w:style w:type="paragraph" w:customStyle="1" w:styleId="xl114">
    <w:name w:val="xl114"/>
    <w:basedOn w:val="a0"/>
    <w:pPr>
      <w:keepNext w:val="0"/>
      <w:pBdr>
        <w:bottom w:val="single" w:sz="4" w:space="0" w:color="000000"/>
        <w:right w:val="single" w:sz="8" w:space="0" w:color="000000"/>
      </w:pBdr>
      <w:spacing w:before="100" w:beforeAutospacing="1" w:after="100" w:afterAutospacing="1" w:line="240" w:lineRule="auto"/>
      <w:ind w:firstLine="0"/>
      <w:jc w:val="center"/>
    </w:pPr>
    <w:rPr>
      <w:sz w:val="16"/>
      <w:szCs w:val="16"/>
    </w:rPr>
  </w:style>
  <w:style w:type="paragraph" w:customStyle="1" w:styleId="xl115">
    <w:name w:val="xl115"/>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16">
    <w:name w:val="xl116"/>
    <w:basedOn w:val="a0"/>
    <w:pPr>
      <w:keepNext w:val="0"/>
      <w:pBdr>
        <w:top w:val="single" w:sz="4" w:space="0" w:color="000000"/>
        <w:left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17">
    <w:name w:val="xl117"/>
    <w:basedOn w:val="a0"/>
    <w:pPr>
      <w:keepNext w:val="0"/>
      <w:pBdr>
        <w:top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18">
    <w:name w:val="xl118"/>
    <w:basedOn w:val="a0"/>
    <w:pPr>
      <w:keepNext w:val="0"/>
      <w:pBdr>
        <w:top w:val="single" w:sz="8" w:space="0" w:color="000000"/>
        <w:left w:val="single" w:sz="8" w:space="0" w:color="000000"/>
        <w:bottom w:val="single" w:sz="8"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19">
    <w:name w:val="xl119"/>
    <w:basedOn w:val="a0"/>
    <w:pPr>
      <w:keepNext w:val="0"/>
      <w:pBdr>
        <w:top w:val="single" w:sz="8" w:space="0" w:color="000000"/>
        <w:left w:val="single" w:sz="4" w:space="0" w:color="000000"/>
        <w:bottom w:val="single" w:sz="8"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20">
    <w:name w:val="xl120"/>
    <w:basedOn w:val="a0"/>
    <w:pPr>
      <w:keepNext w:val="0"/>
      <w:pBdr>
        <w:top w:val="single" w:sz="8" w:space="0" w:color="000000"/>
        <w:left w:val="single" w:sz="4" w:space="0" w:color="000000"/>
        <w:bottom w:val="single" w:sz="8" w:space="0" w:color="000000"/>
        <w:right w:val="single" w:sz="8" w:space="0" w:color="000000"/>
      </w:pBdr>
      <w:spacing w:before="100" w:beforeAutospacing="1" w:after="100" w:afterAutospacing="1" w:line="240" w:lineRule="auto"/>
      <w:ind w:firstLine="0"/>
      <w:jc w:val="center"/>
    </w:pPr>
    <w:rPr>
      <w:sz w:val="20"/>
      <w:szCs w:val="20"/>
    </w:rPr>
  </w:style>
  <w:style w:type="paragraph" w:customStyle="1" w:styleId="xl121">
    <w:name w:val="xl121"/>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rPr>
      <w:sz w:val="18"/>
      <w:szCs w:val="18"/>
    </w:rPr>
  </w:style>
  <w:style w:type="paragraph" w:customStyle="1" w:styleId="xl122">
    <w:name w:val="xl122"/>
    <w:basedOn w:val="a0"/>
    <w:pPr>
      <w:keepNext w:val="0"/>
      <w:pBdr>
        <w:top w:val="single" w:sz="4" w:space="0" w:color="000000"/>
        <w:left w:val="single" w:sz="4" w:space="0" w:color="000000"/>
        <w:right w:val="single" w:sz="4" w:space="0" w:color="000000"/>
      </w:pBdr>
      <w:spacing w:before="100" w:beforeAutospacing="1" w:after="100" w:afterAutospacing="1" w:line="240" w:lineRule="auto"/>
      <w:ind w:firstLine="0"/>
      <w:jc w:val="center"/>
    </w:pPr>
    <w:rPr>
      <w:sz w:val="18"/>
      <w:szCs w:val="18"/>
    </w:rPr>
  </w:style>
  <w:style w:type="paragraph" w:customStyle="1" w:styleId="xl123">
    <w:name w:val="xl123"/>
    <w:basedOn w:val="a0"/>
    <w:pPr>
      <w:keepNext w:val="0"/>
      <w:pBdr>
        <w:top w:val="single" w:sz="8" w:space="0" w:color="000000"/>
        <w:bottom w:val="single" w:sz="8"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24">
    <w:name w:val="xl124"/>
    <w:basedOn w:val="a0"/>
    <w:pPr>
      <w:keepNext w:val="0"/>
      <w:pBdr>
        <w:top w:val="single" w:sz="8" w:space="0" w:color="000000"/>
        <w:left w:val="single" w:sz="4" w:space="0" w:color="000000"/>
        <w:bottom w:val="single" w:sz="8" w:space="0" w:color="000000"/>
      </w:pBdr>
      <w:spacing w:before="100" w:beforeAutospacing="1" w:after="100" w:afterAutospacing="1" w:line="240" w:lineRule="auto"/>
      <w:ind w:firstLine="0"/>
      <w:jc w:val="center"/>
    </w:pPr>
    <w:rPr>
      <w:sz w:val="20"/>
      <w:szCs w:val="20"/>
    </w:rPr>
  </w:style>
  <w:style w:type="paragraph" w:customStyle="1" w:styleId="xl125">
    <w:name w:val="xl125"/>
    <w:basedOn w:val="a0"/>
    <w:pPr>
      <w:keepNext w:val="0"/>
      <w:pBdr>
        <w:top w:val="single" w:sz="4" w:space="0" w:color="000000"/>
        <w:left w:val="single" w:sz="4" w:space="0" w:color="000000"/>
        <w:bottom w:val="single" w:sz="4" w:space="0" w:color="000000"/>
      </w:pBdr>
      <w:spacing w:before="100" w:beforeAutospacing="1" w:after="100" w:afterAutospacing="1" w:line="240" w:lineRule="auto"/>
      <w:ind w:firstLine="0"/>
      <w:jc w:val="center"/>
    </w:pPr>
    <w:rPr>
      <w:sz w:val="18"/>
      <w:szCs w:val="18"/>
    </w:rPr>
  </w:style>
  <w:style w:type="paragraph" w:customStyle="1" w:styleId="xl126">
    <w:name w:val="xl126"/>
    <w:basedOn w:val="a0"/>
    <w:pPr>
      <w:keepNext w:val="0"/>
      <w:pBdr>
        <w:top w:val="single" w:sz="4" w:space="0" w:color="000000"/>
        <w:bottom w:val="single" w:sz="4" w:space="0" w:color="000000"/>
      </w:pBdr>
      <w:spacing w:before="100" w:beforeAutospacing="1" w:after="100" w:afterAutospacing="1" w:line="240" w:lineRule="auto"/>
      <w:ind w:firstLine="0"/>
      <w:jc w:val="center"/>
    </w:pPr>
    <w:rPr>
      <w:sz w:val="18"/>
      <w:szCs w:val="18"/>
    </w:rPr>
  </w:style>
  <w:style w:type="paragraph" w:customStyle="1" w:styleId="xl127">
    <w:name w:val="xl127"/>
    <w:basedOn w:val="a0"/>
    <w:pPr>
      <w:keepNext w:val="0"/>
      <w:pBdr>
        <w:top w:val="single" w:sz="4" w:space="0" w:color="000000"/>
        <w:bottom w:val="single" w:sz="4" w:space="0" w:color="000000"/>
        <w:right w:val="single" w:sz="4" w:space="0" w:color="000000"/>
      </w:pBdr>
      <w:spacing w:before="100" w:beforeAutospacing="1" w:after="100" w:afterAutospacing="1" w:line="240" w:lineRule="auto"/>
      <w:ind w:firstLine="0"/>
      <w:jc w:val="center"/>
    </w:pPr>
    <w:rPr>
      <w:sz w:val="18"/>
      <w:szCs w:val="18"/>
    </w:rPr>
  </w:style>
  <w:style w:type="paragraph" w:customStyle="1" w:styleId="xl128">
    <w:name w:val="xl128"/>
    <w:basedOn w:val="a0"/>
    <w:pPr>
      <w:keepNext w:val="0"/>
      <w:pBdr>
        <w:top w:val="single" w:sz="4" w:space="0" w:color="000000"/>
        <w:left w:val="single" w:sz="4" w:space="0" w:color="000000"/>
        <w:right w:val="single" w:sz="4" w:space="0" w:color="000000"/>
      </w:pBdr>
      <w:spacing w:before="100" w:beforeAutospacing="1" w:after="100" w:afterAutospacing="1" w:line="240" w:lineRule="auto"/>
      <w:ind w:firstLine="0"/>
      <w:jc w:val="center"/>
    </w:pPr>
    <w:rPr>
      <w:sz w:val="18"/>
      <w:szCs w:val="18"/>
    </w:rPr>
  </w:style>
  <w:style w:type="paragraph" w:customStyle="1" w:styleId="xl129">
    <w:name w:val="xl129"/>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30">
    <w:name w:val="xl130"/>
    <w:basedOn w:val="a0"/>
    <w:pPr>
      <w:keepNext w:val="0"/>
      <w:pBdr>
        <w:top w:val="single" w:sz="4" w:space="0" w:color="000000"/>
        <w:left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31">
    <w:name w:val="xl131"/>
    <w:basedOn w:val="a0"/>
    <w:pPr>
      <w:keepNext w:val="0"/>
      <w:pBdr>
        <w:top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32">
    <w:name w:val="xl132"/>
    <w:basedOn w:val="a0"/>
    <w:pPr>
      <w:keepNext w:val="0"/>
      <w:pBdr>
        <w:top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33">
    <w:name w:val="xl133"/>
    <w:basedOn w:val="a0"/>
    <w:pPr>
      <w:keepNext w:val="0"/>
      <w:pBdr>
        <w:top w:val="single" w:sz="4" w:space="0" w:color="000000"/>
        <w:left w:val="single" w:sz="4" w:space="0" w:color="000000"/>
      </w:pBdr>
      <w:spacing w:before="100" w:beforeAutospacing="1" w:after="100" w:afterAutospacing="1" w:line="240" w:lineRule="auto"/>
      <w:ind w:firstLine="0"/>
      <w:jc w:val="center"/>
    </w:pPr>
    <w:rPr>
      <w:sz w:val="20"/>
      <w:szCs w:val="20"/>
    </w:rPr>
  </w:style>
  <w:style w:type="paragraph" w:customStyle="1" w:styleId="xl134">
    <w:name w:val="xl134"/>
    <w:basedOn w:val="a0"/>
    <w:pPr>
      <w:keepNext w:val="0"/>
      <w:pBdr>
        <w:top w:val="single" w:sz="4" w:space="0" w:color="000000"/>
      </w:pBdr>
      <w:spacing w:before="100" w:beforeAutospacing="1" w:after="100" w:afterAutospacing="1" w:line="240" w:lineRule="auto"/>
      <w:ind w:firstLine="0"/>
      <w:jc w:val="center"/>
    </w:pPr>
    <w:rPr>
      <w:sz w:val="20"/>
      <w:szCs w:val="20"/>
    </w:rPr>
  </w:style>
  <w:style w:type="paragraph" w:customStyle="1" w:styleId="xl135">
    <w:name w:val="xl135"/>
    <w:basedOn w:val="a0"/>
    <w:pPr>
      <w:keepNext w:val="0"/>
      <w:pBdr>
        <w:left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36">
    <w:name w:val="xl136"/>
    <w:basedOn w:val="a0"/>
    <w:pPr>
      <w:keepNext w:val="0"/>
      <w:pBdr>
        <w:bottom w:val="single" w:sz="4" w:space="0" w:color="000000"/>
      </w:pBdr>
      <w:spacing w:before="100" w:beforeAutospacing="1" w:after="100" w:afterAutospacing="1" w:line="240" w:lineRule="auto"/>
      <w:ind w:firstLine="0"/>
      <w:jc w:val="center"/>
    </w:pPr>
    <w:rPr>
      <w:sz w:val="20"/>
      <w:szCs w:val="20"/>
    </w:rPr>
  </w:style>
  <w:style w:type="paragraph" w:customStyle="1" w:styleId="xl137">
    <w:name w:val="xl137"/>
    <w:basedOn w:val="a0"/>
    <w:pPr>
      <w:keepNext w:val="0"/>
      <w:pBdr>
        <w:top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38">
    <w:name w:val="xl138"/>
    <w:basedOn w:val="a0"/>
    <w:pPr>
      <w:keepNext w:val="0"/>
      <w:pBdr>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39">
    <w:name w:val="xl139"/>
    <w:basedOn w:val="a0"/>
    <w:pPr>
      <w:keepNext w:val="0"/>
      <w:pBdr>
        <w:top w:val="single" w:sz="4" w:space="0" w:color="000000"/>
        <w:left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40">
    <w:name w:val="xl140"/>
    <w:basedOn w:val="a0"/>
    <w:pPr>
      <w:keepNext w:val="0"/>
      <w:pBdr>
        <w:top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41">
    <w:name w:val="xl141"/>
    <w:basedOn w:val="a0"/>
    <w:pPr>
      <w:keepNext w:val="0"/>
      <w:pBdr>
        <w:top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42">
    <w:name w:val="xl142"/>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pPr>
    <w:rPr>
      <w:sz w:val="20"/>
      <w:szCs w:val="20"/>
    </w:rPr>
  </w:style>
  <w:style w:type="paragraph" w:customStyle="1" w:styleId="xl143">
    <w:name w:val="xl143"/>
    <w:basedOn w:val="a0"/>
    <w:pPr>
      <w:keepNext w:val="0"/>
      <w:pBdr>
        <w:right w:val="single" w:sz="4" w:space="0" w:color="000000"/>
      </w:pBdr>
      <w:spacing w:before="100" w:beforeAutospacing="1" w:after="100" w:afterAutospacing="1" w:line="240" w:lineRule="auto"/>
      <w:ind w:firstLine="0"/>
      <w:jc w:val="right"/>
    </w:pPr>
    <w:rPr>
      <w:sz w:val="20"/>
      <w:szCs w:val="20"/>
    </w:rPr>
  </w:style>
  <w:style w:type="paragraph" w:customStyle="1" w:styleId="xl144">
    <w:name w:val="xl144"/>
    <w:basedOn w:val="a0"/>
    <w:pPr>
      <w:keepNext w:val="0"/>
      <w:spacing w:before="100" w:beforeAutospacing="1" w:after="100" w:afterAutospacing="1" w:line="240" w:lineRule="auto"/>
      <w:ind w:firstLine="0"/>
      <w:jc w:val="center"/>
    </w:pPr>
    <w:rPr>
      <w:b/>
      <w:bCs/>
    </w:rPr>
  </w:style>
  <w:style w:type="paragraph" w:customStyle="1" w:styleId="xl145">
    <w:name w:val="xl145"/>
    <w:basedOn w:val="a0"/>
    <w:pPr>
      <w:keepNext w:val="0"/>
      <w:pBdr>
        <w:top w:val="single" w:sz="4" w:space="0" w:color="000000"/>
        <w:left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46">
    <w:name w:val="xl146"/>
    <w:basedOn w:val="a0"/>
    <w:pPr>
      <w:keepNext w:val="0"/>
      <w:pBdr>
        <w:top w:val="single" w:sz="4"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47">
    <w:name w:val="xl147"/>
    <w:basedOn w:val="a0"/>
    <w:pPr>
      <w:keepNext w:val="0"/>
      <w:pBdr>
        <w:top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xl148">
    <w:name w:val="xl148"/>
    <w:basedOn w:val="a0"/>
    <w:pPr>
      <w:keepNext w:val="0"/>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ind w:firstLine="0"/>
      <w:jc w:val="left"/>
    </w:pPr>
    <w:rPr>
      <w:sz w:val="20"/>
      <w:szCs w:val="20"/>
    </w:rPr>
  </w:style>
  <w:style w:type="paragraph" w:customStyle="1" w:styleId="xl149">
    <w:name w:val="xl149"/>
    <w:basedOn w:val="a0"/>
    <w:pPr>
      <w:keepNext w:val="0"/>
      <w:pBdr>
        <w:left w:val="single" w:sz="4" w:space="0" w:color="000000"/>
        <w:bottom w:val="single" w:sz="4" w:space="0" w:color="000000"/>
      </w:pBdr>
      <w:spacing w:before="100" w:beforeAutospacing="1" w:after="100" w:afterAutospacing="1" w:line="240" w:lineRule="auto"/>
      <w:ind w:firstLine="0"/>
      <w:jc w:val="center"/>
    </w:pPr>
  </w:style>
  <w:style w:type="paragraph" w:customStyle="1" w:styleId="xl150">
    <w:name w:val="xl150"/>
    <w:basedOn w:val="a0"/>
    <w:pPr>
      <w:keepNext w:val="0"/>
      <w:pBdr>
        <w:bottom w:val="single" w:sz="4" w:space="0" w:color="000000"/>
      </w:pBdr>
      <w:spacing w:before="100" w:beforeAutospacing="1" w:after="100" w:afterAutospacing="1" w:line="240" w:lineRule="auto"/>
      <w:ind w:firstLine="0"/>
      <w:jc w:val="center"/>
    </w:pPr>
  </w:style>
  <w:style w:type="paragraph" w:customStyle="1" w:styleId="xl151">
    <w:name w:val="xl151"/>
    <w:basedOn w:val="a0"/>
    <w:pPr>
      <w:keepNext w:val="0"/>
      <w:pBdr>
        <w:bottom w:val="single" w:sz="4" w:space="0" w:color="000000"/>
        <w:right w:val="single" w:sz="4" w:space="0" w:color="000000"/>
      </w:pBdr>
      <w:spacing w:before="100" w:beforeAutospacing="1" w:after="100" w:afterAutospacing="1" w:line="240" w:lineRule="auto"/>
      <w:ind w:firstLine="0"/>
      <w:jc w:val="center"/>
    </w:pPr>
  </w:style>
  <w:style w:type="paragraph" w:customStyle="1" w:styleId="xl152">
    <w:name w:val="xl152"/>
    <w:basedOn w:val="a0"/>
    <w:pPr>
      <w:keepNext w:val="0"/>
      <w:pBdr>
        <w:top w:val="single" w:sz="4" w:space="0" w:color="000000"/>
        <w:left w:val="single" w:sz="4" w:space="0" w:color="000000"/>
        <w:bottom w:val="single" w:sz="8" w:space="0" w:color="000000"/>
      </w:pBdr>
      <w:spacing w:before="100" w:beforeAutospacing="1" w:after="100" w:afterAutospacing="1" w:line="240" w:lineRule="auto"/>
      <w:ind w:firstLine="0"/>
      <w:jc w:val="center"/>
    </w:pPr>
  </w:style>
  <w:style w:type="paragraph" w:customStyle="1" w:styleId="xl153">
    <w:name w:val="xl153"/>
    <w:basedOn w:val="a0"/>
    <w:pPr>
      <w:keepNext w:val="0"/>
      <w:pBdr>
        <w:top w:val="single" w:sz="4" w:space="0" w:color="000000"/>
        <w:bottom w:val="single" w:sz="8" w:space="0" w:color="000000"/>
      </w:pBdr>
      <w:spacing w:before="100" w:beforeAutospacing="1" w:after="100" w:afterAutospacing="1" w:line="240" w:lineRule="auto"/>
      <w:ind w:firstLine="0"/>
      <w:jc w:val="center"/>
    </w:pPr>
  </w:style>
  <w:style w:type="paragraph" w:customStyle="1" w:styleId="xl154">
    <w:name w:val="xl154"/>
    <w:basedOn w:val="a0"/>
    <w:pPr>
      <w:keepNext w:val="0"/>
      <w:pBdr>
        <w:top w:val="single" w:sz="4" w:space="0" w:color="000000"/>
        <w:bottom w:val="single" w:sz="8" w:space="0" w:color="000000"/>
        <w:right w:val="single" w:sz="4" w:space="0" w:color="000000"/>
      </w:pBdr>
      <w:spacing w:before="100" w:beforeAutospacing="1" w:after="100" w:afterAutospacing="1" w:line="240" w:lineRule="auto"/>
      <w:ind w:firstLine="0"/>
      <w:jc w:val="center"/>
    </w:pPr>
  </w:style>
  <w:style w:type="paragraph" w:customStyle="1" w:styleId="xl155">
    <w:name w:val="xl155"/>
    <w:basedOn w:val="a0"/>
    <w:pPr>
      <w:keepNext w:val="0"/>
      <w:pBdr>
        <w:top w:val="single" w:sz="4" w:space="0" w:color="000000"/>
        <w:left w:val="single" w:sz="8" w:space="0" w:color="000000"/>
        <w:bottom w:val="single" w:sz="4" w:space="0" w:color="000000"/>
      </w:pBdr>
      <w:spacing w:before="100" w:beforeAutospacing="1" w:after="100" w:afterAutospacing="1" w:line="240" w:lineRule="auto"/>
      <w:ind w:firstLine="0"/>
      <w:jc w:val="center"/>
    </w:pPr>
    <w:rPr>
      <w:sz w:val="20"/>
      <w:szCs w:val="20"/>
    </w:rPr>
  </w:style>
  <w:style w:type="paragraph" w:customStyle="1" w:styleId="xl156">
    <w:name w:val="xl156"/>
    <w:basedOn w:val="a0"/>
    <w:pPr>
      <w:keepNext w:val="0"/>
      <w:pBdr>
        <w:top w:val="single" w:sz="4" w:space="0" w:color="000000"/>
        <w:bottom w:val="single" w:sz="4" w:space="0" w:color="000000"/>
        <w:right w:val="single" w:sz="4" w:space="0" w:color="000000"/>
      </w:pBdr>
      <w:spacing w:before="100" w:beforeAutospacing="1" w:after="100" w:afterAutospacing="1" w:line="240" w:lineRule="auto"/>
      <w:ind w:firstLine="0"/>
      <w:jc w:val="center"/>
    </w:pPr>
    <w:rPr>
      <w:sz w:val="20"/>
      <w:szCs w:val="20"/>
    </w:rPr>
  </w:style>
  <w:style w:type="paragraph" w:customStyle="1" w:styleId="CoverAuthor">
    <w:name w:val="Cover Author"/>
    <w:basedOn w:val="a0"/>
    <w:pPr>
      <w:spacing w:before="120" w:after="120" w:line="240" w:lineRule="atLeast"/>
      <w:ind w:firstLine="0"/>
      <w:jc w:val="left"/>
    </w:pPr>
    <w:rPr>
      <w:rFonts w:ascii="Arial" w:hAnsi="Arial" w:cs="Arial"/>
      <w:spacing w:val="-5"/>
      <w:sz w:val="28"/>
      <w:szCs w:val="28"/>
      <w:lang w:eastAsia="en-US"/>
    </w:rPr>
  </w:style>
  <w:style w:type="paragraph" w:styleId="affff3">
    <w:name w:val="footnote text"/>
    <w:basedOn w:val="a0"/>
    <w:link w:val="affff4"/>
    <w:uiPriority w:val="99"/>
    <w:pPr>
      <w:keepNext w:val="0"/>
      <w:spacing w:before="120" w:after="120" w:line="240" w:lineRule="auto"/>
      <w:ind w:firstLine="0"/>
      <w:jc w:val="left"/>
    </w:pPr>
    <w:rPr>
      <w:sz w:val="20"/>
      <w:szCs w:val="20"/>
    </w:rPr>
  </w:style>
  <w:style w:type="character" w:customStyle="1" w:styleId="affff4">
    <w:name w:val="Текст сноски Знак"/>
    <w:basedOn w:val="a1"/>
    <w:link w:val="affff3"/>
    <w:uiPriority w:val="99"/>
    <w:rPr>
      <w:rFonts w:ascii="Times New Roman" w:eastAsia="Times New Roman" w:hAnsi="Times New Roman" w:cs="Times New Roman"/>
      <w:sz w:val="20"/>
      <w:szCs w:val="20"/>
    </w:rPr>
  </w:style>
  <w:style w:type="paragraph" w:customStyle="1" w:styleId="16">
    <w:name w:val="Абзац списка1"/>
    <w:basedOn w:val="a0"/>
    <w:pPr>
      <w:keepNext w:val="0"/>
      <w:spacing w:before="120" w:after="120" w:line="240" w:lineRule="auto"/>
      <w:ind w:left="708" w:firstLine="0"/>
      <w:jc w:val="left"/>
    </w:pPr>
  </w:style>
  <w:style w:type="paragraph" w:styleId="affff5">
    <w:name w:val="List Paragraph"/>
    <w:basedOn w:val="a0"/>
    <w:link w:val="affff6"/>
    <w:uiPriority w:val="34"/>
    <w:qFormat/>
    <w:pPr>
      <w:spacing w:before="120" w:after="120"/>
      <w:ind w:left="708"/>
    </w:pPr>
  </w:style>
  <w:style w:type="character" w:customStyle="1" w:styleId="FontStyle17">
    <w:name w:val="Font Style17"/>
    <w:rPr>
      <w:rFonts w:ascii="Times New Roman" w:hAnsi="Times New Roman" w:cs="Times New Roman"/>
      <w:color w:val="000000"/>
      <w:sz w:val="24"/>
      <w:szCs w:val="24"/>
    </w:rPr>
  </w:style>
  <w:style w:type="paragraph" w:customStyle="1" w:styleId="Normal1">
    <w:name w:val="Normal1"/>
    <w:uiPriority w:val="99"/>
    <w:pPr>
      <w:widowControl w:val="0"/>
      <w:spacing w:before="120" w:after="120" w:line="320" w:lineRule="auto"/>
      <w:ind w:firstLine="709"/>
      <w:jc w:val="both"/>
    </w:pPr>
    <w:rPr>
      <w:rFonts w:ascii="Courier New" w:eastAsia="Times New Roman" w:hAnsi="Courier New" w:cs="Times New Roman"/>
      <w:sz w:val="18"/>
      <w:szCs w:val="20"/>
      <w:lang w:eastAsia="ru-RU"/>
    </w:rPr>
  </w:style>
  <w:style w:type="paragraph" w:customStyle="1" w:styleId="17">
    <w:name w:val="Стиль1"/>
    <w:basedOn w:val="a0"/>
    <w:qFormat/>
    <w:pPr>
      <w:keepNext w:val="0"/>
      <w:tabs>
        <w:tab w:val="num" w:pos="360"/>
      </w:tabs>
      <w:spacing w:before="120" w:after="120" w:line="240" w:lineRule="auto"/>
      <w:ind w:firstLine="0"/>
    </w:pPr>
    <w:rPr>
      <w:rFonts w:ascii="Arial" w:hAnsi="Arial" w:cs="Arial"/>
      <w:sz w:val="22"/>
      <w:szCs w:val="22"/>
    </w:rPr>
  </w:style>
  <w:style w:type="paragraph" w:customStyle="1" w:styleId="18">
    <w:name w:val="Знак Знак Знак1 Знак Знак Знак Знак"/>
    <w:basedOn w:val="a0"/>
    <w:uiPriority w:val="99"/>
    <w:pPr>
      <w:keepNext w:val="0"/>
      <w:tabs>
        <w:tab w:val="num" w:pos="360"/>
      </w:tabs>
      <w:spacing w:before="120" w:after="160" w:line="240" w:lineRule="exact"/>
      <w:ind w:firstLine="0"/>
      <w:jc w:val="left"/>
    </w:pPr>
    <w:rPr>
      <w:rFonts w:ascii="Verdana" w:hAnsi="Verdana" w:cs="Verdana"/>
      <w:sz w:val="20"/>
      <w:szCs w:val="20"/>
      <w:lang w:val="en-US" w:eastAsia="en-US"/>
    </w:rPr>
  </w:style>
  <w:style w:type="paragraph" w:customStyle="1" w:styleId="ConsPlusNormal">
    <w:name w:val="ConsPlusNormal"/>
    <w:pPr>
      <w:spacing w:before="120" w:after="120" w:line="300" w:lineRule="auto"/>
      <w:ind w:firstLine="720"/>
      <w:jc w:val="both"/>
    </w:pPr>
    <w:rPr>
      <w:rFonts w:ascii="Arial" w:eastAsia="Times New Roman" w:hAnsi="Arial" w:cs="Arial"/>
      <w:sz w:val="20"/>
      <w:szCs w:val="20"/>
      <w:lang w:eastAsia="ru-RU"/>
    </w:rPr>
  </w:style>
  <w:style w:type="paragraph" w:customStyle="1" w:styleId="affff7">
    <w:name w:val="Таблицы (моноширинный)"/>
    <w:basedOn w:val="a0"/>
    <w:next w:val="a0"/>
    <w:uiPriority w:val="99"/>
    <w:pPr>
      <w:keepNext w:val="0"/>
      <w:spacing w:before="120" w:after="120" w:line="240" w:lineRule="auto"/>
      <w:ind w:firstLine="0"/>
    </w:pPr>
    <w:rPr>
      <w:rFonts w:ascii="Courier New" w:hAnsi="Courier New" w:cs="Courier New"/>
    </w:rPr>
  </w:style>
  <w:style w:type="paragraph" w:styleId="affff8">
    <w:name w:val="Document Map"/>
    <w:basedOn w:val="a0"/>
    <w:link w:val="affff9"/>
    <w:uiPriority w:val="99"/>
    <w:pPr>
      <w:keepNext w:val="0"/>
      <w:spacing w:before="120" w:after="120" w:line="240" w:lineRule="auto"/>
      <w:ind w:firstLine="0"/>
      <w:jc w:val="left"/>
    </w:pPr>
    <w:rPr>
      <w:rFonts w:ascii="Tahoma" w:hAnsi="Tahoma"/>
      <w:sz w:val="16"/>
      <w:szCs w:val="16"/>
    </w:rPr>
  </w:style>
  <w:style w:type="character" w:customStyle="1" w:styleId="affff9">
    <w:name w:val="Схема документа Знак"/>
    <w:basedOn w:val="a1"/>
    <w:link w:val="affff8"/>
    <w:uiPriority w:val="99"/>
    <w:rPr>
      <w:rFonts w:ascii="Tahoma" w:eastAsia="Times New Roman" w:hAnsi="Tahoma" w:cs="Times New Roman"/>
      <w:sz w:val="16"/>
      <w:szCs w:val="16"/>
    </w:rPr>
  </w:style>
  <w:style w:type="character" w:customStyle="1" w:styleId="affffa">
    <w:name w:val="Символ сноски"/>
    <w:rPr>
      <w:vertAlign w:val="superscript"/>
    </w:rPr>
  </w:style>
  <w:style w:type="paragraph" w:customStyle="1" w:styleId="310">
    <w:name w:val="Основной текст 31"/>
    <w:basedOn w:val="a0"/>
    <w:pPr>
      <w:keepNext w:val="0"/>
      <w:spacing w:before="120" w:after="120" w:line="240" w:lineRule="auto"/>
      <w:ind w:right="6237" w:firstLine="0"/>
      <w:jc w:val="left"/>
    </w:pPr>
    <w:rPr>
      <w:sz w:val="20"/>
      <w:szCs w:val="20"/>
      <w:lang w:eastAsia="ar-SA"/>
    </w:rPr>
  </w:style>
  <w:style w:type="paragraph" w:customStyle="1" w:styleId="220">
    <w:name w:val="Основной текст с отступом 22"/>
    <w:basedOn w:val="a0"/>
    <w:pPr>
      <w:keepNext w:val="0"/>
      <w:spacing w:before="120" w:after="120" w:line="480" w:lineRule="auto"/>
      <w:ind w:left="283" w:firstLine="0"/>
      <w:jc w:val="left"/>
    </w:pPr>
    <w:rPr>
      <w:lang w:eastAsia="ar-SA"/>
    </w:rPr>
  </w:style>
  <w:style w:type="paragraph" w:customStyle="1" w:styleId="311">
    <w:name w:val="Основной текст с отступом 31"/>
    <w:basedOn w:val="a0"/>
    <w:pPr>
      <w:keepNext w:val="0"/>
      <w:spacing w:before="120" w:after="120" w:line="240" w:lineRule="auto"/>
      <w:ind w:right="-716" w:firstLine="567"/>
      <w:jc w:val="center"/>
    </w:pPr>
    <w:rPr>
      <w:b/>
      <w:bCs/>
      <w:lang w:eastAsia="ar-SA"/>
    </w:rPr>
  </w:style>
  <w:style w:type="paragraph" w:customStyle="1" w:styleId="FR1">
    <w:name w:val="FR1"/>
    <w:pPr>
      <w:widowControl w:val="0"/>
      <w:spacing w:before="20" w:after="120" w:line="300" w:lineRule="auto"/>
      <w:ind w:firstLine="709"/>
      <w:jc w:val="right"/>
    </w:pPr>
    <w:rPr>
      <w:rFonts w:ascii="Arial" w:eastAsia="Arial" w:hAnsi="Arial" w:cs="Times New Roman"/>
      <w:sz w:val="20"/>
      <w:szCs w:val="20"/>
      <w:lang w:eastAsia="ar-SA"/>
    </w:rPr>
  </w:style>
  <w:style w:type="paragraph" w:customStyle="1" w:styleId="210">
    <w:name w:val="Основной текст 21"/>
    <w:basedOn w:val="a0"/>
    <w:pPr>
      <w:keepNext w:val="0"/>
      <w:spacing w:before="120" w:after="120" w:line="240" w:lineRule="auto"/>
      <w:ind w:firstLine="0"/>
      <w:jc w:val="left"/>
    </w:pPr>
    <w:rPr>
      <w:szCs w:val="20"/>
      <w:lang w:eastAsia="ar-SA"/>
    </w:rPr>
  </w:style>
  <w:style w:type="paragraph" w:customStyle="1" w:styleId="affffb">
    <w:name w:val="Таблица шапка"/>
    <w:basedOn w:val="a0"/>
    <w:pPr>
      <w:spacing w:before="40" w:after="40" w:line="240" w:lineRule="auto"/>
      <w:ind w:left="57" w:right="57" w:firstLine="0"/>
      <w:jc w:val="left"/>
    </w:pPr>
    <w:rPr>
      <w:sz w:val="22"/>
      <w:szCs w:val="22"/>
    </w:rPr>
  </w:style>
  <w:style w:type="paragraph" w:customStyle="1" w:styleId="affffc">
    <w:name w:val="Таблица текст"/>
    <w:basedOn w:val="a0"/>
    <w:pPr>
      <w:keepNext w:val="0"/>
      <w:spacing w:before="40" w:after="40" w:line="240" w:lineRule="auto"/>
      <w:ind w:left="57" w:right="57" w:firstLine="0"/>
      <w:jc w:val="left"/>
    </w:pPr>
  </w:style>
  <w:style w:type="paragraph" w:customStyle="1" w:styleId="19">
    <w:name w:val="Знак Знак Знак1"/>
    <w:basedOn w:val="a0"/>
    <w:pPr>
      <w:keepNext w:val="0"/>
      <w:tabs>
        <w:tab w:val="num" w:pos="360"/>
      </w:tabs>
      <w:spacing w:before="120" w:after="160" w:line="240" w:lineRule="exact"/>
      <w:ind w:firstLine="0"/>
      <w:jc w:val="left"/>
    </w:pPr>
    <w:rPr>
      <w:rFonts w:ascii="Verdana" w:hAnsi="Verdana" w:cs="Verdana"/>
      <w:sz w:val="20"/>
      <w:szCs w:val="20"/>
      <w:lang w:val="en-US" w:eastAsia="en-US"/>
    </w:rPr>
  </w:style>
  <w:style w:type="paragraph" w:styleId="affffd">
    <w:name w:val="Block Text"/>
    <w:basedOn w:val="a0"/>
    <w:pPr>
      <w:keepNext w:val="0"/>
      <w:tabs>
        <w:tab w:val="left" w:pos="0"/>
      </w:tabs>
      <w:spacing w:before="120" w:after="120" w:line="240" w:lineRule="auto"/>
      <w:ind w:left="-567" w:right="567" w:firstLine="720"/>
      <w:jc w:val="center"/>
    </w:pPr>
    <w:rPr>
      <w:b/>
      <w:sz w:val="28"/>
      <w:szCs w:val="20"/>
    </w:rPr>
  </w:style>
  <w:style w:type="paragraph" w:styleId="affffe">
    <w:name w:val="endnote text"/>
    <w:basedOn w:val="a0"/>
    <w:link w:val="afffff"/>
    <w:pPr>
      <w:keepNext w:val="0"/>
      <w:spacing w:before="120" w:after="120" w:line="240" w:lineRule="auto"/>
      <w:ind w:firstLine="0"/>
      <w:jc w:val="left"/>
    </w:pPr>
    <w:rPr>
      <w:sz w:val="20"/>
      <w:szCs w:val="20"/>
    </w:rPr>
  </w:style>
  <w:style w:type="character" w:customStyle="1" w:styleId="afffff">
    <w:name w:val="Текст концевой сноски Знак"/>
    <w:basedOn w:val="a1"/>
    <w:link w:val="affffe"/>
    <w:rPr>
      <w:rFonts w:ascii="Times New Roman" w:eastAsia="Times New Roman" w:hAnsi="Times New Roman" w:cs="Times New Roman"/>
      <w:sz w:val="20"/>
      <w:szCs w:val="20"/>
    </w:rPr>
  </w:style>
  <w:style w:type="character" w:styleId="afffff0">
    <w:name w:val="endnote reference"/>
    <w:uiPriority w:val="99"/>
    <w:rPr>
      <w:vertAlign w:val="superscript"/>
    </w:rPr>
  </w:style>
  <w:style w:type="paragraph" w:customStyle="1" w:styleId="DefaultParagraphFontParaCharChar">
    <w:name w:val="Default Paragraph Font Para Char Char Знак"/>
    <w:basedOn w:val="a0"/>
    <w:pPr>
      <w:keepNext w:val="0"/>
      <w:spacing w:before="120" w:after="160" w:line="240" w:lineRule="exact"/>
      <w:ind w:firstLine="0"/>
      <w:jc w:val="left"/>
    </w:pPr>
    <w:rPr>
      <w:rFonts w:ascii="Verdana" w:hAnsi="Verdana" w:cs="Verdana"/>
      <w:sz w:val="20"/>
      <w:szCs w:val="20"/>
      <w:lang w:val="en-US" w:eastAsia="en-US"/>
    </w:rPr>
  </w:style>
  <w:style w:type="numbering" w:customStyle="1" w:styleId="2">
    <w:name w:val="Стиль2"/>
    <w:pPr>
      <w:numPr>
        <w:numId w:val="3"/>
      </w:numPr>
    </w:pPr>
  </w:style>
  <w:style w:type="character" w:styleId="afffff1">
    <w:name w:val="Strong"/>
    <w:uiPriority w:val="99"/>
    <w:qFormat/>
    <w:rPr>
      <w:rFonts w:cs="Times New Roman"/>
      <w:b/>
      <w:bCs/>
    </w:rPr>
  </w:style>
  <w:style w:type="character" w:styleId="afffff2">
    <w:name w:val="annotation reference"/>
    <w:uiPriority w:val="99"/>
    <w:semiHidden/>
    <w:unhideWhenUsed/>
    <w:rPr>
      <w:sz w:val="16"/>
      <w:szCs w:val="16"/>
    </w:rPr>
  </w:style>
  <w:style w:type="paragraph" w:styleId="afffff3">
    <w:name w:val="annotation text"/>
    <w:basedOn w:val="a0"/>
    <w:link w:val="afffff4"/>
    <w:unhideWhenUsed/>
    <w:rPr>
      <w:sz w:val="20"/>
      <w:szCs w:val="20"/>
    </w:rPr>
  </w:style>
  <w:style w:type="character" w:customStyle="1" w:styleId="afffff4">
    <w:name w:val="Текст примечания Знак"/>
    <w:basedOn w:val="a1"/>
    <w:link w:val="afffff3"/>
    <w:rPr>
      <w:rFonts w:ascii="Times New Roman" w:eastAsia="Times New Roman" w:hAnsi="Times New Roman" w:cs="Times New Roman"/>
      <w:sz w:val="20"/>
      <w:szCs w:val="20"/>
    </w:rPr>
  </w:style>
  <w:style w:type="paragraph" w:styleId="afffff5">
    <w:name w:val="annotation subject"/>
    <w:basedOn w:val="afffff3"/>
    <w:next w:val="afffff3"/>
    <w:link w:val="afffff6"/>
    <w:uiPriority w:val="99"/>
    <w:semiHidden/>
    <w:unhideWhenUsed/>
    <w:rPr>
      <w:b/>
      <w:bCs/>
    </w:rPr>
  </w:style>
  <w:style w:type="character" w:customStyle="1" w:styleId="afffff6">
    <w:name w:val="Тема примечания Знак"/>
    <w:basedOn w:val="afffff4"/>
    <w:link w:val="afffff5"/>
    <w:uiPriority w:val="99"/>
    <w:semiHidden/>
    <w:rPr>
      <w:rFonts w:ascii="Times New Roman" w:eastAsia="Times New Roman" w:hAnsi="Times New Roman" w:cs="Times New Roman"/>
      <w:b/>
      <w:bCs/>
      <w:sz w:val="20"/>
      <w:szCs w:val="20"/>
    </w:rPr>
  </w:style>
  <w:style w:type="character" w:customStyle="1" w:styleId="aff5">
    <w:name w:val="Название объекта Знак"/>
    <w:link w:val="aff4"/>
    <w:rPr>
      <w:rFonts w:ascii="Times New Roman" w:eastAsia="Times New Roman" w:hAnsi="Times New Roman" w:cs="Times New Roman"/>
      <w:b/>
      <w:bCs/>
      <w:color w:val="4F81BD"/>
      <w:sz w:val="18"/>
      <w:szCs w:val="18"/>
    </w:rPr>
  </w:style>
  <w:style w:type="paragraph" w:styleId="43">
    <w:name w:val="toc 4"/>
    <w:basedOn w:val="a0"/>
    <w:next w:val="a0"/>
    <w:uiPriority w:val="39"/>
    <w:pPr>
      <w:keepNext w:val="0"/>
      <w:spacing w:before="120" w:after="120" w:line="240" w:lineRule="auto"/>
      <w:ind w:firstLine="851"/>
      <w:jc w:val="left"/>
    </w:pPr>
    <w:rPr>
      <w:i/>
      <w:sz w:val="20"/>
    </w:rPr>
  </w:style>
  <w:style w:type="paragraph" w:styleId="1a">
    <w:name w:val="index 1"/>
    <w:basedOn w:val="a0"/>
    <w:next w:val="a0"/>
    <w:semiHidden/>
    <w:pPr>
      <w:spacing w:before="120" w:after="120"/>
      <w:ind w:left="240" w:hanging="240"/>
      <w:jc w:val="left"/>
    </w:pPr>
    <w:rPr>
      <w:sz w:val="18"/>
      <w:szCs w:val="18"/>
    </w:rPr>
  </w:style>
  <w:style w:type="character" w:styleId="afffff7">
    <w:name w:val="FollowedHyperlink"/>
    <w:uiPriority w:val="99"/>
    <w:rPr>
      <w:color w:val="800080"/>
      <w:u w:val="single"/>
    </w:rPr>
  </w:style>
  <w:style w:type="paragraph" w:styleId="53">
    <w:name w:val="toc 5"/>
    <w:basedOn w:val="a0"/>
    <w:next w:val="a0"/>
    <w:uiPriority w:val="39"/>
    <w:pPr>
      <w:keepNext w:val="0"/>
      <w:spacing w:before="120" w:after="120" w:line="240" w:lineRule="auto"/>
      <w:ind w:left="960" w:firstLine="0"/>
      <w:jc w:val="left"/>
    </w:pPr>
  </w:style>
  <w:style w:type="paragraph" w:styleId="62">
    <w:name w:val="toc 6"/>
    <w:basedOn w:val="a0"/>
    <w:next w:val="a0"/>
    <w:uiPriority w:val="39"/>
    <w:pPr>
      <w:keepNext w:val="0"/>
      <w:spacing w:before="120" w:after="120" w:line="240" w:lineRule="auto"/>
      <w:ind w:left="1200" w:firstLine="0"/>
      <w:jc w:val="left"/>
    </w:pPr>
  </w:style>
  <w:style w:type="paragraph" w:styleId="71">
    <w:name w:val="toc 7"/>
    <w:basedOn w:val="a0"/>
    <w:next w:val="a0"/>
    <w:uiPriority w:val="39"/>
    <w:pPr>
      <w:keepNext w:val="0"/>
      <w:spacing w:before="120" w:after="120" w:line="240" w:lineRule="auto"/>
      <w:ind w:left="1440" w:firstLine="0"/>
      <w:jc w:val="left"/>
    </w:pPr>
  </w:style>
  <w:style w:type="paragraph" w:styleId="81">
    <w:name w:val="toc 8"/>
    <w:basedOn w:val="a0"/>
    <w:next w:val="a0"/>
    <w:uiPriority w:val="39"/>
    <w:pPr>
      <w:keepNext w:val="0"/>
      <w:spacing w:before="120" w:after="120" w:line="240" w:lineRule="auto"/>
      <w:ind w:left="1680" w:firstLine="0"/>
      <w:jc w:val="left"/>
    </w:pPr>
  </w:style>
  <w:style w:type="paragraph" w:styleId="91">
    <w:name w:val="toc 9"/>
    <w:basedOn w:val="a0"/>
    <w:next w:val="a0"/>
    <w:uiPriority w:val="39"/>
    <w:pPr>
      <w:keepNext w:val="0"/>
      <w:spacing w:before="120" w:after="120" w:line="240" w:lineRule="auto"/>
      <w:ind w:left="1920" w:firstLine="0"/>
      <w:jc w:val="left"/>
    </w:pPr>
  </w:style>
  <w:style w:type="paragraph" w:customStyle="1" w:styleId="1TimesNewRoman14">
    <w:name w:val="Стиль Заголовок 1 + Times New Roman 14 пт"/>
    <w:basedOn w:val="11"/>
    <w:link w:val="1TimesNewRoman140"/>
    <w:pPr>
      <w:keepLines w:val="0"/>
      <w:spacing w:before="240" w:after="60"/>
      <w:ind w:firstLine="0"/>
    </w:pPr>
    <w:rPr>
      <w:rFonts w:ascii="Times New Roman" w:hAnsi="Times New Roman"/>
      <w:szCs w:val="32"/>
    </w:rPr>
  </w:style>
  <w:style w:type="character" w:customStyle="1" w:styleId="1TimesNewRoman140">
    <w:name w:val="Стиль Заголовок 1 + Times New Roman 14 пт Знак"/>
    <w:link w:val="1TimesNewRoman14"/>
    <w:rPr>
      <w:rFonts w:ascii="Times New Roman" w:eastAsia="Times New Roman" w:hAnsi="Times New Roman" w:cs="Times New Roman"/>
      <w:b/>
      <w:bCs/>
      <w:color w:val="365F91"/>
      <w:sz w:val="28"/>
      <w:szCs w:val="32"/>
    </w:rPr>
  </w:style>
  <w:style w:type="paragraph" w:customStyle="1" w:styleId="2TimesNewRoman126">
    <w:name w:val="Стиль Заголовок 2 + Times New Roman 12 пт не курсив После:  6 пт"/>
    <w:basedOn w:val="22"/>
    <w:pPr>
      <w:spacing w:after="120"/>
      <w:ind w:firstLine="0"/>
    </w:pPr>
    <w:rPr>
      <w:rFonts w:ascii="Times New Roman" w:hAnsi="Times New Roman"/>
      <w:i w:val="0"/>
      <w:iCs w:val="0"/>
      <w:sz w:val="26"/>
      <w:szCs w:val="26"/>
    </w:rPr>
  </w:style>
  <w:style w:type="paragraph" w:customStyle="1" w:styleId="afffff8">
    <w:name w:val="Стиль МРСК_таблица_текст + По центру"/>
    <w:basedOn w:val="aff"/>
    <w:pPr>
      <w:spacing w:before="120" w:after="120"/>
      <w:jc w:val="center"/>
    </w:pPr>
  </w:style>
  <w:style w:type="paragraph" w:customStyle="1" w:styleId="afffff9">
    <w:name w:val="Б_Основной_текст_абзацев"/>
    <w:basedOn w:val="a0"/>
    <w:link w:val="afffffa"/>
    <w:pPr>
      <w:spacing w:before="120" w:after="120"/>
    </w:pPr>
    <w:rPr>
      <w:sz w:val="22"/>
      <w:szCs w:val="20"/>
    </w:rPr>
  </w:style>
  <w:style w:type="character" w:customStyle="1" w:styleId="afffffa">
    <w:name w:val="Б_Основной_текст_абзацев Знак"/>
    <w:link w:val="afffff9"/>
    <w:rPr>
      <w:rFonts w:ascii="Times New Roman" w:eastAsia="Times New Roman" w:hAnsi="Times New Roman" w:cs="Times New Roman"/>
      <w:szCs w:val="20"/>
    </w:rPr>
  </w:style>
  <w:style w:type="paragraph" w:customStyle="1" w:styleId="afffffb">
    <w:name w:val="Б_Список(б)"/>
    <w:basedOn w:val="afffffc"/>
    <w:pPr>
      <w:tabs>
        <w:tab w:val="num" w:pos="360"/>
      </w:tabs>
      <w:ind w:left="360" w:hanging="360"/>
    </w:pPr>
    <w:rPr>
      <w:sz w:val="20"/>
      <w:szCs w:val="20"/>
    </w:rPr>
  </w:style>
  <w:style w:type="paragraph" w:styleId="afffffc">
    <w:name w:val="List"/>
    <w:basedOn w:val="a0"/>
    <w:pPr>
      <w:spacing w:before="120" w:after="120"/>
      <w:ind w:left="283" w:hanging="283"/>
      <w:contextualSpacing/>
    </w:pPr>
  </w:style>
  <w:style w:type="paragraph" w:customStyle="1" w:styleId="afffffd">
    <w:name w:val="СК Заголовок таблицы"/>
    <w:basedOn w:val="a0"/>
    <w:qFormat/>
    <w:pPr>
      <w:widowControl w:val="0"/>
      <w:spacing w:before="120" w:after="120"/>
      <w:ind w:firstLine="0"/>
      <w:jc w:val="center"/>
    </w:pPr>
    <w:rPr>
      <w:b/>
      <w:bCs/>
    </w:rPr>
  </w:style>
  <w:style w:type="paragraph" w:customStyle="1" w:styleId="afffffe">
    <w:name w:val="СК Обычный"/>
    <w:basedOn w:val="a0"/>
    <w:pPr>
      <w:spacing w:before="120" w:after="120"/>
      <w:ind w:firstLine="0"/>
    </w:pPr>
  </w:style>
  <w:style w:type="paragraph" w:customStyle="1" w:styleId="Iniiaiieoaeno6">
    <w:name w:val="!Iniiaiie oaeno6"/>
    <w:basedOn w:val="a0"/>
    <w:pPr>
      <w:keepNext w:val="0"/>
      <w:spacing w:line="240" w:lineRule="auto"/>
    </w:pPr>
    <w:rPr>
      <w:szCs w:val="20"/>
    </w:rPr>
  </w:style>
  <w:style w:type="paragraph" w:styleId="affffff">
    <w:name w:val="Revision"/>
    <w:hidden/>
    <w:uiPriority w:val="99"/>
    <w:semiHidden/>
    <w:pPr>
      <w:spacing w:after="0" w:line="240" w:lineRule="auto"/>
    </w:pPr>
    <w:rPr>
      <w:rFonts w:ascii="Times New Roman" w:eastAsia="Times New Roman" w:hAnsi="Times New Roman" w:cs="Times New Roman"/>
      <w:sz w:val="24"/>
      <w:szCs w:val="24"/>
      <w:lang w:eastAsia="ru-RU"/>
    </w:rPr>
  </w:style>
  <w:style w:type="paragraph" w:customStyle="1" w:styleId="1b">
    <w:name w:val="ЭД Заголовок 1"/>
    <w:basedOn w:val="11"/>
    <w:link w:val="1c"/>
    <w:qFormat/>
    <w:pPr>
      <w:keepLines w:val="0"/>
      <w:spacing w:before="120" w:after="120" w:line="240" w:lineRule="auto"/>
      <w:ind w:firstLine="0"/>
      <w:contextualSpacing/>
    </w:pPr>
    <w:rPr>
      <w:rFonts w:ascii="Times New Roman" w:hAnsi="Times New Roman"/>
      <w:color w:val="auto"/>
      <w:sz w:val="32"/>
      <w:szCs w:val="32"/>
      <w:lang w:eastAsia="en-US"/>
    </w:rPr>
  </w:style>
  <w:style w:type="character" w:customStyle="1" w:styleId="1c">
    <w:name w:val="ЭД Заголовок 1 Знак"/>
    <w:link w:val="1b"/>
    <w:rPr>
      <w:rFonts w:ascii="Times New Roman" w:eastAsia="Times New Roman" w:hAnsi="Times New Roman" w:cs="Times New Roman"/>
      <w:b/>
      <w:bCs/>
      <w:sz w:val="32"/>
      <w:szCs w:val="32"/>
    </w:rPr>
  </w:style>
  <w:style w:type="character" w:customStyle="1" w:styleId="afff6">
    <w:name w:val="Без интервала Знак"/>
    <w:link w:val="afff5"/>
    <w:uiPriority w:val="1"/>
    <w:rPr>
      <w:rFonts w:ascii="Times New Roman" w:eastAsia="Times New Roman" w:hAnsi="Times New Roman" w:cs="Times New Roman"/>
      <w:sz w:val="24"/>
      <w:szCs w:val="24"/>
      <w:lang w:eastAsia="ru-RU"/>
    </w:rPr>
  </w:style>
  <w:style w:type="paragraph" w:customStyle="1" w:styleId="110">
    <w:name w:val="Стиль1.1"/>
    <w:basedOn w:val="17"/>
    <w:qFormat/>
    <w:pPr>
      <w:tabs>
        <w:tab w:val="clear" w:pos="360"/>
        <w:tab w:val="left" w:pos="851"/>
      </w:tabs>
      <w:spacing w:before="60" w:after="0"/>
      <w:ind w:left="1000" w:hanging="432"/>
    </w:pPr>
    <w:rPr>
      <w:rFonts w:ascii="Times New Roman" w:hAnsi="Times New Roman" w:cs="Times New Roman"/>
      <w:sz w:val="24"/>
      <w:szCs w:val="24"/>
    </w:rPr>
  </w:style>
  <w:style w:type="paragraph" w:customStyle="1" w:styleId="111">
    <w:name w:val="Стиль 1.1.1"/>
    <w:basedOn w:val="110"/>
    <w:qFormat/>
    <w:pPr>
      <w:tabs>
        <w:tab w:val="clear" w:pos="851"/>
        <w:tab w:val="num" w:pos="360"/>
        <w:tab w:val="num" w:pos="737"/>
        <w:tab w:val="left" w:pos="1134"/>
        <w:tab w:val="num" w:pos="1400"/>
      </w:tabs>
      <w:ind w:left="851" w:hanging="171"/>
    </w:pPr>
  </w:style>
  <w:style w:type="paragraph" w:customStyle="1" w:styleId="txt">
    <w:name w:val="txt"/>
    <w:basedOn w:val="a0"/>
    <w:pPr>
      <w:keepNext w:val="0"/>
      <w:spacing w:before="100" w:beforeAutospacing="1" w:after="100" w:afterAutospacing="1" w:line="240" w:lineRule="auto"/>
      <w:ind w:firstLine="0"/>
      <w:jc w:val="left"/>
    </w:pPr>
    <w:rPr>
      <w:rFonts w:ascii="Arial" w:eastAsia="Arial Unicode MS" w:hAnsi="Arial" w:cs="Arial"/>
      <w:color w:val="000000"/>
      <w:sz w:val="14"/>
      <w:szCs w:val="14"/>
    </w:rPr>
  </w:style>
  <w:style w:type="paragraph" w:customStyle="1" w:styleId="FORMATTEXT">
    <w:name w:val=".FORMATTEXT"/>
    <w:uiPriority w:val="99"/>
    <w:pPr>
      <w:widowControl w:val="0"/>
      <w:spacing w:after="0" w:line="240" w:lineRule="auto"/>
    </w:pPr>
    <w:rPr>
      <w:rFonts w:ascii="Arial" w:eastAsia="Times New Roman" w:hAnsi="Arial" w:cs="Arial"/>
      <w:sz w:val="20"/>
      <w:szCs w:val="20"/>
      <w:lang w:eastAsia="ru-RU"/>
    </w:rPr>
  </w:style>
  <w:style w:type="paragraph" w:customStyle="1" w:styleId="HEADERTEXT">
    <w:name w:val=".HEADERTEXT"/>
    <w:uiPriority w:val="99"/>
    <w:pPr>
      <w:widowControl w:val="0"/>
      <w:spacing w:after="0" w:line="240" w:lineRule="auto"/>
    </w:pPr>
    <w:rPr>
      <w:rFonts w:ascii="Arial" w:eastAsia="Times New Roman" w:hAnsi="Arial" w:cs="Arial"/>
      <w:color w:val="2B4279"/>
      <w:sz w:val="20"/>
      <w:szCs w:val="20"/>
      <w:lang w:eastAsia="ru-RU"/>
    </w:rPr>
  </w:style>
  <w:style w:type="paragraph" w:customStyle="1" w:styleId="-">
    <w:name w:val="_Маркер (номер) - с заголовком"/>
    <w:basedOn w:val="a0"/>
    <w:pPr>
      <w:keepNext w:val="0"/>
      <w:spacing w:before="240" w:after="60" w:line="360" w:lineRule="auto"/>
      <w:ind w:firstLine="0"/>
      <w:jc w:val="left"/>
    </w:pPr>
    <w:rPr>
      <w:b/>
      <w:bCs/>
    </w:rPr>
  </w:style>
  <w:style w:type="character" w:customStyle="1" w:styleId="affff6">
    <w:name w:val="Абзац списка Знак"/>
    <w:link w:val="affff5"/>
    <w:uiPriority w:val="34"/>
    <w:qFormat/>
    <w:rPr>
      <w:rFonts w:ascii="Times New Roman" w:eastAsia="Times New Roman" w:hAnsi="Times New Roman" w:cs="Times New Roman"/>
      <w:sz w:val="24"/>
      <w:szCs w:val="24"/>
      <w:lang w:eastAsia="ru-RU"/>
    </w:rPr>
  </w:style>
  <w:style w:type="character" w:customStyle="1" w:styleId="pt-pt-a0-000003">
    <w:name w:val="pt-pt-a0-000003"/>
  </w:style>
  <w:style w:type="character" w:customStyle="1" w:styleId="affffff0">
    <w:name w:val="Нет"/>
  </w:style>
  <w:style w:type="character" w:customStyle="1" w:styleId="Hyperlink0">
    <w:name w:val="Hyperlink.0"/>
    <w:basedOn w:val="affffff0"/>
  </w:style>
  <w:style w:type="numbering" w:customStyle="1" w:styleId="312">
    <w:name w:val="Импортированный стиль 3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info@kr.rosseti-sib.ru"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info@kr.rosseti-sib.ru"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www.rosseti.ru/about/anticorruptionpolicy/policy/index.php" TargetMode="External"/><Relationship Id="rId4" Type="http://schemas.openxmlformats.org/officeDocument/2006/relationships/settings" Target="settings.xml"/><Relationship Id="rId9" Type="http://schemas.openxmlformats.org/officeDocument/2006/relationships/hyperlink" Target="mailto:info@kr.rosseti-sib.ru" TargetMode="External"/><Relationship Id="rId14" Type="http://schemas.openxmlformats.org/officeDocument/2006/relationships/hyperlink" Target="http://www.cbr.ru/credit/"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B5E1B7E-9E81-416E-BA33-E3AEED36188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TotalTime>
  <Pages>62</Pages>
  <Words>24780</Words>
  <Characters>141250</Characters>
  <Application>Microsoft Office Word</Application>
  <DocSecurity>0</DocSecurity>
  <Lines>1177</Lines>
  <Paragraphs>331</Paragraphs>
  <ScaleCrop>false</ScaleCrop>
  <HeadingPairs>
    <vt:vector size="2" baseType="variant">
      <vt:variant>
        <vt:lpstr>Название</vt:lpstr>
      </vt:variant>
      <vt:variant>
        <vt:i4>1</vt:i4>
      </vt:variant>
    </vt:vector>
  </HeadingPairs>
  <TitlesOfParts>
    <vt:vector size="1" baseType="lpstr">
      <vt:lpstr/>
    </vt:vector>
  </TitlesOfParts>
  <Company>Hewlett-Packard Company</Company>
  <LinksUpToDate>false</LinksUpToDate>
  <CharactersWithSpaces>165699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Семеновская Надежда Михайловна</dc:creator>
  <cp:lastModifiedBy>RAP</cp:lastModifiedBy>
  <cp:revision>2</cp:revision>
  <dcterms:created xsi:type="dcterms:W3CDTF">2026-03-05T09:15:00Z</dcterms:created>
  <dcterms:modified xsi:type="dcterms:W3CDTF">2026-03-05T09:15:00Z</dcterms:modified>
</cp:coreProperties>
</file>