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CB28CC" w:rsidRPr="0030001F" w:rsidTr="00D80ECC">
        <w:tc>
          <w:tcPr>
            <w:tcW w:w="9921" w:type="dxa"/>
          </w:tcPr>
          <w:p w:rsidR="00CB28CC" w:rsidRPr="0030001F" w:rsidRDefault="00CB28CC" w:rsidP="00D80ECC">
            <w:pPr>
              <w:jc w:val="center"/>
              <w:rPr>
                <w:b/>
              </w:rPr>
            </w:pPr>
            <w:r w:rsidRPr="0030001F">
              <w:rPr>
                <w:b/>
              </w:rPr>
              <w:t>ГОСКОРПОРАЦИЯ «РОСАТОМ»</w:t>
            </w:r>
          </w:p>
        </w:tc>
      </w:tr>
      <w:tr w:rsidR="00CB28CC" w:rsidRPr="0030001F" w:rsidTr="00D80ECC">
        <w:tc>
          <w:tcPr>
            <w:tcW w:w="9921" w:type="dxa"/>
            <w:tcBorders>
              <w:bottom w:val="thickThinMediumGap" w:sz="24" w:space="0" w:color="auto"/>
            </w:tcBorders>
          </w:tcPr>
          <w:p w:rsidR="00CB28CC" w:rsidRPr="0030001F" w:rsidRDefault="00CB28CC" w:rsidP="00D80ECC">
            <w:pPr>
              <w:jc w:val="center"/>
            </w:pPr>
          </w:p>
          <w:p w:rsidR="00CB28CC" w:rsidRPr="0030001F" w:rsidRDefault="00CB28CC" w:rsidP="00D80ECC">
            <w:pPr>
              <w:jc w:val="center"/>
              <w:rPr>
                <w:b/>
              </w:rPr>
            </w:pPr>
            <w:r w:rsidRPr="0030001F">
              <w:rPr>
                <w:b/>
              </w:rPr>
              <w:t xml:space="preserve">Акционерное общество </w:t>
            </w:r>
          </w:p>
          <w:p w:rsidR="00CB28CC" w:rsidRPr="0030001F" w:rsidRDefault="00CB28CC" w:rsidP="00D80ECC">
            <w:pPr>
              <w:jc w:val="center"/>
              <w:rPr>
                <w:b/>
              </w:rPr>
            </w:pPr>
            <w:r w:rsidRPr="0030001F">
              <w:rPr>
                <w:b/>
              </w:rPr>
              <w:t>«Управление административными зданиями»</w:t>
            </w:r>
          </w:p>
          <w:p w:rsidR="00CB28CC" w:rsidRPr="0030001F" w:rsidRDefault="00CB28CC" w:rsidP="00D80ECC">
            <w:pPr>
              <w:jc w:val="center"/>
              <w:rPr>
                <w:b/>
                <w:lang w:val="en-US"/>
              </w:rPr>
            </w:pPr>
            <w:r w:rsidRPr="0030001F">
              <w:rPr>
                <w:b/>
              </w:rPr>
              <w:t>(АО «УАЗ»)</w:t>
            </w:r>
          </w:p>
          <w:p w:rsidR="00CB28CC" w:rsidRPr="0030001F" w:rsidRDefault="00CB28CC" w:rsidP="00D80ECC">
            <w:pPr>
              <w:jc w:val="center"/>
              <w:rPr>
                <w:b/>
                <w:lang w:val="en-US"/>
              </w:rPr>
            </w:pPr>
          </w:p>
        </w:tc>
      </w:tr>
    </w:tbl>
    <w:p w:rsidR="003E090C" w:rsidRPr="0030001F" w:rsidRDefault="003E090C" w:rsidP="00C43BF5">
      <w:pPr>
        <w:jc w:val="both"/>
        <w:rPr>
          <w:i/>
          <w:highlight w:val="yellow"/>
        </w:rPr>
      </w:pPr>
    </w:p>
    <w:tbl>
      <w:tblPr>
        <w:tblStyle w:val="a4"/>
        <w:tblW w:w="958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7"/>
        <w:gridCol w:w="3768"/>
      </w:tblGrid>
      <w:tr w:rsidR="002F54C5" w:rsidRPr="0030001F" w:rsidTr="006671F8">
        <w:trPr>
          <w:trHeight w:val="1611"/>
        </w:trPr>
        <w:tc>
          <w:tcPr>
            <w:tcW w:w="5817" w:type="dxa"/>
          </w:tcPr>
          <w:p w:rsidR="002F54C5" w:rsidRPr="0030001F" w:rsidRDefault="00DD0273" w:rsidP="0030001F">
            <w:pPr>
              <w:jc w:val="both"/>
              <w:rPr>
                <w:b/>
                <w:i/>
                <w:highlight w:val="yellow"/>
              </w:rPr>
            </w:pPr>
            <w:r w:rsidRPr="0030001F">
              <w:rPr>
                <w:i/>
              </w:rPr>
              <w:t>О разъяснении положений закупочной документации</w:t>
            </w:r>
            <w:r w:rsidR="00F72E20" w:rsidRPr="0030001F">
              <w:rPr>
                <w:i/>
              </w:rPr>
              <w:t xml:space="preserve"> </w:t>
            </w:r>
            <w:sdt>
              <w:sdtPr>
                <w:rPr>
                  <w:i/>
                </w:rPr>
                <w:alias w:val="Номер на площадке"/>
                <w:tag w:val="Номер на площадке"/>
                <w:id w:val="1153646248"/>
                <w:placeholder>
                  <w:docPart w:val="4A4A11CEEF154E4D934CB328A71B4935"/>
                </w:placeholder>
                <w15:color w:val="00FF00"/>
                <w:text/>
              </w:sdtPr>
              <w:sdtEndPr/>
              <w:sdtContent>
                <w:r w:rsidR="00F677FB">
                  <w:rPr>
                    <w:i/>
                  </w:rPr>
                  <w:t xml:space="preserve">№ 32616127492 открытого запроса котировок в электронной форме, участниками которого могут быть только субъекты малого и среднего предпринимательства на право заключения договора на поставку </w:t>
                </w:r>
                <w:proofErr w:type="spellStart"/>
                <w:r w:rsidR="00F677FB">
                  <w:rPr>
                    <w:i/>
                  </w:rPr>
                  <w:t>чиллера</w:t>
                </w:r>
                <w:proofErr w:type="spellEnd"/>
              </w:sdtContent>
            </w:sdt>
          </w:p>
        </w:tc>
        <w:tc>
          <w:tcPr>
            <w:tcW w:w="3768" w:type="dxa"/>
            <w:vAlign w:val="bottom"/>
          </w:tcPr>
          <w:p w:rsidR="002F54C5" w:rsidRPr="0030001F" w:rsidRDefault="00C7140F" w:rsidP="00992F4B">
            <w:pPr>
              <w:jc w:val="right"/>
              <w:rPr>
                <w:i/>
              </w:rPr>
            </w:pPr>
            <w:r w:rsidRPr="0030001F">
              <w:rPr>
                <w:i/>
              </w:rPr>
              <w:t>«</w:t>
            </w:r>
            <w:r w:rsidR="00F72E20" w:rsidRPr="0030001F">
              <w:rPr>
                <w:i/>
              </w:rPr>
              <w:t>2</w:t>
            </w:r>
            <w:r w:rsidR="00992F4B">
              <w:rPr>
                <w:i/>
              </w:rPr>
              <w:t>3</w:t>
            </w:r>
            <w:bookmarkStart w:id="0" w:name="_GoBack"/>
            <w:bookmarkEnd w:id="0"/>
            <w:r w:rsidRPr="0030001F">
              <w:rPr>
                <w:i/>
              </w:rPr>
              <w:t xml:space="preserve">» </w:t>
            </w:r>
            <w:r w:rsidR="0030001F" w:rsidRPr="0030001F">
              <w:rPr>
                <w:i/>
              </w:rPr>
              <w:t>июн</w:t>
            </w:r>
            <w:r w:rsidR="00D56F66" w:rsidRPr="0030001F">
              <w:rPr>
                <w:i/>
              </w:rPr>
              <w:t>я</w:t>
            </w:r>
            <w:r w:rsidRPr="0030001F">
              <w:rPr>
                <w:i/>
              </w:rPr>
              <w:t xml:space="preserve"> 2026 г.</w:t>
            </w:r>
          </w:p>
        </w:tc>
      </w:tr>
    </w:tbl>
    <w:p w:rsidR="002F54C5" w:rsidRPr="0030001F" w:rsidRDefault="002F54C5" w:rsidP="00C43BF5">
      <w:pPr>
        <w:jc w:val="both"/>
        <w:rPr>
          <w:highlight w:val="yellow"/>
        </w:rPr>
      </w:pPr>
    </w:p>
    <w:p w:rsidR="002F54C5" w:rsidRPr="0030001F" w:rsidRDefault="002F54C5" w:rsidP="00C43BF5">
      <w:pPr>
        <w:jc w:val="both"/>
        <w:rPr>
          <w:b/>
          <w:highlight w:val="yellow"/>
        </w:rPr>
      </w:pPr>
    </w:p>
    <w:p w:rsidR="00CB28CC" w:rsidRPr="0030001F" w:rsidRDefault="00C7140F" w:rsidP="00C7140F">
      <w:pPr>
        <w:ind w:firstLine="709"/>
        <w:jc w:val="center"/>
      </w:pPr>
      <w:r w:rsidRPr="0030001F">
        <w:rPr>
          <w:b/>
        </w:rPr>
        <w:t>УВАЖАЕМЫЙ УЧАСТНИК ЗАКУПКИ</w:t>
      </w:r>
    </w:p>
    <w:p w:rsidR="00C43BF5" w:rsidRPr="0030001F" w:rsidRDefault="00C43BF5" w:rsidP="00C43BF5">
      <w:pPr>
        <w:ind w:firstLine="709"/>
        <w:jc w:val="both"/>
        <w:rPr>
          <w:highlight w:val="yellow"/>
        </w:rPr>
      </w:pPr>
    </w:p>
    <w:p w:rsidR="00A549AF" w:rsidRPr="00875BFC" w:rsidRDefault="00875BFC" w:rsidP="00875BFC">
      <w:pPr>
        <w:ind w:firstLine="709"/>
        <w:jc w:val="both"/>
        <w:rPr>
          <w:szCs w:val="28"/>
        </w:rPr>
      </w:pPr>
      <w:r w:rsidRPr="00875BFC">
        <w:rPr>
          <w:szCs w:val="28"/>
        </w:rPr>
        <w:t>В соответствии с подпунктом 2.2 пункта 2 раздела 1 приложения № 12 к Единому отраслевому стандарту закупок (Положению о закупке) Госкорпорации «Росатом», утвержденному решением наблюдательного совета Госкорпорации «Росатом» (протокол от 07.02.2012 № 37) (далее - ЕОСЗ), в редакции, указанной в документации по запросу котировок в электронной форме (</w:t>
      </w:r>
      <w:proofErr w:type="spellStart"/>
      <w:r w:rsidRPr="00875BFC">
        <w:rPr>
          <w:szCs w:val="28"/>
        </w:rPr>
        <w:t>мсп</w:t>
      </w:r>
      <w:proofErr w:type="spellEnd"/>
      <w:r w:rsidRPr="00875BFC">
        <w:rPr>
          <w:szCs w:val="28"/>
        </w:rPr>
        <w:t>), АО "УАЗ", являющееся организатором запроса котировок в электронной форме (</w:t>
      </w:r>
      <w:proofErr w:type="spellStart"/>
      <w:r w:rsidRPr="00875BFC">
        <w:rPr>
          <w:szCs w:val="28"/>
        </w:rPr>
        <w:t>мсп</w:t>
      </w:r>
      <w:proofErr w:type="spellEnd"/>
      <w:r w:rsidRPr="00875BFC">
        <w:rPr>
          <w:szCs w:val="28"/>
        </w:rPr>
        <w:t xml:space="preserve">) на право заключения договора на поставку </w:t>
      </w:r>
      <w:proofErr w:type="spellStart"/>
      <w:r w:rsidRPr="00875BFC">
        <w:rPr>
          <w:szCs w:val="28"/>
        </w:rPr>
        <w:t>чиллера</w:t>
      </w:r>
      <w:proofErr w:type="spellEnd"/>
      <w:r w:rsidRPr="00875BFC">
        <w:rPr>
          <w:szCs w:val="28"/>
        </w:rPr>
        <w:t>, в ответ на запрос № 14421 от 19.06.2026 г. участника запроса котировок в электронной форме (</w:t>
      </w:r>
      <w:proofErr w:type="spellStart"/>
      <w:r w:rsidRPr="00875BFC">
        <w:rPr>
          <w:szCs w:val="28"/>
        </w:rPr>
        <w:t>мсп</w:t>
      </w:r>
      <w:proofErr w:type="spellEnd"/>
      <w:r w:rsidRPr="00875BFC">
        <w:rPr>
          <w:szCs w:val="28"/>
        </w:rPr>
        <w:t>), сообщает следующее: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24"/>
        <w:gridCol w:w="4671"/>
      </w:tblGrid>
      <w:tr w:rsidR="00C7140F" w:rsidRPr="0030001F" w:rsidTr="009069A0">
        <w:trPr>
          <w:trHeight w:val="303"/>
        </w:trPr>
        <w:tc>
          <w:tcPr>
            <w:tcW w:w="2709" w:type="pct"/>
            <w:shd w:val="clear" w:color="auto" w:fill="D9D9D9" w:themeFill="background1" w:themeFillShade="D9"/>
          </w:tcPr>
          <w:p w:rsidR="00C7140F" w:rsidRPr="004A2F59" w:rsidRDefault="00C7140F" w:rsidP="00D80ECC">
            <w:pPr>
              <w:jc w:val="center"/>
              <w:rPr>
                <w:b/>
                <w:sz w:val="22"/>
                <w:szCs w:val="22"/>
              </w:rPr>
            </w:pPr>
            <w:r w:rsidRPr="009662A8">
              <w:rPr>
                <w:b/>
                <w:szCs w:val="22"/>
              </w:rPr>
              <w:t>Вопрос</w:t>
            </w:r>
          </w:p>
        </w:tc>
        <w:tc>
          <w:tcPr>
            <w:tcW w:w="2291" w:type="pct"/>
            <w:shd w:val="clear" w:color="auto" w:fill="D9D9D9" w:themeFill="background1" w:themeFillShade="D9"/>
          </w:tcPr>
          <w:p w:rsidR="00C7140F" w:rsidRPr="009662A8" w:rsidRDefault="00C7140F" w:rsidP="009662A8">
            <w:pPr>
              <w:jc w:val="center"/>
              <w:rPr>
                <w:b/>
              </w:rPr>
            </w:pPr>
            <w:r w:rsidRPr="009662A8">
              <w:rPr>
                <w:b/>
              </w:rPr>
              <w:t>Ответ</w:t>
            </w:r>
          </w:p>
        </w:tc>
      </w:tr>
      <w:tr w:rsidR="00C7140F" w:rsidRPr="0030001F" w:rsidTr="009069A0">
        <w:trPr>
          <w:trHeight w:val="4386"/>
        </w:trPr>
        <w:tc>
          <w:tcPr>
            <w:tcW w:w="2709" w:type="pct"/>
          </w:tcPr>
          <w:p w:rsidR="00D877D4" w:rsidRDefault="004A2F59" w:rsidP="00F677FB">
            <w:pPr>
              <w:ind w:firstLine="317"/>
              <w:jc w:val="both"/>
            </w:pPr>
            <w:r w:rsidRPr="008B4E83">
              <w:rPr>
                <w:b/>
                <w:bCs/>
              </w:rPr>
              <w:t>Предмет закупки:</w:t>
            </w:r>
            <w:r w:rsidRPr="008B4E83">
              <w:t xml:space="preserve"> Пос</w:t>
            </w:r>
            <w:r w:rsidR="00D877D4">
              <w:t xml:space="preserve">тавка </w:t>
            </w:r>
            <w:proofErr w:type="spellStart"/>
            <w:r w:rsidR="00D877D4">
              <w:t>чиллера</w:t>
            </w:r>
            <w:proofErr w:type="spellEnd"/>
            <w:r w:rsidR="00D877D4">
              <w:t xml:space="preserve"> для нужд АО «УАЗ»</w:t>
            </w:r>
          </w:p>
          <w:p w:rsidR="004A2F59" w:rsidRPr="008B4E83" w:rsidRDefault="004A2F59" w:rsidP="00F677FB">
            <w:pPr>
              <w:ind w:firstLine="317"/>
              <w:jc w:val="both"/>
            </w:pPr>
            <w:r w:rsidRPr="008B4E83">
              <w:rPr>
                <w:b/>
                <w:bCs/>
              </w:rPr>
              <w:t>Процедура регулируется:</w:t>
            </w:r>
            <w:r w:rsidRPr="008B4E83">
              <w:t xml:space="preserve"> Федеральным законом от 18.07.2011 № 223-ФЗ «О закупках товаров, работ, услуг отдельными видами юридических лиц»</w:t>
            </w:r>
          </w:p>
          <w:p w:rsidR="004A2F59" w:rsidRPr="008B4E83" w:rsidRDefault="004A2F59" w:rsidP="00F677FB">
            <w:pPr>
              <w:ind w:firstLine="317"/>
              <w:jc w:val="both"/>
            </w:pPr>
            <w:r w:rsidRPr="008B4E83">
              <w:t>В ходе а</w:t>
            </w:r>
            <w:r>
              <w:t xml:space="preserve">нализа Технического задания </w:t>
            </w:r>
            <w:r w:rsidRPr="008B4E83">
              <w:t>и Приложений к нему нашей организацией выявлены грубые нарушения действующего законодательства Российской Федерации о закупках и антимонопольного законодательства, ограничивающие конкуренцию и отсекающие иных участников рынка.</w:t>
            </w:r>
          </w:p>
          <w:p w:rsidR="004A2F59" w:rsidRPr="008B4E83" w:rsidRDefault="004A2F59" w:rsidP="00F677FB">
            <w:pPr>
              <w:spacing w:after="180"/>
              <w:ind w:firstLine="317"/>
              <w:jc w:val="both"/>
              <w:rPr>
                <w:b/>
                <w:bCs/>
              </w:rPr>
            </w:pPr>
            <w:r w:rsidRPr="008B4E83">
              <w:rPr>
                <w:b/>
                <w:bCs/>
              </w:rPr>
              <w:t>Суть нарушений:</w:t>
            </w:r>
          </w:p>
          <w:p w:rsidR="004A2F59" w:rsidRPr="008B4E83" w:rsidRDefault="004A2F59" w:rsidP="00F677FB">
            <w:pPr>
              <w:numPr>
                <w:ilvl w:val="0"/>
                <w:numId w:val="20"/>
              </w:numPr>
              <w:ind w:left="0" w:firstLine="317"/>
              <w:jc w:val="both"/>
            </w:pPr>
            <w:r w:rsidRPr="008B4E83">
              <w:rPr>
                <w:b/>
                <w:bCs/>
              </w:rPr>
              <w:t>Прямое ограничение конкуренции и лоббирование бренда:</w:t>
            </w:r>
            <w:r w:rsidRPr="008B4E83">
              <w:t xml:space="preserve"> В Приложении №1 (Спецификация) (</w:t>
            </w:r>
            <w:proofErr w:type="spellStart"/>
            <w:r w:rsidRPr="008B4E83">
              <w:t>pp</w:t>
            </w:r>
            <w:proofErr w:type="spellEnd"/>
            <w:r w:rsidRPr="008B4E83">
              <w:t>. 8-9) и Приложении №2 (Размеры) (</w:t>
            </w:r>
            <w:proofErr w:type="spellStart"/>
            <w:r w:rsidRPr="008B4E83">
              <w:t>pp</w:t>
            </w:r>
            <w:proofErr w:type="spellEnd"/>
            <w:r w:rsidRPr="008B4E83">
              <w:t xml:space="preserve">. 8, 11) к ТЗ Заказчиком установлены жесткие требования к конкретной модели оборудования: </w:t>
            </w:r>
            <w:proofErr w:type="spellStart"/>
            <w:r w:rsidRPr="008B4E83">
              <w:rPr>
                <w:b/>
                <w:bCs/>
              </w:rPr>
              <w:t>чиллеру</w:t>
            </w:r>
            <w:proofErr w:type="spellEnd"/>
            <w:r w:rsidRPr="008B4E83">
              <w:rPr>
                <w:b/>
                <w:bCs/>
              </w:rPr>
              <w:t xml:space="preserve"> с воздушным охлаждением конденсатора MDVM-V90D2BR8-A</w:t>
            </w:r>
            <w:r w:rsidRPr="008B4E83">
              <w:t xml:space="preserve"> (p. 9).</w:t>
            </w:r>
          </w:p>
          <w:p w:rsidR="004A2F59" w:rsidRPr="008B4E83" w:rsidRDefault="004A2F59" w:rsidP="00F677FB">
            <w:pPr>
              <w:numPr>
                <w:ilvl w:val="0"/>
                <w:numId w:val="20"/>
              </w:numPr>
              <w:ind w:left="0" w:firstLine="317"/>
              <w:jc w:val="both"/>
            </w:pPr>
            <w:r w:rsidRPr="008B4E83">
              <w:rPr>
                <w:b/>
                <w:bCs/>
              </w:rPr>
              <w:t>Отсутствие фразы «или эквивалент»:</w:t>
            </w:r>
            <w:r w:rsidRPr="008B4E83">
              <w:t xml:space="preserve"> Заказчик в нарушение </w:t>
            </w:r>
            <w:r w:rsidRPr="008B4E83">
              <w:rPr>
                <w:b/>
                <w:bCs/>
              </w:rPr>
              <w:t>п. 3 ч. 6.1 ст. 3 Федерального закона № 223-ФЗ</w:t>
            </w:r>
            <w:r w:rsidRPr="008B4E83">
              <w:t xml:space="preserve"> не сопроводил </w:t>
            </w:r>
            <w:r w:rsidRPr="008B4E83">
              <w:lastRenderedPageBreak/>
              <w:t>указание данного товарного знака/модели словами «или эквивалент».</w:t>
            </w:r>
            <w:r>
              <w:t xml:space="preserve"> </w:t>
            </w:r>
          </w:p>
          <w:p w:rsidR="004A2F59" w:rsidRPr="008B4E83" w:rsidRDefault="004A2F59" w:rsidP="00F677FB">
            <w:pPr>
              <w:numPr>
                <w:ilvl w:val="0"/>
                <w:numId w:val="20"/>
              </w:numPr>
              <w:ind w:left="0" w:firstLine="317"/>
              <w:jc w:val="both"/>
            </w:pPr>
            <w:r w:rsidRPr="008B4E83">
              <w:rPr>
                <w:b/>
                <w:bCs/>
              </w:rPr>
              <w:t>Отсутствие диапазонов и критериев эквивалентности:</w:t>
            </w:r>
            <w:r w:rsidRPr="008B4E83">
              <w:t xml:space="preserve"> Все технические, гидравлические и габаритные характеристики (вплоть до миллиметров: длина 2220 мм, ширина 1135 мм, высота 2315 мм) (p. 10) прописаны как фиксированные константы. В ТЗ полностью отсутствуют обязательные формулировки диапазонных значений (</w:t>
            </w:r>
            <w:r w:rsidRPr="008B4E83">
              <w:rPr>
                <w:b/>
                <w:bCs/>
              </w:rPr>
              <w:t>«не менее», «не более»</w:t>
            </w:r>
            <w:r w:rsidRPr="008B4E83">
              <w:t xml:space="preserve"> или </w:t>
            </w:r>
            <w:r w:rsidRPr="008B4E83">
              <w:rPr>
                <w:b/>
                <w:bCs/>
              </w:rPr>
              <w:t>«от... до...»</w:t>
            </w:r>
            <w:r w:rsidRPr="008B4E83">
              <w:t>), что лишает поставщиков возможности предложить эквивалентную продукцию других мировых или отечественных производителей со схожими или лучшими характеристиками.</w:t>
            </w:r>
          </w:p>
          <w:p w:rsidR="004A2F59" w:rsidRPr="008B4E83" w:rsidRDefault="004A2F59" w:rsidP="00F677FB">
            <w:pPr>
              <w:spacing w:after="180"/>
              <w:ind w:firstLine="317"/>
              <w:jc w:val="both"/>
              <w:rPr>
                <w:b/>
                <w:bCs/>
              </w:rPr>
            </w:pPr>
            <w:r w:rsidRPr="008B4E83">
              <w:rPr>
                <w:b/>
                <w:bCs/>
              </w:rPr>
              <w:t>Правовое обоснование:</w:t>
            </w:r>
          </w:p>
          <w:p w:rsidR="004A2F59" w:rsidRPr="008B4E83" w:rsidRDefault="004A2F59" w:rsidP="00F677FB">
            <w:pPr>
              <w:ind w:firstLine="317"/>
              <w:jc w:val="both"/>
            </w:pPr>
            <w:r w:rsidRPr="008B4E83">
              <w:t xml:space="preserve">В соответствии с </w:t>
            </w:r>
            <w:r w:rsidRPr="008B4E83">
              <w:rPr>
                <w:b/>
                <w:bCs/>
              </w:rPr>
              <w:t>ч. 6.1 ст. 3 Закона № 223-ФЗ</w:t>
            </w:r>
            <w:r w:rsidRPr="008B4E83">
              <w:t xml:space="preserve">, при описании предмета закупки заказчик должен руководствоваться принципом равноправия, справедливости и отсутствия дискриминации. Указание конкретных торговых марок допускается исключительно в случае несовместимости с уже имеющимся оборудованием или при закупке запасных частей. Данная закупка, согласно Разделу 2 ТЗ, направлена на </w:t>
            </w:r>
            <w:r w:rsidRPr="008B4E83">
              <w:rPr>
                <w:b/>
                <w:bCs/>
              </w:rPr>
              <w:t>полную замену холодильной машины</w:t>
            </w:r>
            <w:r w:rsidRPr="008B4E83">
              <w:t>, следовательно, данные исключ</w:t>
            </w:r>
            <w:r>
              <w:t>ения здесь неприменимы (p. 3).</w:t>
            </w:r>
          </w:p>
          <w:p w:rsidR="004A2F59" w:rsidRPr="008B4E83" w:rsidRDefault="004A2F59" w:rsidP="00F677FB">
            <w:pPr>
              <w:ind w:firstLine="317"/>
              <w:jc w:val="both"/>
            </w:pPr>
            <w:r w:rsidRPr="008B4E83">
              <w:t xml:space="preserve">Подобное описание предмета закупки под одну конкретную модель импортного оборудования имеет явные признаки «заточки» под конкретного поставщика, что грубо нарушает </w:t>
            </w:r>
            <w:r w:rsidRPr="008B4E83">
              <w:rPr>
                <w:b/>
                <w:bCs/>
              </w:rPr>
              <w:t>ч. 1 ст. 17 Федерального закона от 26.07.2006 № 135-ФЗ «О защите конкуренции»</w:t>
            </w:r>
            <w:r w:rsidRPr="008B4E83">
              <w:t>.</w:t>
            </w:r>
          </w:p>
          <w:p w:rsidR="004A2F59" w:rsidRPr="008B4E83" w:rsidRDefault="004A2F59" w:rsidP="00F677FB">
            <w:pPr>
              <w:ind w:firstLine="317"/>
              <w:jc w:val="both"/>
            </w:pPr>
            <w:r w:rsidRPr="008B4E83">
              <w:t xml:space="preserve">Данная позиция подтверждается устоявшейся и однозначной практикой ФАС России (а также региональных УФАС), согласно которой установление точных габаритов оборудования без предоставления диапазонов допуска и без слов «или эквивалент» признается ограничением количества участников закупки. </w:t>
            </w:r>
          </w:p>
          <w:p w:rsidR="004A2F59" w:rsidRDefault="004A2F59" w:rsidP="00F677FB">
            <w:pPr>
              <w:ind w:firstLine="317"/>
              <w:jc w:val="both"/>
            </w:pPr>
            <w:r w:rsidRPr="008B4E83">
              <w:t xml:space="preserve">На каком основании АО «УАЗ» в нарушение ч. 6.1 ст. 3 Закона № 223-ФЗ прописало конкретную модель оборудования MDVM-V90D2BR8-A без возможности поставки эквивалента? (p. 9) </w:t>
            </w:r>
          </w:p>
          <w:p w:rsidR="004A2F59" w:rsidRPr="008B4E83" w:rsidRDefault="004A2F59" w:rsidP="00F677FB">
            <w:pPr>
              <w:ind w:firstLine="317"/>
              <w:jc w:val="both"/>
            </w:pPr>
          </w:p>
          <w:p w:rsidR="004A2F59" w:rsidRPr="008B4E83" w:rsidRDefault="004A2F59" w:rsidP="00F677FB">
            <w:pPr>
              <w:ind w:firstLine="317"/>
              <w:jc w:val="both"/>
            </w:pPr>
            <w:r>
              <w:t>На</w:t>
            </w:r>
            <w:r w:rsidR="00875BFC">
              <w:t xml:space="preserve"> </w:t>
            </w:r>
            <w:r>
              <w:t>основании вышеизложенного просим</w:t>
            </w:r>
            <w:r w:rsidRPr="008B4E83">
              <w:t xml:space="preserve"> внести изменения в Техническое задание, дополнив наименование модели словами «или эквивалент», а также перевести жесткие габаритные и технические характеристики в диапазонные зна</w:t>
            </w:r>
            <w:r>
              <w:t>чения («не более» / «не менее»)</w:t>
            </w:r>
            <w:r w:rsidRPr="008B4E83">
              <w:t xml:space="preserve"> (</w:t>
            </w:r>
            <w:proofErr w:type="spellStart"/>
            <w:r w:rsidRPr="008B4E83">
              <w:t>pp</w:t>
            </w:r>
            <w:proofErr w:type="spellEnd"/>
            <w:r w:rsidRPr="008B4E83">
              <w:t>. 9-10)</w:t>
            </w:r>
          </w:p>
          <w:p w:rsidR="004A2F59" w:rsidRDefault="004A2F59" w:rsidP="00F677FB">
            <w:pPr>
              <w:spacing w:after="180"/>
              <w:ind w:firstLine="317"/>
              <w:jc w:val="both"/>
              <w:rPr>
                <w:b/>
                <w:bCs/>
              </w:rPr>
            </w:pPr>
          </w:p>
          <w:p w:rsidR="004A2F59" w:rsidRPr="008B4E83" w:rsidRDefault="004A2F59" w:rsidP="00F677FB">
            <w:pPr>
              <w:spacing w:after="180"/>
              <w:ind w:firstLine="317"/>
              <w:jc w:val="both"/>
              <w:rPr>
                <w:b/>
                <w:bCs/>
              </w:rPr>
            </w:pPr>
            <w:r w:rsidRPr="008B4E83">
              <w:rPr>
                <w:b/>
                <w:bCs/>
              </w:rPr>
              <w:lastRenderedPageBreak/>
              <w:t>Предупреждение о действиях Поставщика:</w:t>
            </w:r>
          </w:p>
          <w:p w:rsidR="004A2F59" w:rsidRPr="008B4E83" w:rsidRDefault="004A2F59" w:rsidP="00F677FB">
            <w:pPr>
              <w:ind w:firstLine="317"/>
              <w:jc w:val="both"/>
            </w:pPr>
            <w:r w:rsidRPr="008B4E83">
              <w:t xml:space="preserve">В случае отказа Заказчика от добровольного устранения указанных нарушений и приведения ТЗ в соответствие с требованиями Закона № 223-ФЗ и Закона № 135-ФЗ, наша организация </w:t>
            </w:r>
            <w:r w:rsidRPr="008B4E83">
              <w:rPr>
                <w:b/>
                <w:bCs/>
              </w:rPr>
              <w:t>незамедлительно направит жалобу в Управление Федеральной антимонопольной службы (ФАС России)</w:t>
            </w:r>
            <w:r w:rsidRPr="008B4E83">
              <w:t xml:space="preserve"> на действия Заказчика по факту ограничения конкуренции. </w:t>
            </w:r>
          </w:p>
          <w:p w:rsidR="004A2F59" w:rsidRPr="008B4E83" w:rsidRDefault="004A2F59" w:rsidP="00F677FB">
            <w:pPr>
              <w:ind w:firstLine="317"/>
              <w:jc w:val="both"/>
            </w:pPr>
            <w:r w:rsidRPr="008B4E83">
              <w:t xml:space="preserve">Дополнительно сообщаем, что мы будем требовать приостановки проведения данной закупочной процедуры на период рассмотрения жалобы, а также привлечения должностных лиц Заказчика к административной ответственности по </w:t>
            </w:r>
            <w:r w:rsidRPr="008B4E83">
              <w:rPr>
                <w:b/>
                <w:bCs/>
              </w:rPr>
              <w:t>ч. 7 ст. 7.32.3 КоАП РФ</w:t>
            </w:r>
            <w:r w:rsidRPr="008B4E83">
              <w:t xml:space="preserve"> за нарушение порядка осуществления закупки товаров</w:t>
            </w:r>
            <w:r>
              <w:t>.</w:t>
            </w:r>
          </w:p>
          <w:p w:rsidR="00380761" w:rsidRPr="0030001F" w:rsidRDefault="00380761" w:rsidP="00F677FB">
            <w:pPr>
              <w:ind w:firstLine="317"/>
              <w:textAlignment w:val="top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91" w:type="pct"/>
          </w:tcPr>
          <w:p w:rsidR="00992F4B" w:rsidRPr="00992F4B" w:rsidRDefault="00992F4B" w:rsidP="00992F4B">
            <w:pPr>
              <w:widowControl w:val="0"/>
              <w:ind w:firstLine="319"/>
              <w:contextualSpacing/>
              <w:jc w:val="both"/>
            </w:pPr>
            <w:r>
              <w:lastRenderedPageBreak/>
              <w:t xml:space="preserve">Учитывая поступившее обращение, Заказчиком принято решение об отмене закупки с целью пересмотра Закупочной документации на предмет необходимости внесения изменений в </w:t>
            </w:r>
            <w:r>
              <w:t>Техническ</w:t>
            </w:r>
            <w:r>
              <w:t>ую</w:t>
            </w:r>
            <w:r>
              <w:t xml:space="preserve"> част</w:t>
            </w:r>
            <w:r>
              <w:t>ь.</w:t>
            </w:r>
          </w:p>
        </w:tc>
      </w:tr>
    </w:tbl>
    <w:p w:rsidR="00C43BF5" w:rsidRPr="00D877D4" w:rsidRDefault="00C43BF5" w:rsidP="00C43BF5">
      <w:pPr>
        <w:tabs>
          <w:tab w:val="left" w:pos="1065"/>
        </w:tabs>
        <w:jc w:val="both"/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37"/>
        <w:gridCol w:w="1968"/>
      </w:tblGrid>
      <w:tr w:rsidR="00730F27" w:rsidRPr="00D877D4" w:rsidTr="00A549AF">
        <w:trPr>
          <w:trHeight w:val="245"/>
        </w:trPr>
        <w:tc>
          <w:tcPr>
            <w:tcW w:w="4036" w:type="pct"/>
            <w:shd w:val="clear" w:color="auto" w:fill="auto"/>
          </w:tcPr>
          <w:p w:rsidR="00730F27" w:rsidRPr="00D877D4" w:rsidRDefault="00730F27" w:rsidP="00C43BF5">
            <w:pPr>
              <w:jc w:val="both"/>
              <w:rPr>
                <w:b/>
                <w:bCs/>
              </w:rPr>
            </w:pPr>
            <w:r w:rsidRPr="00D877D4">
              <w:rPr>
                <w:b/>
                <w:bCs/>
              </w:rPr>
              <w:t>Секретарь закупочной комиссии</w:t>
            </w:r>
          </w:p>
        </w:tc>
        <w:tc>
          <w:tcPr>
            <w:tcW w:w="964" w:type="pct"/>
            <w:shd w:val="clear" w:color="auto" w:fill="auto"/>
          </w:tcPr>
          <w:p w:rsidR="00730F27" w:rsidRPr="00D877D4" w:rsidRDefault="00730F27" w:rsidP="00C43BF5">
            <w:pPr>
              <w:jc w:val="both"/>
            </w:pPr>
          </w:p>
        </w:tc>
      </w:tr>
      <w:tr w:rsidR="00730F27" w:rsidRPr="00C7140F" w:rsidTr="00A549AF">
        <w:trPr>
          <w:trHeight w:val="254"/>
        </w:trPr>
        <w:tc>
          <w:tcPr>
            <w:tcW w:w="4036" w:type="pct"/>
            <w:shd w:val="clear" w:color="auto" w:fill="auto"/>
          </w:tcPr>
          <w:p w:rsidR="00730F27" w:rsidRPr="00D877D4" w:rsidRDefault="00684827" w:rsidP="00C43BF5">
            <w:pPr>
              <w:jc w:val="both"/>
              <w:rPr>
                <w:bCs/>
              </w:rPr>
            </w:pPr>
            <w:r w:rsidRPr="00D877D4">
              <w:rPr>
                <w:rFonts w:eastAsiaTheme="minorHAnsi"/>
                <w:lang w:eastAsia="en-US"/>
              </w:rPr>
              <w:t>Начальник Отдела организации и проведения закупок</w:t>
            </w:r>
          </w:p>
        </w:tc>
        <w:tc>
          <w:tcPr>
            <w:tcW w:w="964" w:type="pct"/>
            <w:shd w:val="clear" w:color="auto" w:fill="auto"/>
          </w:tcPr>
          <w:p w:rsidR="00730F27" w:rsidRPr="00C7140F" w:rsidRDefault="00D56F66" w:rsidP="00C43BF5">
            <w:pPr>
              <w:jc w:val="both"/>
              <w:rPr>
                <w:bCs/>
              </w:rPr>
            </w:pPr>
            <w:r w:rsidRPr="00D877D4">
              <w:rPr>
                <w:bCs/>
              </w:rPr>
              <w:t xml:space="preserve">            </w:t>
            </w:r>
            <w:r w:rsidR="0034278A" w:rsidRPr="00D877D4">
              <w:rPr>
                <w:bCs/>
              </w:rPr>
              <w:t>А.</w:t>
            </w:r>
            <w:r w:rsidR="00684827" w:rsidRPr="00D877D4">
              <w:rPr>
                <w:bCs/>
              </w:rPr>
              <w:t>С</w:t>
            </w:r>
            <w:r w:rsidR="0034278A" w:rsidRPr="00D877D4">
              <w:rPr>
                <w:bCs/>
              </w:rPr>
              <w:t xml:space="preserve">. </w:t>
            </w:r>
            <w:r w:rsidR="00684827" w:rsidRPr="00D877D4">
              <w:rPr>
                <w:bCs/>
              </w:rPr>
              <w:t>Цой</w:t>
            </w:r>
            <w:r w:rsidR="00537FA4" w:rsidRPr="00C7140F">
              <w:rPr>
                <w:bCs/>
              </w:rPr>
              <w:t xml:space="preserve"> </w:t>
            </w:r>
          </w:p>
        </w:tc>
      </w:tr>
    </w:tbl>
    <w:p w:rsidR="003E090C" w:rsidRPr="00C7140F" w:rsidRDefault="003E090C" w:rsidP="00CB28CC">
      <w:pPr>
        <w:tabs>
          <w:tab w:val="left" w:pos="1065"/>
        </w:tabs>
      </w:pPr>
    </w:p>
    <w:sectPr w:rsidR="003E090C" w:rsidRPr="00C7140F" w:rsidSect="00F72E20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80076"/>
    <w:multiLevelType w:val="hybridMultilevel"/>
    <w:tmpl w:val="7D464B34"/>
    <w:lvl w:ilvl="0" w:tplc="AC7454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A7630A"/>
    <w:multiLevelType w:val="hybridMultilevel"/>
    <w:tmpl w:val="8D80CFA6"/>
    <w:lvl w:ilvl="0" w:tplc="6700F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4D6522"/>
    <w:multiLevelType w:val="hybridMultilevel"/>
    <w:tmpl w:val="3D2AC276"/>
    <w:lvl w:ilvl="0" w:tplc="DD628E1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000F0E"/>
    <w:multiLevelType w:val="hybridMultilevel"/>
    <w:tmpl w:val="C9FE8B34"/>
    <w:lvl w:ilvl="0" w:tplc="3FBA224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7F19BE"/>
    <w:multiLevelType w:val="hybridMultilevel"/>
    <w:tmpl w:val="7DEEA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B65"/>
    <w:multiLevelType w:val="hybridMultilevel"/>
    <w:tmpl w:val="3E06E494"/>
    <w:lvl w:ilvl="0" w:tplc="85ACBC26">
      <w:start w:val="1"/>
      <w:numFmt w:val="decimal"/>
      <w:lvlText w:val="%1."/>
      <w:lvlJc w:val="left"/>
      <w:pPr>
        <w:ind w:left="1414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26A4980"/>
    <w:multiLevelType w:val="hybridMultilevel"/>
    <w:tmpl w:val="A126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44161"/>
    <w:multiLevelType w:val="hybridMultilevel"/>
    <w:tmpl w:val="BC709CD0"/>
    <w:lvl w:ilvl="0" w:tplc="F1366680">
      <w:start w:val="15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2CE20F5"/>
    <w:multiLevelType w:val="hybridMultilevel"/>
    <w:tmpl w:val="0D4213C8"/>
    <w:lvl w:ilvl="0" w:tplc="B5B4413C">
      <w:start w:val="8"/>
      <w:numFmt w:val="decimal"/>
      <w:suff w:val="space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456035CE"/>
    <w:multiLevelType w:val="multilevel"/>
    <w:tmpl w:val="96D4E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493C3D74"/>
    <w:multiLevelType w:val="hybridMultilevel"/>
    <w:tmpl w:val="69EE5206"/>
    <w:lvl w:ilvl="0" w:tplc="449EDBD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8D0437"/>
    <w:multiLevelType w:val="hybridMultilevel"/>
    <w:tmpl w:val="9458810A"/>
    <w:lvl w:ilvl="0" w:tplc="F4E0CB6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68C0B55"/>
    <w:multiLevelType w:val="hybridMultilevel"/>
    <w:tmpl w:val="C88C5E1A"/>
    <w:lvl w:ilvl="0" w:tplc="8EC80EA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9B714AA"/>
    <w:multiLevelType w:val="hybridMultilevel"/>
    <w:tmpl w:val="F320D5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A21AB5"/>
    <w:multiLevelType w:val="hybridMultilevel"/>
    <w:tmpl w:val="204A3944"/>
    <w:lvl w:ilvl="0" w:tplc="0419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CB043F"/>
    <w:multiLevelType w:val="hybridMultilevel"/>
    <w:tmpl w:val="922C099A"/>
    <w:lvl w:ilvl="0" w:tplc="30383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F05B3D"/>
    <w:multiLevelType w:val="hybridMultilevel"/>
    <w:tmpl w:val="FACAB3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73AA15BF"/>
    <w:multiLevelType w:val="hybridMultilevel"/>
    <w:tmpl w:val="E8746C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25640D"/>
    <w:multiLevelType w:val="hybridMultilevel"/>
    <w:tmpl w:val="60EA87BE"/>
    <w:lvl w:ilvl="0" w:tplc="D4903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3"/>
  </w:num>
  <w:num w:numId="3">
    <w:abstractNumId w:val="4"/>
  </w:num>
  <w:num w:numId="4">
    <w:abstractNumId w:val="16"/>
  </w:num>
  <w:num w:numId="5">
    <w:abstractNumId w:val="1"/>
  </w:num>
  <w:num w:numId="6">
    <w:abstractNumId w:val="11"/>
  </w:num>
  <w:num w:numId="7">
    <w:abstractNumId w:val="0"/>
  </w:num>
  <w:num w:numId="8">
    <w:abstractNumId w:val="19"/>
  </w:num>
  <w:num w:numId="9">
    <w:abstractNumId w:val="3"/>
  </w:num>
  <w:num w:numId="10">
    <w:abstractNumId w:val="5"/>
  </w:num>
  <w:num w:numId="11">
    <w:abstractNumId w:val="12"/>
  </w:num>
  <w:num w:numId="12">
    <w:abstractNumId w:val="7"/>
  </w:num>
  <w:num w:numId="13">
    <w:abstractNumId w:val="10"/>
  </w:num>
  <w:num w:numId="14">
    <w:abstractNumId w:val="2"/>
  </w:num>
  <w:num w:numId="15">
    <w:abstractNumId w:val="14"/>
  </w:num>
  <w:num w:numId="16">
    <w:abstractNumId w:val="8"/>
  </w:num>
  <w:num w:numId="17">
    <w:abstractNumId w:val="17"/>
  </w:num>
  <w:num w:numId="18">
    <w:abstractNumId w:val="15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996"/>
    <w:rsid w:val="0000466E"/>
    <w:rsid w:val="00004D41"/>
    <w:rsid w:val="00007020"/>
    <w:rsid w:val="00014C96"/>
    <w:rsid w:val="00014F01"/>
    <w:rsid w:val="00016BC9"/>
    <w:rsid w:val="00021E95"/>
    <w:rsid w:val="000238F9"/>
    <w:rsid w:val="0002776B"/>
    <w:rsid w:val="000344AA"/>
    <w:rsid w:val="00035B60"/>
    <w:rsid w:val="000372EB"/>
    <w:rsid w:val="000468B6"/>
    <w:rsid w:val="0005702D"/>
    <w:rsid w:val="0007051B"/>
    <w:rsid w:val="00096D2A"/>
    <w:rsid w:val="000A1381"/>
    <w:rsid w:val="000A7AED"/>
    <w:rsid w:val="000B3FC9"/>
    <w:rsid w:val="000C4B5F"/>
    <w:rsid w:val="000C7C13"/>
    <w:rsid w:val="000E3CF2"/>
    <w:rsid w:val="000E4CF0"/>
    <w:rsid w:val="000F14BE"/>
    <w:rsid w:val="00140065"/>
    <w:rsid w:val="00150308"/>
    <w:rsid w:val="001549BD"/>
    <w:rsid w:val="00160D0D"/>
    <w:rsid w:val="001708CF"/>
    <w:rsid w:val="00172A85"/>
    <w:rsid w:val="00177448"/>
    <w:rsid w:val="001A16B5"/>
    <w:rsid w:val="001E30A9"/>
    <w:rsid w:val="001E3FAB"/>
    <w:rsid w:val="001E4FE9"/>
    <w:rsid w:val="001E7796"/>
    <w:rsid w:val="001E7CCA"/>
    <w:rsid w:val="001F5867"/>
    <w:rsid w:val="00201604"/>
    <w:rsid w:val="00201D61"/>
    <w:rsid w:val="00207397"/>
    <w:rsid w:val="00210F5D"/>
    <w:rsid w:val="00212FA6"/>
    <w:rsid w:val="00215BAE"/>
    <w:rsid w:val="00217E64"/>
    <w:rsid w:val="002234DD"/>
    <w:rsid w:val="00233519"/>
    <w:rsid w:val="00243AC2"/>
    <w:rsid w:val="002444E0"/>
    <w:rsid w:val="00266356"/>
    <w:rsid w:val="00271038"/>
    <w:rsid w:val="00271D0B"/>
    <w:rsid w:val="00275D12"/>
    <w:rsid w:val="00276833"/>
    <w:rsid w:val="00290593"/>
    <w:rsid w:val="00292188"/>
    <w:rsid w:val="00293F5A"/>
    <w:rsid w:val="0029508A"/>
    <w:rsid w:val="002959DC"/>
    <w:rsid w:val="002A6AA5"/>
    <w:rsid w:val="002B2A58"/>
    <w:rsid w:val="002C6D78"/>
    <w:rsid w:val="002D21EA"/>
    <w:rsid w:val="002D4687"/>
    <w:rsid w:val="002E517D"/>
    <w:rsid w:val="002F54C5"/>
    <w:rsid w:val="0030001F"/>
    <w:rsid w:val="00303CAF"/>
    <w:rsid w:val="00314509"/>
    <w:rsid w:val="00315A65"/>
    <w:rsid w:val="00320DD3"/>
    <w:rsid w:val="00321C70"/>
    <w:rsid w:val="003227F3"/>
    <w:rsid w:val="00325653"/>
    <w:rsid w:val="00334600"/>
    <w:rsid w:val="00335B90"/>
    <w:rsid w:val="0034278A"/>
    <w:rsid w:val="00342A6F"/>
    <w:rsid w:val="003448C4"/>
    <w:rsid w:val="0035187A"/>
    <w:rsid w:val="003578A1"/>
    <w:rsid w:val="003635AA"/>
    <w:rsid w:val="0037193C"/>
    <w:rsid w:val="003803AF"/>
    <w:rsid w:val="00380761"/>
    <w:rsid w:val="00394C46"/>
    <w:rsid w:val="003A3C34"/>
    <w:rsid w:val="003A616F"/>
    <w:rsid w:val="003A6F71"/>
    <w:rsid w:val="003B3F9A"/>
    <w:rsid w:val="003C4050"/>
    <w:rsid w:val="003D1A36"/>
    <w:rsid w:val="003D30D2"/>
    <w:rsid w:val="003E090C"/>
    <w:rsid w:val="003E73E5"/>
    <w:rsid w:val="003F11EC"/>
    <w:rsid w:val="003F1CF8"/>
    <w:rsid w:val="003F240E"/>
    <w:rsid w:val="00400325"/>
    <w:rsid w:val="00402D58"/>
    <w:rsid w:val="00413C20"/>
    <w:rsid w:val="00415FDC"/>
    <w:rsid w:val="00416A44"/>
    <w:rsid w:val="00425EAB"/>
    <w:rsid w:val="00427918"/>
    <w:rsid w:val="00430753"/>
    <w:rsid w:val="00450FD7"/>
    <w:rsid w:val="00453999"/>
    <w:rsid w:val="004563CF"/>
    <w:rsid w:val="004607FA"/>
    <w:rsid w:val="004669A4"/>
    <w:rsid w:val="00466A92"/>
    <w:rsid w:val="0047159B"/>
    <w:rsid w:val="0047193C"/>
    <w:rsid w:val="004878BF"/>
    <w:rsid w:val="00493E93"/>
    <w:rsid w:val="0049433F"/>
    <w:rsid w:val="00494833"/>
    <w:rsid w:val="00495BFF"/>
    <w:rsid w:val="004961A0"/>
    <w:rsid w:val="00496841"/>
    <w:rsid w:val="004A0348"/>
    <w:rsid w:val="004A2F59"/>
    <w:rsid w:val="004A652A"/>
    <w:rsid w:val="004B6B6A"/>
    <w:rsid w:val="004C01D9"/>
    <w:rsid w:val="004E3949"/>
    <w:rsid w:val="00503C3D"/>
    <w:rsid w:val="0050405E"/>
    <w:rsid w:val="005132A3"/>
    <w:rsid w:val="0051495C"/>
    <w:rsid w:val="0051686F"/>
    <w:rsid w:val="00521137"/>
    <w:rsid w:val="005263F3"/>
    <w:rsid w:val="00537FA4"/>
    <w:rsid w:val="005412EF"/>
    <w:rsid w:val="005418F2"/>
    <w:rsid w:val="005418FA"/>
    <w:rsid w:val="00557853"/>
    <w:rsid w:val="00566482"/>
    <w:rsid w:val="005713AF"/>
    <w:rsid w:val="0057192D"/>
    <w:rsid w:val="00576C9D"/>
    <w:rsid w:val="00583302"/>
    <w:rsid w:val="00591711"/>
    <w:rsid w:val="00591B74"/>
    <w:rsid w:val="00592475"/>
    <w:rsid w:val="00596D09"/>
    <w:rsid w:val="005B4386"/>
    <w:rsid w:val="005C5B8E"/>
    <w:rsid w:val="005D691E"/>
    <w:rsid w:val="005F2140"/>
    <w:rsid w:val="005F668D"/>
    <w:rsid w:val="005F7AF6"/>
    <w:rsid w:val="006063EB"/>
    <w:rsid w:val="00606A46"/>
    <w:rsid w:val="00610B39"/>
    <w:rsid w:val="00615160"/>
    <w:rsid w:val="00632A95"/>
    <w:rsid w:val="0063585C"/>
    <w:rsid w:val="00647234"/>
    <w:rsid w:val="006475F8"/>
    <w:rsid w:val="00657869"/>
    <w:rsid w:val="00661F65"/>
    <w:rsid w:val="006648F5"/>
    <w:rsid w:val="006671F8"/>
    <w:rsid w:val="00667CBF"/>
    <w:rsid w:val="00672153"/>
    <w:rsid w:val="00673C04"/>
    <w:rsid w:val="00673D20"/>
    <w:rsid w:val="00681D26"/>
    <w:rsid w:val="00683B19"/>
    <w:rsid w:val="00684062"/>
    <w:rsid w:val="00684827"/>
    <w:rsid w:val="006928CB"/>
    <w:rsid w:val="006A11E5"/>
    <w:rsid w:val="006A24A9"/>
    <w:rsid w:val="006B605E"/>
    <w:rsid w:val="006D0784"/>
    <w:rsid w:val="006E24B3"/>
    <w:rsid w:val="006E34DB"/>
    <w:rsid w:val="00721C7D"/>
    <w:rsid w:val="00723D51"/>
    <w:rsid w:val="00726855"/>
    <w:rsid w:val="00730F27"/>
    <w:rsid w:val="007343DF"/>
    <w:rsid w:val="00734F52"/>
    <w:rsid w:val="007374BB"/>
    <w:rsid w:val="007377DA"/>
    <w:rsid w:val="00745617"/>
    <w:rsid w:val="0074725A"/>
    <w:rsid w:val="00754F35"/>
    <w:rsid w:val="007559E7"/>
    <w:rsid w:val="00760409"/>
    <w:rsid w:val="00762436"/>
    <w:rsid w:val="00774341"/>
    <w:rsid w:val="00775D34"/>
    <w:rsid w:val="00777A03"/>
    <w:rsid w:val="00782621"/>
    <w:rsid w:val="00787F8C"/>
    <w:rsid w:val="007B072B"/>
    <w:rsid w:val="007B0C80"/>
    <w:rsid w:val="007B28F8"/>
    <w:rsid w:val="007D2E6C"/>
    <w:rsid w:val="007D6607"/>
    <w:rsid w:val="007E059D"/>
    <w:rsid w:val="007E687E"/>
    <w:rsid w:val="007E76B4"/>
    <w:rsid w:val="0080022C"/>
    <w:rsid w:val="00805324"/>
    <w:rsid w:val="00805BAD"/>
    <w:rsid w:val="00813733"/>
    <w:rsid w:val="00816451"/>
    <w:rsid w:val="008309DA"/>
    <w:rsid w:val="008345C7"/>
    <w:rsid w:val="008503D7"/>
    <w:rsid w:val="008527BC"/>
    <w:rsid w:val="008568D9"/>
    <w:rsid w:val="00857115"/>
    <w:rsid w:val="00875BFC"/>
    <w:rsid w:val="0088234C"/>
    <w:rsid w:val="008952C3"/>
    <w:rsid w:val="008A6B85"/>
    <w:rsid w:val="008B2BC6"/>
    <w:rsid w:val="008C0270"/>
    <w:rsid w:val="008C4B7E"/>
    <w:rsid w:val="008C527C"/>
    <w:rsid w:val="008C67EC"/>
    <w:rsid w:val="008D0948"/>
    <w:rsid w:val="008D3342"/>
    <w:rsid w:val="008D6C2B"/>
    <w:rsid w:val="008E1C70"/>
    <w:rsid w:val="008E3DC6"/>
    <w:rsid w:val="008E5856"/>
    <w:rsid w:val="008F442E"/>
    <w:rsid w:val="008F5156"/>
    <w:rsid w:val="009069A0"/>
    <w:rsid w:val="009155A8"/>
    <w:rsid w:val="00931FC0"/>
    <w:rsid w:val="00932F7A"/>
    <w:rsid w:val="00933F3D"/>
    <w:rsid w:val="009470B9"/>
    <w:rsid w:val="0096011E"/>
    <w:rsid w:val="009603B3"/>
    <w:rsid w:val="00960717"/>
    <w:rsid w:val="009662A8"/>
    <w:rsid w:val="00975DC1"/>
    <w:rsid w:val="00992F4B"/>
    <w:rsid w:val="009B3862"/>
    <w:rsid w:val="009B419F"/>
    <w:rsid w:val="009C242A"/>
    <w:rsid w:val="009C78C1"/>
    <w:rsid w:val="009F1BFA"/>
    <w:rsid w:val="00A009C1"/>
    <w:rsid w:val="00A0278C"/>
    <w:rsid w:val="00A053C3"/>
    <w:rsid w:val="00A07E21"/>
    <w:rsid w:val="00A17D7D"/>
    <w:rsid w:val="00A217F1"/>
    <w:rsid w:val="00A2199C"/>
    <w:rsid w:val="00A27F9D"/>
    <w:rsid w:val="00A329F7"/>
    <w:rsid w:val="00A41D4A"/>
    <w:rsid w:val="00A50563"/>
    <w:rsid w:val="00A549AF"/>
    <w:rsid w:val="00A578C8"/>
    <w:rsid w:val="00A6199A"/>
    <w:rsid w:val="00A82773"/>
    <w:rsid w:val="00A87E71"/>
    <w:rsid w:val="00A94A4D"/>
    <w:rsid w:val="00AA5A63"/>
    <w:rsid w:val="00AB56D0"/>
    <w:rsid w:val="00AC1550"/>
    <w:rsid w:val="00AC3C5B"/>
    <w:rsid w:val="00AD379A"/>
    <w:rsid w:val="00AD4FDD"/>
    <w:rsid w:val="00AD5CE2"/>
    <w:rsid w:val="00AD7130"/>
    <w:rsid w:val="00AE59B3"/>
    <w:rsid w:val="00AF0348"/>
    <w:rsid w:val="00AF0779"/>
    <w:rsid w:val="00AF3996"/>
    <w:rsid w:val="00AF4BA5"/>
    <w:rsid w:val="00AF4BF6"/>
    <w:rsid w:val="00B010C9"/>
    <w:rsid w:val="00B0429F"/>
    <w:rsid w:val="00B047B7"/>
    <w:rsid w:val="00B06D41"/>
    <w:rsid w:val="00B1047B"/>
    <w:rsid w:val="00B217D2"/>
    <w:rsid w:val="00B21DCC"/>
    <w:rsid w:val="00B26E02"/>
    <w:rsid w:val="00B27950"/>
    <w:rsid w:val="00B379E2"/>
    <w:rsid w:val="00B41887"/>
    <w:rsid w:val="00B418A3"/>
    <w:rsid w:val="00B54E93"/>
    <w:rsid w:val="00B64294"/>
    <w:rsid w:val="00B64C56"/>
    <w:rsid w:val="00B67CDC"/>
    <w:rsid w:val="00B74E63"/>
    <w:rsid w:val="00B816FD"/>
    <w:rsid w:val="00B95E7D"/>
    <w:rsid w:val="00BA7F85"/>
    <w:rsid w:val="00BB473A"/>
    <w:rsid w:val="00BC3FA2"/>
    <w:rsid w:val="00BD3F06"/>
    <w:rsid w:val="00BF19DB"/>
    <w:rsid w:val="00C03FCD"/>
    <w:rsid w:val="00C106F1"/>
    <w:rsid w:val="00C132D1"/>
    <w:rsid w:val="00C33799"/>
    <w:rsid w:val="00C425D4"/>
    <w:rsid w:val="00C43738"/>
    <w:rsid w:val="00C43BF5"/>
    <w:rsid w:val="00C50317"/>
    <w:rsid w:val="00C552B6"/>
    <w:rsid w:val="00C7140F"/>
    <w:rsid w:val="00C77301"/>
    <w:rsid w:val="00C91FF5"/>
    <w:rsid w:val="00C97BEB"/>
    <w:rsid w:val="00C97F51"/>
    <w:rsid w:val="00CA5F63"/>
    <w:rsid w:val="00CB28CC"/>
    <w:rsid w:val="00CB74A9"/>
    <w:rsid w:val="00CB75E8"/>
    <w:rsid w:val="00CE0EB5"/>
    <w:rsid w:val="00CF0A3F"/>
    <w:rsid w:val="00D0731E"/>
    <w:rsid w:val="00D117CC"/>
    <w:rsid w:val="00D12B1C"/>
    <w:rsid w:val="00D1575B"/>
    <w:rsid w:val="00D40AE3"/>
    <w:rsid w:val="00D438DF"/>
    <w:rsid w:val="00D51A09"/>
    <w:rsid w:val="00D545EE"/>
    <w:rsid w:val="00D56F66"/>
    <w:rsid w:val="00D631DE"/>
    <w:rsid w:val="00D706AB"/>
    <w:rsid w:val="00D732A1"/>
    <w:rsid w:val="00D80ECC"/>
    <w:rsid w:val="00D84988"/>
    <w:rsid w:val="00D8617C"/>
    <w:rsid w:val="00D877D4"/>
    <w:rsid w:val="00D91124"/>
    <w:rsid w:val="00DB1DE5"/>
    <w:rsid w:val="00DB570E"/>
    <w:rsid w:val="00DD0273"/>
    <w:rsid w:val="00DD051C"/>
    <w:rsid w:val="00DD0C63"/>
    <w:rsid w:val="00DE2C74"/>
    <w:rsid w:val="00DF4793"/>
    <w:rsid w:val="00DF64B9"/>
    <w:rsid w:val="00E0244B"/>
    <w:rsid w:val="00E033F0"/>
    <w:rsid w:val="00E05998"/>
    <w:rsid w:val="00E160E2"/>
    <w:rsid w:val="00E17624"/>
    <w:rsid w:val="00E17A64"/>
    <w:rsid w:val="00E25721"/>
    <w:rsid w:val="00E277BA"/>
    <w:rsid w:val="00E30B70"/>
    <w:rsid w:val="00E33CB7"/>
    <w:rsid w:val="00E340E9"/>
    <w:rsid w:val="00E461AC"/>
    <w:rsid w:val="00E502FD"/>
    <w:rsid w:val="00E53C62"/>
    <w:rsid w:val="00E70FC0"/>
    <w:rsid w:val="00E72DA9"/>
    <w:rsid w:val="00E821C5"/>
    <w:rsid w:val="00E8238F"/>
    <w:rsid w:val="00E87322"/>
    <w:rsid w:val="00E91307"/>
    <w:rsid w:val="00EA07BB"/>
    <w:rsid w:val="00EC0108"/>
    <w:rsid w:val="00ED2E3E"/>
    <w:rsid w:val="00EE33CD"/>
    <w:rsid w:val="00EF1039"/>
    <w:rsid w:val="00F067A7"/>
    <w:rsid w:val="00F06A59"/>
    <w:rsid w:val="00F111B0"/>
    <w:rsid w:val="00F17B21"/>
    <w:rsid w:val="00F23C2F"/>
    <w:rsid w:val="00F23C64"/>
    <w:rsid w:val="00F24842"/>
    <w:rsid w:val="00F25D27"/>
    <w:rsid w:val="00F35D04"/>
    <w:rsid w:val="00F36BC4"/>
    <w:rsid w:val="00F54D89"/>
    <w:rsid w:val="00F60C1E"/>
    <w:rsid w:val="00F66CD2"/>
    <w:rsid w:val="00F677FB"/>
    <w:rsid w:val="00F72E20"/>
    <w:rsid w:val="00F87886"/>
    <w:rsid w:val="00F909A3"/>
    <w:rsid w:val="00F9117A"/>
    <w:rsid w:val="00F922BA"/>
    <w:rsid w:val="00F95C02"/>
    <w:rsid w:val="00FA480A"/>
    <w:rsid w:val="00FB3C12"/>
    <w:rsid w:val="00FB519E"/>
    <w:rsid w:val="00FB5D5C"/>
    <w:rsid w:val="00FD6A68"/>
    <w:rsid w:val="00FE69C2"/>
    <w:rsid w:val="00FF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D16B8"/>
  <w15:docId w15:val="{618CEEA9-2F3D-4C74-B7BB-AA8A03DE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1DCC"/>
    <w:pPr>
      <w:keepNext/>
      <w:numPr>
        <w:numId w:val="13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1DCC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1E4F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link w:val="21"/>
    <w:uiPriority w:val="99"/>
    <w:rsid w:val="00F66CD2"/>
    <w:rPr>
      <w:color w:val="0000FF"/>
      <w:u w:val="single"/>
    </w:rPr>
  </w:style>
  <w:style w:type="paragraph" w:styleId="a6">
    <w:name w:val="List Paragraph"/>
    <w:aliases w:val="ПКФ Список,Абзац списка2,мой,Заголовок_3,Подпись рисунка,Абзац списка5,Bullet List,FooterText,numbered,Paragraphe de liste1,lp1,таблица,SL_Абзац списка,Нумерованый список,List Paragraph1,–маркер,ТЗ_Список,Use Case List Paragraph"/>
    <w:basedOn w:val="a0"/>
    <w:link w:val="a7"/>
    <w:uiPriority w:val="34"/>
    <w:qFormat/>
    <w:rsid w:val="0051495C"/>
    <w:pPr>
      <w:ind w:left="720"/>
      <w:contextualSpacing/>
    </w:pPr>
  </w:style>
  <w:style w:type="paragraph" w:styleId="a8">
    <w:name w:val="Balloon Text"/>
    <w:basedOn w:val="a0"/>
    <w:link w:val="a9"/>
    <w:semiHidden/>
    <w:unhideWhenUsed/>
    <w:rsid w:val="00E8238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semiHidden/>
    <w:rsid w:val="00E8238F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80022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customStyle="1" w:styleId="11">
    <w:name w:val="Сетка таблицы1"/>
    <w:basedOn w:val="a2"/>
    <w:next w:val="a4"/>
    <w:rsid w:val="000C7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ПКФ Список Знак,Абзац списка2 Знак,мой Знак,Заголовок_3 Знак,Подпись рисунка Знак,Абзац списка5 Знак,Bullet List Знак,FooterText Знак,numbered Знак,Paragraphe de liste1 Знак,lp1 Знак,таблица Знак,SL_Абзац списка Знак,–маркер Знак"/>
    <w:link w:val="a6"/>
    <w:uiPriority w:val="34"/>
    <w:rsid w:val="002A6AA5"/>
    <w:rPr>
      <w:sz w:val="24"/>
      <w:szCs w:val="24"/>
    </w:rPr>
  </w:style>
  <w:style w:type="character" w:customStyle="1" w:styleId="lstextview">
    <w:name w:val="lstextview"/>
    <w:basedOn w:val="a1"/>
    <w:rsid w:val="00160D0D"/>
  </w:style>
  <w:style w:type="paragraph" w:customStyle="1" w:styleId="21">
    <w:name w:val="Гиперссылка2"/>
    <w:link w:val="a5"/>
    <w:rsid w:val="00AD7130"/>
    <w:pPr>
      <w:spacing w:after="200" w:line="276" w:lineRule="auto"/>
    </w:pPr>
    <w:rPr>
      <w:color w:val="0000FF"/>
      <w:u w:val="single"/>
    </w:rPr>
  </w:style>
  <w:style w:type="paragraph" w:styleId="aa">
    <w:name w:val="Normal (Web)"/>
    <w:aliases w:val="Обычный (Web),Обычный (веб) Знак Знак,Обычный (Web) Знак Знак Знак,Знак Знак10, Знак Знак10"/>
    <w:basedOn w:val="a0"/>
    <w:link w:val="ab"/>
    <w:uiPriority w:val="99"/>
    <w:qFormat/>
    <w:rsid w:val="00B95E7D"/>
    <w:pPr>
      <w:spacing w:before="100" w:beforeAutospacing="1" w:after="100" w:afterAutospacing="1"/>
    </w:p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a"/>
    <w:uiPriority w:val="99"/>
    <w:rsid w:val="00B95E7D"/>
    <w:rPr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1DCC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1DCC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qFormat/>
    <w:rsid w:val="00B21DCC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38076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2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6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4A11CEEF154E4D934CB328A71B4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802D63-48F5-4593-9A9A-0F0EEDAD363C}"/>
      </w:docPartPr>
      <w:docPartBody>
        <w:p w:rsidR="008B5B43" w:rsidRDefault="00BA0486" w:rsidP="00BA0486">
          <w:pPr>
            <w:pStyle w:val="4A4A11CEEF154E4D934CB328A71B4935"/>
          </w:pPr>
          <w:r w:rsidRPr="00EA28B9">
            <w:rPr>
              <w:rStyle w:val="a3"/>
              <w:rFonts w:eastAsiaTheme="minorHAnsi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86"/>
    <w:rsid w:val="000F50F3"/>
    <w:rsid w:val="008B5B43"/>
    <w:rsid w:val="00BA0486"/>
    <w:rsid w:val="00C00645"/>
    <w:rsid w:val="00D2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A0486"/>
    <w:rPr>
      <w:color w:val="808080"/>
    </w:rPr>
  </w:style>
  <w:style w:type="paragraph" w:customStyle="1" w:styleId="05590BAD594A4B56BBBE88A74BBB77B6">
    <w:name w:val="05590BAD594A4B56BBBE88A74BBB77B6"/>
    <w:rsid w:val="00BA0486"/>
  </w:style>
  <w:style w:type="paragraph" w:customStyle="1" w:styleId="4A4A11CEEF154E4D934CB328A71B4935">
    <w:name w:val="4A4A11CEEF154E4D934CB328A71B4935"/>
    <w:rsid w:val="00BA04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FB16-93D0-4E22-AD50-9D9F06231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GSPI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Цой Александр Сергеевич</cp:lastModifiedBy>
  <cp:revision>2</cp:revision>
  <cp:lastPrinted>2026-04-23T11:24:00Z</cp:lastPrinted>
  <dcterms:created xsi:type="dcterms:W3CDTF">2026-06-23T06:33:00Z</dcterms:created>
  <dcterms:modified xsi:type="dcterms:W3CDTF">2026-06-23T06:33:00Z</dcterms:modified>
</cp:coreProperties>
</file>