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59" w:rsidRDefault="00897E38">
      <w:r w:rsidRPr="00897E38">
        <w:t>О внесении изменений в документацию о закупке (корректировка объёма/комплектации)</w:t>
      </w:r>
      <w:r w:rsidR="0096167B">
        <w:t>.</w:t>
      </w:r>
      <w:bookmarkStart w:id="0" w:name="_GoBack"/>
      <w:bookmarkEnd w:id="0"/>
    </w:p>
    <w:p w:rsidR="00897E38" w:rsidRDefault="00897E38">
      <w:r w:rsidRPr="00897E38">
        <w:t>В целях надлежащего исполнения обязательств по закупке просим внести изменения в документацию — в части п.4 технического задания либо скорректировать требуемый объём поставляемого товара, либо, при возможности, изменить состав/комплектацию позиции.</w:t>
      </w:r>
    </w:p>
    <w:p w:rsidR="00897E38" w:rsidRDefault="00897E38">
      <w:r w:rsidRPr="00897E38">
        <w:t xml:space="preserve">Это обусловлено тем, что товар по указанной позиции выпускается производителем в следующих </w:t>
      </w:r>
      <w:proofErr w:type="gramStart"/>
      <w:r w:rsidRPr="00897E38">
        <w:t>объёмах</w:t>
      </w:r>
      <w:proofErr w:type="gramEnd"/>
      <w:r w:rsidRPr="00897E38">
        <w:t xml:space="preserve">: 450 мл и 900 мл. Поставка в </w:t>
      </w:r>
      <w:proofErr w:type="gramStart"/>
      <w:r w:rsidRPr="00897E38">
        <w:t>объёме</w:t>
      </w:r>
      <w:proofErr w:type="gramEnd"/>
      <w:r w:rsidRPr="00897E38">
        <w:t>, указанном в документации</w:t>
      </w:r>
      <w:r w:rsidR="00514C5C">
        <w:t xml:space="preserve"> и более</w:t>
      </w:r>
      <w:r w:rsidRPr="00897E38">
        <w:t>, технически невозможна. При этом характеристики товара полностью соответствуют заявленным требованиям, отклонений по качеству и функциональности не имеется</w:t>
      </w:r>
    </w:p>
    <w:tbl>
      <w:tblPr>
        <w:tblpPr w:leftFromText="180" w:rightFromText="180" w:vertAnchor="page" w:horzAnchor="margin" w:tblpY="4351"/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1503"/>
        <w:gridCol w:w="6520"/>
        <w:gridCol w:w="1985"/>
        <w:gridCol w:w="992"/>
        <w:gridCol w:w="1276"/>
        <w:gridCol w:w="1134"/>
        <w:gridCol w:w="709"/>
        <w:gridCol w:w="708"/>
      </w:tblGrid>
      <w:tr w:rsidR="00897E38" w:rsidRPr="001E0420" w:rsidTr="00514C5C">
        <w:tc>
          <w:tcPr>
            <w:tcW w:w="554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Style w:val="markdown-word"/>
              </w:rPr>
              <w:t>.</w:t>
            </w: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№</w:t>
            </w:r>
          </w:p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gramStart"/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proofErr w:type="gramEnd"/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03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ind w:left="-174" w:right="-103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520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ind w:left="-108" w:right="-12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vAlign w:val="center"/>
          </w:tcPr>
          <w:p w:rsidR="00897E38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приложения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согласно </w:t>
            </w:r>
            <w:r w:rsidRPr="008C25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постановления</w:t>
            </w:r>
            <w:proofErr w:type="gramEnd"/>
            <w:r w:rsidRPr="008C25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№ 1875</w:t>
            </w:r>
          </w:p>
        </w:tc>
        <w:tc>
          <w:tcPr>
            <w:tcW w:w="1276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Код ОКПД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ind w:left="31" w:hanging="3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Форма подтверждения соответствия</w:t>
            </w:r>
          </w:p>
        </w:tc>
        <w:tc>
          <w:tcPr>
            <w:tcW w:w="709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Ед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изм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Кол-во</w:t>
            </w:r>
          </w:p>
        </w:tc>
      </w:tr>
      <w:tr w:rsidR="00897E38" w:rsidRPr="001E0420" w:rsidTr="00514C5C">
        <w:trPr>
          <w:trHeight w:val="70"/>
        </w:trPr>
        <w:tc>
          <w:tcPr>
            <w:tcW w:w="554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E72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Средство для мытья посуды «AOS ЛИМОН» (или эквивалент)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897E38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Форма выпуска – гель;</w:t>
            </w: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</w:p>
          <w:p w:rsidR="00897E38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ароматизирующая добавка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– цитрус;</w:t>
            </w:r>
          </w:p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Состав: 5-15% анионные ПАВ, &lt;5% неионогенные ПАВ, амфотерные ПАВ, соль этилендиаминтетрауксусной кислоты, красители, экстракт лимона, регулятор рН, консервант.</w:t>
            </w:r>
          </w:p>
          <w:p w:rsidR="00897E38" w:rsidRPr="00897E38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97E38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Объем, не менее - 950мл.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ГОСТ/ТУ:</w:t>
            </w:r>
          </w:p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ТУ 2383-060-00336562-2002</w:t>
            </w:r>
          </w:p>
        </w:tc>
        <w:tc>
          <w:tcPr>
            <w:tcW w:w="992" w:type="dxa"/>
            <w:vAlign w:val="center"/>
          </w:tcPr>
          <w:p w:rsidR="00897E38" w:rsidRPr="007A7CE6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D75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20.41.32.111</w:t>
            </w:r>
          </w:p>
        </w:tc>
        <w:tc>
          <w:tcPr>
            <w:tcW w:w="1134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ind w:left="31" w:hanging="3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Декларирование  </w:t>
            </w:r>
          </w:p>
        </w:tc>
        <w:tc>
          <w:tcPr>
            <w:tcW w:w="709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шт</w:t>
            </w:r>
            <w:proofErr w:type="gramStart"/>
            <w:r w:rsidRPr="001E0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..</w:t>
            </w:r>
            <w:proofErr w:type="gramEnd"/>
          </w:p>
        </w:tc>
        <w:tc>
          <w:tcPr>
            <w:tcW w:w="708" w:type="dxa"/>
            <w:vAlign w:val="center"/>
          </w:tcPr>
          <w:p w:rsidR="00897E38" w:rsidRPr="001E0420" w:rsidRDefault="00897E38" w:rsidP="00897E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150</w:t>
            </w:r>
          </w:p>
        </w:tc>
      </w:tr>
    </w:tbl>
    <w:p w:rsidR="00F41F59" w:rsidRDefault="00F41F59" w:rsidP="00897E38">
      <w:pPr>
        <w:pStyle w:val="a4"/>
      </w:pPr>
    </w:p>
    <w:sectPr w:rsidR="00F41F59" w:rsidSect="00F41F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8FD"/>
    <w:rsid w:val="00460BF1"/>
    <w:rsid w:val="00514C5C"/>
    <w:rsid w:val="00897E38"/>
    <w:rsid w:val="0096167B"/>
    <w:rsid w:val="00C918FD"/>
    <w:rsid w:val="00F4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41F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41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F41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41F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41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F41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2026-07-01T06:36:00Z</dcterms:created>
  <dcterms:modified xsi:type="dcterms:W3CDTF">2026-07-01T06:52:00Z</dcterms:modified>
</cp:coreProperties>
</file>