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C08B9" w14:textId="0E18E5C7" w:rsidR="00867C7F" w:rsidRDefault="00867C7F" w:rsidP="00867C7F">
      <w:r>
        <w:t>Добрый день!</w:t>
      </w:r>
    </w:p>
    <w:p w14:paraId="543C61B9" w14:textId="6C33B4E5" w:rsidR="00867C7F" w:rsidRDefault="00867C7F" w:rsidP="00867C7F">
      <w:r>
        <w:t>Просим разъяснить и внести изменения в проект договора в части определения начального срока оказания услуг.</w:t>
      </w:r>
    </w:p>
    <w:p w14:paraId="15A5E265" w14:textId="6979275B" w:rsidR="00867C7F" w:rsidRDefault="00867C7F" w:rsidP="00867C7F">
      <w:r>
        <w:t>В соответствии с действующим законодательством медицинская деятельность осуществляется строго по адресу, указанному в лицензии. В проекте договора и Техническом задании местом оказания услуг определён конкретный адрес Заказчика: Пермский край, г. Соликамск, ул. Правды, 9, а также установлены требования к оборудованию (маммограф, УЗИ-аппараты, ЭКГ, аудиометр и др.).</w:t>
      </w:r>
    </w:p>
    <w:p w14:paraId="2CE3DE16" w14:textId="67E7C03F" w:rsidR="00867C7F" w:rsidRDefault="00867C7F" w:rsidP="00867C7F">
      <w:r>
        <w:t>В текущей редакции пункта 2.1 раздела «Срок оказания услуг» начало оказания услуг привязано к дате заключения договора, что не позволяет новому Исполнителю (не являющемуся действующим поставщиком Заказчика) своевременно привести лицензионные документы в соответствие с требованиями Заказчика.</w:t>
      </w:r>
    </w:p>
    <w:p w14:paraId="6DB9E5B1" w14:textId="40C72A32" w:rsidR="00867C7F" w:rsidRDefault="00867C7F" w:rsidP="00867C7F">
      <w:r>
        <w:t>Просим:</w:t>
      </w:r>
    </w:p>
    <w:p w14:paraId="13F8BD8C" w14:textId="33AA9CED" w:rsidR="00867C7F" w:rsidRDefault="00867C7F" w:rsidP="00867C7F">
      <w:r>
        <w:t>Установить начальный срок оказания услуг в следующей редакции:</w:t>
      </w:r>
    </w:p>
    <w:p w14:paraId="63317105" w14:textId="488C65A5" w:rsidR="00346E08" w:rsidRDefault="00867C7F" w:rsidP="00867C7F">
      <w:r>
        <w:t>«Начало оказания услуг — не ранее чем на следующий календарный день после даты внесения Исполнителем изменений в лицензию на осуществление медицинской деятельности в части дополнения сведений о месте (адресе) оказания услуг: Пермский край, г. Соликамск, ул. Правды, 9 (территория Заказчика), а также об оборудовании, необходимом для оказания услуг в соответствии с Техническим заданием (Приложение № 1 к Договору). При этом срок внесения изменений в лицензию не должен превышать 60 (шестьдесят) календарных дней с даты заключения Договора.»</w:t>
      </w:r>
      <w:r w:rsidR="00AC5AAF">
        <w:t xml:space="preserve"> </w:t>
      </w:r>
    </w:p>
    <w:sectPr w:rsidR="00346E08" w:rsidSect="00AC5AA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7781"/>
    <w:multiLevelType w:val="multilevel"/>
    <w:tmpl w:val="B1FE0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9910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AF"/>
    <w:rsid w:val="001E5AB6"/>
    <w:rsid w:val="00346E08"/>
    <w:rsid w:val="004C105A"/>
    <w:rsid w:val="00867C7F"/>
    <w:rsid w:val="00AA3E9E"/>
    <w:rsid w:val="00AC5AAF"/>
    <w:rsid w:val="00BE3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962BE"/>
  <w15:chartTrackingRefBased/>
  <w15:docId w15:val="{C45C1AC7-1200-4D28-ABE2-A7F947B91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5A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A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5A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5A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5A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5A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5A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5A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A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5A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5A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5A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5AA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5AA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5AA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5AA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5AA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5AA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5A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5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5A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5A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5A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5AA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5AA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5AA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5A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5AA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5AA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C5AA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C5A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Татьяна Валерьевна</dc:creator>
  <cp:keywords/>
  <dc:description/>
  <cp:lastModifiedBy>Кузьмина Татьяна Валерьевна</cp:lastModifiedBy>
  <cp:revision>2</cp:revision>
  <dcterms:created xsi:type="dcterms:W3CDTF">2026-07-23T11:05:00Z</dcterms:created>
  <dcterms:modified xsi:type="dcterms:W3CDTF">2026-07-23T11:06:00Z</dcterms:modified>
</cp:coreProperties>
</file>