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6CE" w:rsidRDefault="00FF56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ЗАПРОС:</w:t>
      </w:r>
    </w:p>
    <w:p w:rsidR="00D1717A" w:rsidRPr="00D1717A" w:rsidRDefault="00FF56CE" w:rsidP="00D1717A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Добрый день! Будет ли при заключении контракта, от суммы, поданной участником, вычитаться 20% НДС, если участник работает на УСН?</w:t>
      </w:r>
    </w:p>
    <w:p w:rsidR="00D1717A" w:rsidRDefault="00D1717A" w:rsidP="00D1717A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D1717A" w:rsidRDefault="00FF56CE" w:rsidP="00D17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Добрый день!</w:t>
      </w:r>
    </w:p>
    <w:p w:rsidR="00FF56CE" w:rsidRPr="00FF56CE" w:rsidRDefault="00FF56CE" w:rsidP="00D17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ответ на Ваш запрос сообщаем, что если</w:t>
      </w:r>
      <w:r w:rsidR="004A12A1">
        <w:rPr>
          <w:rFonts w:ascii="Times New Roman" w:hAnsi="Times New Roman" w:cs="Times New Roman"/>
          <w:color w:val="000000"/>
          <w:sz w:val="28"/>
          <w:szCs w:val="28"/>
        </w:rPr>
        <w:t xml:space="preserve"> участник закупки работает по упрощенной системе налогообложения, при заключении договора 20% НДС от суммы, поданной участником, вычитаться не будут.</w:t>
      </w:r>
      <w:bookmarkStart w:id="0" w:name="_GoBack"/>
      <w:bookmarkEnd w:id="0"/>
    </w:p>
    <w:p w:rsidR="00D1717A" w:rsidRDefault="00D1717A" w:rsidP="00D171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D17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12CA7"/>
    <w:multiLevelType w:val="hybridMultilevel"/>
    <w:tmpl w:val="69706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17A"/>
    <w:rsid w:val="002970AD"/>
    <w:rsid w:val="004A12A1"/>
    <w:rsid w:val="007711A9"/>
    <w:rsid w:val="00D1717A"/>
    <w:rsid w:val="00FF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1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1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4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ФГАУ "Объединённый дом отдыха "Клязьма" УДПРФ</Company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dxryzin</dc:creator>
  <cp:lastModifiedBy>Панюкова Татьяна</cp:lastModifiedBy>
  <cp:revision>2</cp:revision>
  <dcterms:created xsi:type="dcterms:W3CDTF">2020-12-10T11:07:00Z</dcterms:created>
  <dcterms:modified xsi:type="dcterms:W3CDTF">2020-12-10T11:07:00Z</dcterms:modified>
</cp:coreProperties>
</file>