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F83" w:rsidRDefault="00784F83" w:rsidP="00784F83">
      <w:r>
        <w:t>Добрый день!</w:t>
      </w:r>
    </w:p>
    <w:p w:rsidR="00F523C5" w:rsidRPr="00784F83" w:rsidRDefault="00784F83" w:rsidP="00784F83">
      <w:r>
        <w:t>Просим Вас разместить читаемый чертеж на корпус статора, чертеж № Л9ЭД10К.100.001.</w:t>
      </w:r>
      <w:bookmarkStart w:id="0" w:name="_GoBack"/>
      <w:bookmarkEnd w:id="0"/>
    </w:p>
    <w:sectPr w:rsidR="00F523C5" w:rsidRPr="00784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3C5"/>
    <w:rsid w:val="00784F83"/>
    <w:rsid w:val="00F5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1B770-5DA0-4D66-A2EF-34D51147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Nikprom</dc:creator>
  <cp:keywords/>
  <dc:description/>
  <cp:lastModifiedBy>Nikprom</cp:lastModifiedBy>
  <cp:revision>2</cp:revision>
  <dcterms:created xsi:type="dcterms:W3CDTF">2021-02-19T09:03:00Z</dcterms:created>
  <dcterms:modified xsi:type="dcterms:W3CDTF">2021-02-19T09:10:00Z</dcterms:modified>
</cp:coreProperties>
</file>