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ECF" w:rsidRPr="000943FC" w:rsidRDefault="000943FC" w:rsidP="000943FC">
      <w:pPr>
        <w:jc w:val="both"/>
        <w:rPr>
          <w:rFonts w:ascii="Times New Roman" w:hAnsi="Times New Roman" w:cs="Times New Roman"/>
        </w:rPr>
      </w:pPr>
      <w:r w:rsidRPr="000943FC">
        <w:rPr>
          <w:rFonts w:ascii="Times New Roman" w:hAnsi="Times New Roman" w:cs="Times New Roman"/>
        </w:rPr>
        <w:t xml:space="preserve">Добрый день. В ответ на Ваш запрос сообщаем следующее: </w:t>
      </w:r>
    </w:p>
    <w:p w:rsidR="000943FC" w:rsidRDefault="000943FC" w:rsidP="000943F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943FC">
        <w:rPr>
          <w:rFonts w:ascii="Times New Roman" w:hAnsi="Times New Roman" w:cs="Times New Roman"/>
        </w:rPr>
        <w:t>В соответствии с Положением о закупке товаров работ и услуг Государственной корпорации по космической деятельности «</w:t>
      </w:r>
      <w:proofErr w:type="spellStart"/>
      <w:r w:rsidRPr="000943FC">
        <w:rPr>
          <w:rFonts w:ascii="Times New Roman" w:hAnsi="Times New Roman" w:cs="Times New Roman"/>
        </w:rPr>
        <w:t>Роскосмос</w:t>
      </w:r>
      <w:proofErr w:type="spellEnd"/>
      <w:r w:rsidRPr="000943FC">
        <w:rPr>
          <w:rFonts w:ascii="Times New Roman" w:hAnsi="Times New Roman" w:cs="Times New Roman"/>
        </w:rPr>
        <w:t>» утвержденного наблюдательным советом ГК по космической деятельности «</w:t>
      </w:r>
      <w:proofErr w:type="spellStart"/>
      <w:r w:rsidRPr="000943FC">
        <w:rPr>
          <w:rFonts w:ascii="Times New Roman" w:hAnsi="Times New Roman" w:cs="Times New Roman"/>
        </w:rPr>
        <w:t>Роскосмос</w:t>
      </w:r>
      <w:proofErr w:type="spellEnd"/>
      <w:r w:rsidRPr="000943FC">
        <w:rPr>
          <w:rFonts w:ascii="Times New Roman" w:hAnsi="Times New Roman" w:cs="Times New Roman"/>
        </w:rPr>
        <w:t xml:space="preserve">» Протокол от 25 августа 2020 №38-НС в редакции с изменениями, утвержденными решением наблюдательного совета </w:t>
      </w:r>
      <w:proofErr w:type="spellStart"/>
      <w:r w:rsidRPr="000943FC">
        <w:rPr>
          <w:rFonts w:ascii="Times New Roman" w:hAnsi="Times New Roman" w:cs="Times New Roman"/>
        </w:rPr>
        <w:t>Госкорпорации</w:t>
      </w:r>
      <w:proofErr w:type="spellEnd"/>
      <w:r w:rsidRPr="000943FC">
        <w:rPr>
          <w:rFonts w:ascii="Times New Roman" w:hAnsi="Times New Roman" w:cs="Times New Roman"/>
        </w:rPr>
        <w:t xml:space="preserve"> «</w:t>
      </w:r>
      <w:proofErr w:type="spellStart"/>
      <w:r w:rsidRPr="000943FC">
        <w:rPr>
          <w:rFonts w:ascii="Times New Roman" w:hAnsi="Times New Roman" w:cs="Times New Roman"/>
        </w:rPr>
        <w:t>Роскосмос</w:t>
      </w:r>
      <w:proofErr w:type="spellEnd"/>
      <w:r w:rsidRPr="000943FC">
        <w:rPr>
          <w:rFonts w:ascii="Times New Roman" w:hAnsi="Times New Roman" w:cs="Times New Roman"/>
        </w:rPr>
        <w:t>» от 9 июня 2021г. №47-НС</w:t>
      </w:r>
      <w:r>
        <w:rPr>
          <w:rFonts w:ascii="Times New Roman" w:hAnsi="Times New Roman" w:cs="Times New Roman"/>
        </w:rPr>
        <w:t>, а так же в соответствии с документаци</w:t>
      </w:r>
      <w:r w:rsidR="008E60DD">
        <w:rPr>
          <w:rFonts w:ascii="Times New Roman" w:hAnsi="Times New Roman" w:cs="Times New Roman"/>
        </w:rPr>
        <w:t>ей</w:t>
      </w:r>
      <w:r>
        <w:rPr>
          <w:rFonts w:ascii="Times New Roman" w:hAnsi="Times New Roman" w:cs="Times New Roman"/>
        </w:rPr>
        <w:t xml:space="preserve"> о проведении запроса котировок в электронной форме участниками которого могут являться только субъекты малого и среднего предпринимательства, п 4.8.3 </w:t>
      </w:r>
      <w:r w:rsidRPr="000943FC">
        <w:rPr>
          <w:rFonts w:ascii="Times New Roman" w:hAnsi="Times New Roman" w:cs="Times New Roman"/>
        </w:rPr>
        <w:t>Сопоставление заявки участника закупки, применяющего упрощенный режим налогообложения, с НМЦ осуществляется по НМЦ без учета НДС</w:t>
      </w:r>
      <w:r w:rsidR="006F534F">
        <w:rPr>
          <w:rFonts w:ascii="Times New Roman" w:hAnsi="Times New Roman" w:cs="Times New Roman"/>
        </w:rPr>
        <w:t xml:space="preserve">, Приложение 2 к информационной карте «Порядок определения минимального предложения» п. (1) </w:t>
      </w:r>
      <w:r w:rsidR="006F534F" w:rsidRPr="006F534F">
        <w:rPr>
          <w:rFonts w:ascii="Times New Roman" w:hAnsi="Times New Roman" w:cs="Times New Roman"/>
        </w:rPr>
        <w:t>В случае, если среди допущенных заявок имеются заявки участников закупки, применяю</w:t>
      </w:r>
      <w:bookmarkStart w:id="0" w:name="_GoBack"/>
      <w:bookmarkEnd w:id="0"/>
      <w:r w:rsidR="006F534F" w:rsidRPr="006F534F">
        <w:rPr>
          <w:rFonts w:ascii="Times New Roman" w:hAnsi="Times New Roman" w:cs="Times New Roman"/>
        </w:rPr>
        <w:t>щих упрощенный режим налогообложения, то сравнение цен заявок производится без учета НДС</w:t>
      </w:r>
      <w:r w:rsidR="006F534F">
        <w:rPr>
          <w:rFonts w:ascii="Times New Roman" w:hAnsi="Times New Roman" w:cs="Times New Roman"/>
        </w:rPr>
        <w:t>.</w:t>
      </w:r>
    </w:p>
    <w:p w:rsidR="006F534F" w:rsidRDefault="006F534F" w:rsidP="000943F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Договор с победителем закупки, применяющих упрощённую систему налогообложения, будет заключен по цене предложенной данным участником закупки.</w:t>
      </w:r>
    </w:p>
    <w:p w:rsidR="006F534F" w:rsidRDefault="006F534F" w:rsidP="000943F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Коллективную заявку подавать можно.</w:t>
      </w:r>
      <w:r w:rsidR="008E60DD">
        <w:rPr>
          <w:rFonts w:ascii="Times New Roman" w:hAnsi="Times New Roman" w:cs="Times New Roman"/>
        </w:rPr>
        <w:t xml:space="preserve"> </w:t>
      </w:r>
      <w:r w:rsidR="008E60DD">
        <w:rPr>
          <w:rFonts w:ascii="Times New Roman" w:hAnsi="Times New Roman" w:cs="Times New Roman"/>
        </w:rPr>
        <w:t>Условия участия коллективного участника отражены в разделе 5.2 документации</w:t>
      </w:r>
      <w:r w:rsidR="008E60DD">
        <w:rPr>
          <w:rFonts w:ascii="Times New Roman" w:hAnsi="Times New Roman" w:cs="Times New Roman"/>
        </w:rPr>
        <w:t xml:space="preserve"> о закупке.</w:t>
      </w:r>
    </w:p>
    <w:p w:rsidR="006F534F" w:rsidRDefault="00192839" w:rsidP="000943F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данной процедуре закупки </w:t>
      </w:r>
      <w:r w:rsidR="00CE7EFC">
        <w:rPr>
          <w:rFonts w:ascii="Times New Roman" w:hAnsi="Times New Roman" w:cs="Times New Roman"/>
        </w:rPr>
        <w:t>не стоимостные</w:t>
      </w:r>
      <w:r>
        <w:rPr>
          <w:rFonts w:ascii="Times New Roman" w:hAnsi="Times New Roman" w:cs="Times New Roman"/>
        </w:rPr>
        <w:t xml:space="preserve"> критерии отсутствуют.</w:t>
      </w:r>
    </w:p>
    <w:p w:rsidR="00CE7EFC" w:rsidRDefault="00CE7EFC" w:rsidP="000943F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Договор заключается с лидером коллективного участника, так же в свою очередь лица, выступающие на стороне одного коллективного участника процедуры закупки, обязаны заключить между собой соглашение, которое должно отвечать требованиям установленным документацией о закупке.</w:t>
      </w:r>
    </w:p>
    <w:p w:rsidR="00CE7EFC" w:rsidRDefault="00CE7EFC" w:rsidP="000943F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 документацией о закупке достаточно </w:t>
      </w:r>
      <w:bookmarkStart w:id="1" w:name="_Ref411279624"/>
      <w:bookmarkStart w:id="2" w:name="_Ref411279603"/>
      <w:r w:rsidRPr="00CE7EFC">
        <w:rPr>
          <w:rFonts w:ascii="Times New Roman" w:hAnsi="Times New Roman" w:cs="Times New Roman"/>
        </w:rPr>
        <w:t>Согласи</w:t>
      </w:r>
      <w:r w:rsidRPr="00CE7EFC">
        <w:rPr>
          <w:rFonts w:ascii="Times New Roman" w:hAnsi="Times New Roman" w:cs="Times New Roman"/>
        </w:rPr>
        <w:t>я (декларации</w:t>
      </w:r>
      <w:r w:rsidRPr="00CE7EFC">
        <w:rPr>
          <w:rFonts w:ascii="Times New Roman" w:hAnsi="Times New Roman" w:cs="Times New Roman"/>
        </w:rPr>
        <w:t xml:space="preserve">) участника процедуры закупки на поставку товаров, выполнение работ, оказание услуг на условиях, указанных в извещении о закупке, без направления участником процедуры закупки собственных предложений – по форме Технического предложения, установленной в </w:t>
      </w:r>
      <w:r w:rsidR="008E60DD">
        <w:rPr>
          <w:rFonts w:ascii="Times New Roman" w:hAnsi="Times New Roman" w:cs="Times New Roman"/>
        </w:rPr>
        <w:t>документации о закупке</w:t>
      </w:r>
      <w:r w:rsidRPr="00CE7EFC">
        <w:rPr>
          <w:rFonts w:ascii="Times New Roman" w:hAnsi="Times New Roman" w:cs="Times New Roman"/>
        </w:rPr>
        <w:t>.</w:t>
      </w:r>
      <w:bookmarkEnd w:id="1"/>
      <w:bookmarkEnd w:id="2"/>
    </w:p>
    <w:p w:rsidR="00CE7EFC" w:rsidRDefault="00EE1CE7" w:rsidP="000943F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Предоставление конкретных значений товаров не требуется.</w:t>
      </w:r>
    </w:p>
    <w:p w:rsidR="00EE1CE7" w:rsidRPr="000943FC" w:rsidRDefault="00EE1CE7" w:rsidP="000943F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территорию предприятия не допускаются граждане, не являющиеся гражданами Российской Федерации, на основании правил о пропускном и </w:t>
      </w:r>
      <w:proofErr w:type="spellStart"/>
      <w:r w:rsidRPr="00EE1CE7">
        <w:rPr>
          <w:rFonts w:ascii="Times New Roman" w:hAnsi="Times New Roman" w:cs="Times New Roman"/>
        </w:rPr>
        <w:t>внутриобъектовом</w:t>
      </w:r>
      <w:proofErr w:type="spellEnd"/>
      <w:r w:rsidRPr="00EE1CE7">
        <w:rPr>
          <w:rFonts w:ascii="Times New Roman" w:hAnsi="Times New Roman" w:cs="Times New Roman"/>
        </w:rPr>
        <w:t xml:space="preserve"> режимах на предприятии АО «НПО </w:t>
      </w:r>
      <w:proofErr w:type="spellStart"/>
      <w:r w:rsidRPr="00EE1CE7">
        <w:rPr>
          <w:rFonts w:ascii="Times New Roman" w:hAnsi="Times New Roman" w:cs="Times New Roman"/>
        </w:rPr>
        <w:t>Энергомаш</w:t>
      </w:r>
      <w:proofErr w:type="spellEnd"/>
      <w:r w:rsidRPr="00EE1CE7">
        <w:rPr>
          <w:rFonts w:ascii="Times New Roman" w:hAnsi="Times New Roman" w:cs="Times New Roman"/>
        </w:rPr>
        <w:t xml:space="preserve">», введёнными в действие приказом от 31.10.2019 года № 562 «О введении в действие инструкции </w:t>
      </w:r>
      <w:proofErr w:type="gramStart"/>
      <w:r w:rsidRPr="00EE1CE7">
        <w:rPr>
          <w:rFonts w:ascii="Times New Roman" w:hAnsi="Times New Roman" w:cs="Times New Roman"/>
        </w:rPr>
        <w:t>о пропуском</w:t>
      </w:r>
      <w:proofErr w:type="gramEnd"/>
      <w:r w:rsidRPr="00EE1CE7">
        <w:rPr>
          <w:rFonts w:ascii="Times New Roman" w:hAnsi="Times New Roman" w:cs="Times New Roman"/>
        </w:rPr>
        <w:t xml:space="preserve"> и </w:t>
      </w:r>
      <w:proofErr w:type="spellStart"/>
      <w:r w:rsidRPr="00EE1CE7">
        <w:rPr>
          <w:rFonts w:ascii="Times New Roman" w:hAnsi="Times New Roman" w:cs="Times New Roman"/>
        </w:rPr>
        <w:t>внутриобъектовом</w:t>
      </w:r>
      <w:proofErr w:type="spellEnd"/>
      <w:r w:rsidRPr="00EE1CE7">
        <w:rPr>
          <w:rFonts w:ascii="Times New Roman" w:hAnsi="Times New Roman" w:cs="Times New Roman"/>
        </w:rPr>
        <w:t xml:space="preserve"> режимах АО «НПО </w:t>
      </w:r>
      <w:proofErr w:type="spellStart"/>
      <w:r w:rsidRPr="00EE1CE7">
        <w:rPr>
          <w:rFonts w:ascii="Times New Roman" w:hAnsi="Times New Roman" w:cs="Times New Roman"/>
        </w:rPr>
        <w:t>Энергомаш</w:t>
      </w:r>
      <w:proofErr w:type="spellEnd"/>
      <w:r w:rsidRPr="00EE1CE7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- п. 10 Технического задания.</w:t>
      </w:r>
    </w:p>
    <w:sectPr w:rsidR="00EE1CE7" w:rsidRPr="000943FC" w:rsidSect="000943F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2D0FE7"/>
    <w:multiLevelType w:val="hybridMultilevel"/>
    <w:tmpl w:val="E0781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E0F"/>
    <w:rsid w:val="000943FC"/>
    <w:rsid w:val="001419BB"/>
    <w:rsid w:val="00192839"/>
    <w:rsid w:val="002D7E0F"/>
    <w:rsid w:val="006F534F"/>
    <w:rsid w:val="008E60DD"/>
    <w:rsid w:val="00992F1E"/>
    <w:rsid w:val="00CB3ECF"/>
    <w:rsid w:val="00CE7EFC"/>
    <w:rsid w:val="00EE1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2F3DB"/>
  <w15:chartTrackingRefBased/>
  <w15:docId w15:val="{E333DC90-53F6-4CB1-BD66-0DD9F4D89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3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E1C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E1C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Полева Татьяна Петровна</dc:creator>
  <cp:keywords/>
  <dc:description/>
  <cp:lastModifiedBy>Полева Татьяна Петровна</cp:lastModifiedBy>
  <cp:revision>2</cp:revision>
  <cp:lastPrinted>2021-08-17T12:08:00Z</cp:lastPrinted>
  <dcterms:created xsi:type="dcterms:W3CDTF">2021-08-17T11:19:00Z</dcterms:created>
  <dcterms:modified xsi:type="dcterms:W3CDTF">2021-08-17T12:25:00Z</dcterms:modified>
</cp:coreProperties>
</file>