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721BEC" w:rsidRDefault="000B486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21BEC">
        <w:rPr>
          <w:rFonts w:ascii="Times New Roman" w:hAnsi="Times New Roman"/>
          <w:b/>
          <w:bCs/>
        </w:rPr>
        <w:t xml:space="preserve">ПРОТОКОЛ № </w:t>
      </w:r>
      <w:r w:rsidR="00777BB3" w:rsidRPr="00721BEC">
        <w:rPr>
          <w:rFonts w:ascii="Times New Roman" w:hAnsi="Times New Roman"/>
          <w:b/>
          <w:bCs/>
        </w:rPr>
        <w:t>32615806393</w:t>
      </w:r>
      <w:r w:rsidRPr="00721BEC">
        <w:rPr>
          <w:rFonts w:ascii="Times New Roman" w:hAnsi="Times New Roman"/>
          <w:b/>
          <w:bCs/>
        </w:rPr>
        <w:t>(</w:t>
      </w:r>
      <w:r w:rsidR="0013172A" w:rsidRPr="00721BEC">
        <w:rPr>
          <w:rFonts w:ascii="Times New Roman" w:hAnsi="Times New Roman"/>
          <w:b/>
          <w:bCs/>
        </w:rPr>
        <w:t>183677</w:t>
      </w:r>
      <w:r w:rsidRPr="00721BEC">
        <w:rPr>
          <w:rFonts w:ascii="Times New Roman" w:hAnsi="Times New Roman"/>
          <w:b/>
          <w:bCs/>
        </w:rPr>
        <w:t>)</w:t>
      </w:r>
    </w:p>
    <w:p w:rsidR="00F4544D" w:rsidRPr="00721BEC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721BEC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E4064F" w:rsidRPr="00721BEC">
        <w:rPr>
          <w:rFonts w:ascii="Times New Roman" w:hAnsi="Times New Roman"/>
          <w:b/>
          <w:bCs/>
        </w:rPr>
        <w:t>первой части заяв</w:t>
      </w:r>
      <w:r w:rsidR="006D56FF" w:rsidRPr="00721BEC">
        <w:rPr>
          <w:rFonts w:ascii="Times New Roman" w:hAnsi="Times New Roman"/>
          <w:b/>
          <w:bCs/>
        </w:rPr>
        <w:t>ок</w:t>
      </w:r>
      <w:r w:rsidR="00E4064F" w:rsidRPr="00721BEC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721BEC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7F2BA6" w:rsidRPr="00721BEC">
        <w:rPr>
          <w:rFonts w:ascii="Times New Roman" w:hAnsi="Times New Roman"/>
          <w:b/>
          <w:bCs/>
        </w:rPr>
        <w:t xml:space="preserve">на право заключения договора </w:t>
      </w:r>
      <w:r w:rsidR="00CD22D0" w:rsidRPr="00721BEC">
        <w:rPr>
          <w:rFonts w:ascii="Times New Roman" w:hAnsi="Times New Roman"/>
          <w:b/>
          <w:bCs/>
        </w:rPr>
        <w:t xml:space="preserve">поставки </w:t>
      </w:r>
      <w:r w:rsidR="001C5D03" w:rsidRPr="00721BEC">
        <w:rPr>
          <w:rFonts w:ascii="Times New Roman" w:hAnsi="Times New Roman"/>
          <w:b/>
          <w:bCs/>
        </w:rPr>
        <w:t>коммутационного оборудования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09"/>
        <w:gridCol w:w="5026"/>
      </w:tblGrid>
      <w:tr w:rsidR="00F4544D" w:rsidRPr="00721BEC" w:rsidTr="00805137">
        <w:tc>
          <w:tcPr>
            <w:tcW w:w="5009" w:type="dxa"/>
            <w:hideMark/>
          </w:tcPr>
          <w:p w:rsidR="00F4544D" w:rsidRPr="00721BEC" w:rsidRDefault="008453DB" w:rsidP="00B715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21BE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B71500" w:rsidRPr="00721BEC">
              <w:rPr>
                <w:rFonts w:ascii="Times New Roman" w:hAnsi="Times New Roman"/>
                <w:bCs/>
                <w:lang w:eastAsia="en-US"/>
              </w:rPr>
              <w:t>Заречный</w:t>
            </w:r>
          </w:p>
        </w:tc>
        <w:tc>
          <w:tcPr>
            <w:tcW w:w="5026" w:type="dxa"/>
            <w:hideMark/>
          </w:tcPr>
          <w:p w:rsidR="00F4544D" w:rsidRPr="00721BEC" w:rsidRDefault="007F0A54" w:rsidP="00162000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21BEC">
              <w:rPr>
                <w:rFonts w:ascii="Times New Roman" w:hAnsi="Times New Roman"/>
                <w:bCs/>
                <w:lang w:eastAsia="en-US"/>
              </w:rPr>
              <w:t>«</w:t>
            </w:r>
            <w:r w:rsidR="007F1FBB">
              <w:rPr>
                <w:rFonts w:ascii="Times New Roman" w:hAnsi="Times New Roman"/>
                <w:bCs/>
                <w:lang w:eastAsia="en-US"/>
              </w:rPr>
              <w:t>0</w:t>
            </w:r>
            <w:r w:rsidR="00162000">
              <w:rPr>
                <w:rFonts w:ascii="Times New Roman" w:hAnsi="Times New Roman"/>
                <w:bCs/>
                <w:lang w:eastAsia="en-US"/>
              </w:rPr>
              <w:t>8</w:t>
            </w:r>
            <w:r w:rsidRPr="00721BE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F1FBB">
              <w:rPr>
                <w:rFonts w:ascii="Times New Roman" w:hAnsi="Times New Roman"/>
                <w:bCs/>
                <w:lang w:eastAsia="en-US"/>
              </w:rPr>
              <w:t>апреля</w:t>
            </w:r>
            <w:r w:rsidRPr="00721BE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721BEC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721BEC">
              <w:rPr>
                <w:rFonts w:ascii="Times New Roman" w:hAnsi="Times New Roman"/>
                <w:bCs/>
                <w:lang w:eastAsia="en-US"/>
              </w:rPr>
              <w:t>2</w:t>
            </w:r>
            <w:r w:rsidR="00714CCB" w:rsidRPr="00721BEC">
              <w:rPr>
                <w:rFonts w:ascii="Times New Roman" w:hAnsi="Times New Roman"/>
                <w:bCs/>
                <w:lang w:eastAsia="en-US"/>
              </w:rPr>
              <w:t>6</w:t>
            </w:r>
            <w:r w:rsidR="008453DB" w:rsidRPr="00721BE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  <w:tr w:rsidR="00BD5669" w:rsidRPr="00721BEC" w:rsidTr="00805137">
        <w:tc>
          <w:tcPr>
            <w:tcW w:w="5009" w:type="dxa"/>
          </w:tcPr>
          <w:p w:rsidR="00BD5669" w:rsidRPr="00721BEC" w:rsidRDefault="00BD5669" w:rsidP="00B715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026" w:type="dxa"/>
          </w:tcPr>
          <w:p w:rsidR="00BD5669" w:rsidRPr="00721BEC" w:rsidRDefault="00BD5669" w:rsidP="00714CCB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0B4867" w:rsidRPr="00721BEC" w:rsidRDefault="000B4867" w:rsidP="000B4867">
      <w:pPr>
        <w:tabs>
          <w:tab w:val="left" w:pos="252"/>
        </w:tabs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721BEC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721BEC">
        <w:rPr>
          <w:rFonts w:ascii="Times New Roman" w:hAnsi="Times New Roman"/>
        </w:rPr>
        <w:t>открытому аукциону,</w:t>
      </w:r>
      <w:r w:rsidRPr="00721BEC">
        <w:rPr>
          <w:rFonts w:ascii="Times New Roman" w:hAnsi="Times New Roman"/>
          <w:color w:val="FF0000"/>
        </w:rPr>
        <w:t xml:space="preserve"> </w:t>
      </w:r>
      <w:r w:rsidRPr="00721BEC">
        <w:rPr>
          <w:rFonts w:ascii="Times New Roman" w:hAnsi="Times New Roman"/>
        </w:rPr>
        <w:t xml:space="preserve">с использованием функционала ЭТП </w:t>
      </w:r>
      <w:r w:rsidR="00777BB3" w:rsidRPr="00721BEC">
        <w:rPr>
          <w:rFonts w:ascii="Times New Roman" w:hAnsi="Times New Roman"/>
        </w:rPr>
        <w:t>ЭТС(НЭП)</w:t>
      </w:r>
      <w:r w:rsidRPr="00721BEC">
        <w:rPr>
          <w:rFonts w:ascii="Times New Roman" w:hAnsi="Times New Roman"/>
        </w:rPr>
        <w:t xml:space="preserve"> согласно регламенту ее работы.</w:t>
      </w:r>
    </w:p>
    <w:p w:rsidR="000B4867" w:rsidRPr="00721BEC" w:rsidRDefault="000B4867" w:rsidP="000B4867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721BEC">
        <w:rPr>
          <w:rFonts w:ascii="Times New Roman" w:hAnsi="Times New Roman"/>
          <w:b/>
          <w:bCs/>
        </w:rPr>
        <w:t>Информация о закупке:</w:t>
      </w:r>
    </w:p>
    <w:p w:rsidR="000B4867" w:rsidRPr="00721BEC" w:rsidRDefault="000B4867" w:rsidP="000B4867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</w:p>
    <w:p w:rsidR="000B4867" w:rsidRPr="00721BEC" w:rsidRDefault="000B4867" w:rsidP="000B4867">
      <w:pPr>
        <w:tabs>
          <w:tab w:val="left" w:pos="252"/>
        </w:tabs>
        <w:outlineLvl w:val="0"/>
        <w:rPr>
          <w:rFonts w:ascii="Times New Roman" w:hAnsi="Times New Roman"/>
        </w:rPr>
      </w:pPr>
      <w:r w:rsidRPr="00721BEC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0B4867" w:rsidRPr="00721BEC" w:rsidRDefault="000B4867" w:rsidP="000B4867">
      <w:pPr>
        <w:tabs>
          <w:tab w:val="left" w:pos="252"/>
        </w:tabs>
        <w:spacing w:before="240"/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Наименование </w:t>
      </w:r>
      <w:r w:rsidRPr="00721BEC">
        <w:rPr>
          <w:rFonts w:ascii="Times New Roman" w:hAnsi="Times New Roman"/>
          <w:lang w:eastAsia="ar-SA"/>
        </w:rPr>
        <w:t>открытого аукциона</w:t>
      </w:r>
      <w:r w:rsidRPr="00721BEC">
        <w:rPr>
          <w:rFonts w:ascii="Times New Roman" w:hAnsi="Times New Roman"/>
        </w:rPr>
        <w:t xml:space="preserve">: открытый аукцион в электронной форме </w:t>
      </w:r>
      <w:r w:rsidRPr="00721BEC">
        <w:rPr>
          <w:rFonts w:ascii="Times New Roman" w:hAnsi="Times New Roman"/>
          <w:bCs/>
        </w:rPr>
        <w:t xml:space="preserve">заключения договора поставки </w:t>
      </w:r>
      <w:r w:rsidR="001C5D03" w:rsidRPr="00721BEC">
        <w:rPr>
          <w:rFonts w:ascii="Times New Roman" w:hAnsi="Times New Roman"/>
          <w:bCs/>
        </w:rPr>
        <w:t>коммутационного оборудования</w:t>
      </w:r>
      <w:r w:rsidRPr="00721BEC">
        <w:rPr>
          <w:rFonts w:ascii="Times New Roman" w:hAnsi="Times New Roman"/>
          <w:bCs/>
        </w:rPr>
        <w:t>.</w:t>
      </w:r>
    </w:p>
    <w:p w:rsidR="001C5D03" w:rsidRPr="00721BEC" w:rsidRDefault="000B4867" w:rsidP="001C5D03">
      <w:pPr>
        <w:pStyle w:val="af0"/>
        <w:numPr>
          <w:ilvl w:val="0"/>
          <w:numId w:val="11"/>
        </w:numPr>
        <w:tabs>
          <w:tab w:val="left" w:pos="0"/>
          <w:tab w:val="left" w:pos="1134"/>
        </w:tabs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721BEC">
        <w:rPr>
          <w:rFonts w:ascii="Times New Roman" w:eastAsiaTheme="minorHAnsi" w:hAnsi="Times New Roman"/>
          <w:sz w:val="24"/>
          <w:szCs w:val="24"/>
        </w:rPr>
        <w:t xml:space="preserve">Предмет договора: </w:t>
      </w:r>
      <w:r w:rsidR="001C5D03" w:rsidRPr="00721BEC">
        <w:rPr>
          <w:rFonts w:ascii="Times New Roman" w:hAnsi="Times New Roman"/>
          <w:sz w:val="24"/>
          <w:szCs w:val="24"/>
          <w:lang w:eastAsia="en-US"/>
        </w:rPr>
        <w:t>поставка коммутационного оборудования: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24"/>
        <w:gridCol w:w="2716"/>
        <w:gridCol w:w="674"/>
        <w:gridCol w:w="676"/>
        <w:gridCol w:w="1876"/>
        <w:gridCol w:w="1620"/>
        <w:gridCol w:w="2039"/>
      </w:tblGrid>
      <w:tr w:rsidR="001C5D03" w:rsidRPr="001C5D03" w:rsidTr="00721BEC">
        <w:trPr>
          <w:trHeight w:hRule="exact" w:val="3814"/>
        </w:trPr>
        <w:tc>
          <w:tcPr>
            <w:tcW w:w="218" w:type="pct"/>
            <w:vAlign w:val="center"/>
          </w:tcPr>
          <w:p w:rsidR="001C5D03" w:rsidRPr="001C5D03" w:rsidRDefault="001C5D03" w:rsidP="001C5D03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№</w:t>
            </w:r>
          </w:p>
        </w:tc>
        <w:tc>
          <w:tcPr>
            <w:tcW w:w="1361" w:type="pct"/>
            <w:vAlign w:val="center"/>
          </w:tcPr>
          <w:p w:rsidR="001C5D03" w:rsidRPr="001C5D03" w:rsidRDefault="001C5D03" w:rsidP="001C5D0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342" w:type="pct"/>
            <w:vAlign w:val="center"/>
          </w:tcPr>
          <w:p w:rsidR="001C5D03" w:rsidRPr="001C5D03" w:rsidRDefault="001C5D03" w:rsidP="001C5D0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Ед. изм.</w:t>
            </w:r>
          </w:p>
        </w:tc>
        <w:tc>
          <w:tcPr>
            <w:tcW w:w="343" w:type="pct"/>
            <w:vAlign w:val="center"/>
          </w:tcPr>
          <w:p w:rsidR="001C5D03" w:rsidRPr="001C5D03" w:rsidRDefault="001C5D03" w:rsidP="001C5D0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Кол-во</w:t>
            </w:r>
          </w:p>
        </w:tc>
        <w:tc>
          <w:tcPr>
            <w:tcW w:w="9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5D03" w:rsidRPr="001C5D03" w:rsidRDefault="001C5D03" w:rsidP="001C5D0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8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5D03" w:rsidRPr="001C5D03" w:rsidRDefault="001C5D03" w:rsidP="001C5D03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23.12.2024 № 1875</w:t>
            </w:r>
          </w:p>
        </w:tc>
        <w:tc>
          <w:tcPr>
            <w:tcW w:w="1023" w:type="pct"/>
            <w:vAlign w:val="center"/>
          </w:tcPr>
          <w:p w:rsidR="001C5D03" w:rsidRPr="001C5D03" w:rsidRDefault="001C5D03" w:rsidP="001C5D03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1C5D03" w:rsidRPr="001C5D03" w:rsidTr="00BB3102">
        <w:trPr>
          <w:trHeight w:hRule="exact" w:val="2255"/>
        </w:trPr>
        <w:tc>
          <w:tcPr>
            <w:tcW w:w="218" w:type="pct"/>
            <w:vAlign w:val="center"/>
          </w:tcPr>
          <w:p w:rsidR="001C5D03" w:rsidRPr="001C5D03" w:rsidRDefault="001C5D03" w:rsidP="001C5D03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361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jc w:val="left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Блок цифровой видеорегистрации и хранения видеоинформации (БВХ) ВС-0/16-8П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10</w:t>
            </w:r>
          </w:p>
        </w:tc>
        <w:tc>
          <w:tcPr>
            <w:tcW w:w="907" w:type="pct"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26.40.33.199</w:t>
            </w:r>
          </w:p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Аппаратура записи и воспроизведения изображения, не включенная в другие группировки</w:t>
            </w:r>
          </w:p>
        </w:tc>
        <w:tc>
          <w:tcPr>
            <w:tcW w:w="806" w:type="pct"/>
            <w:vMerge w:val="restart"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не применяется (подп. "м" п.10 ПП РФ № 1875)</w:t>
            </w:r>
          </w:p>
        </w:tc>
        <w:tc>
          <w:tcPr>
            <w:tcW w:w="1023" w:type="pct"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1970171,89</w:t>
            </w:r>
          </w:p>
        </w:tc>
      </w:tr>
      <w:tr w:rsidR="001C5D03" w:rsidRPr="001C5D03" w:rsidTr="00BB3102">
        <w:trPr>
          <w:trHeight w:hRule="exact" w:val="2119"/>
        </w:trPr>
        <w:tc>
          <w:tcPr>
            <w:tcW w:w="218" w:type="pct"/>
            <w:vAlign w:val="center"/>
          </w:tcPr>
          <w:p w:rsidR="001C5D03" w:rsidRPr="001C5D03" w:rsidRDefault="001C5D03" w:rsidP="001C5D03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1C5D0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361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>Блок (сервер) резервного копирования (БРК) ЦПУ СОЭН, ВС-ХХ/ХХ-10П (высота 2U; тип видеовыхода - HDMI; комплект поставки - без монитора)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>1</w:t>
            </w:r>
          </w:p>
        </w:tc>
        <w:tc>
          <w:tcPr>
            <w:tcW w:w="907" w:type="pct"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 xml:space="preserve">26.20.14.100 - </w:t>
            </w:r>
            <w:r w:rsidRPr="001C5D03">
              <w:rPr>
                <w:rFonts w:ascii="Times New Roman" w:eastAsia="Calibri" w:hAnsi="Times New Roman"/>
              </w:rPr>
              <w:t>Серверы</w:t>
            </w:r>
          </w:p>
        </w:tc>
        <w:tc>
          <w:tcPr>
            <w:tcW w:w="806" w:type="pct"/>
            <w:vMerge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023" w:type="pct"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2789616,36</w:t>
            </w:r>
          </w:p>
        </w:tc>
      </w:tr>
      <w:tr w:rsidR="001C5D03" w:rsidRPr="001C5D03" w:rsidTr="00BB3102">
        <w:trPr>
          <w:trHeight w:hRule="exact" w:val="2860"/>
        </w:trPr>
        <w:tc>
          <w:tcPr>
            <w:tcW w:w="218" w:type="pct"/>
            <w:vAlign w:val="center"/>
          </w:tcPr>
          <w:p w:rsidR="001C5D03" w:rsidRPr="001C5D03" w:rsidRDefault="001C5D03" w:rsidP="001C5D03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  <w:bCs/>
              </w:rPr>
            </w:pPr>
            <w:r w:rsidRPr="001C5D03">
              <w:rPr>
                <w:rFonts w:ascii="Times New Roman" w:hAnsi="Times New Roman"/>
                <w:bCs/>
              </w:rPr>
              <w:lastRenderedPageBreak/>
              <w:t>3</w:t>
            </w:r>
          </w:p>
        </w:tc>
        <w:tc>
          <w:tcPr>
            <w:tcW w:w="1361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jc w:val="left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>Блок удаленного просмотра видеоизображений (АРМ Оператора) "ВС-центр-3" (дополнительно: тип корпуса - в стойку 19", высота 2U; тип видеовыхода - HDMI; комплект поставки - без монитора)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>шт.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1C5D03" w:rsidRPr="001C5D03" w:rsidRDefault="001C5D03" w:rsidP="001C5D03">
            <w:pPr>
              <w:keepLines w:val="0"/>
              <w:jc w:val="center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>21</w:t>
            </w:r>
          </w:p>
        </w:tc>
        <w:tc>
          <w:tcPr>
            <w:tcW w:w="907" w:type="pct"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  <w:r w:rsidRPr="001C5D03">
              <w:rPr>
                <w:rFonts w:ascii="Times New Roman" w:hAnsi="Times New Roman"/>
              </w:rPr>
              <w:t xml:space="preserve">26.20.15.120 - </w:t>
            </w:r>
            <w:r w:rsidRPr="001C5D03">
              <w:rPr>
                <w:rFonts w:ascii="Times New Roman" w:eastAsia="Calibri" w:hAnsi="Times New Roman"/>
              </w:rPr>
              <w:t>Системные блоки</w:t>
            </w:r>
          </w:p>
        </w:tc>
        <w:tc>
          <w:tcPr>
            <w:tcW w:w="806" w:type="pct"/>
            <w:vMerge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023" w:type="pct"/>
            <w:vAlign w:val="center"/>
          </w:tcPr>
          <w:p w:rsidR="001C5D03" w:rsidRPr="001C5D03" w:rsidRDefault="001C5D03" w:rsidP="001C5D03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1C5D03">
              <w:rPr>
                <w:rFonts w:ascii="Times New Roman" w:hAnsi="Times New Roman"/>
              </w:rPr>
              <w:t>721785,95</w:t>
            </w:r>
          </w:p>
        </w:tc>
      </w:tr>
    </w:tbl>
    <w:p w:rsidR="001C5D03" w:rsidRPr="001C5D03" w:rsidRDefault="001C5D03" w:rsidP="001C5D03">
      <w:pPr>
        <w:keepLines w:val="0"/>
        <w:tabs>
          <w:tab w:val="left" w:pos="1134"/>
        </w:tabs>
        <w:spacing w:line="276" w:lineRule="auto"/>
        <w:contextualSpacing/>
        <w:rPr>
          <w:rFonts w:ascii="Times New Roman" w:hAnsi="Times New Roman"/>
        </w:rPr>
      </w:pPr>
      <w:r w:rsidRPr="001C5D03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1C5D03" w:rsidRPr="001C5D03" w:rsidRDefault="001C5D03" w:rsidP="001C5D03">
      <w:pPr>
        <w:keepLines w:val="0"/>
        <w:spacing w:line="276" w:lineRule="auto"/>
        <w:rPr>
          <w:rFonts w:ascii="Times New Roman" w:hAnsi="Times New Roman"/>
          <w:highlight w:val="yellow"/>
        </w:rPr>
      </w:pPr>
      <w:r w:rsidRPr="001C5D03">
        <w:rPr>
          <w:rFonts w:ascii="Times New Roman" w:hAnsi="Times New Roman"/>
          <w:b/>
        </w:rPr>
        <w:t>Срок выполнения поставок:</w:t>
      </w:r>
      <w:r w:rsidRPr="001C5D03">
        <w:rPr>
          <w:rFonts w:ascii="Times New Roman" w:hAnsi="Times New Roman"/>
        </w:rPr>
        <w:t xml:space="preserve"> не позднее 20 недель с даты заключения договора.</w:t>
      </w:r>
    </w:p>
    <w:p w:rsidR="001C5D03" w:rsidRPr="001C5D03" w:rsidRDefault="001C5D03" w:rsidP="001C5D03">
      <w:pPr>
        <w:keepLines w:val="0"/>
        <w:spacing w:line="276" w:lineRule="auto"/>
        <w:rPr>
          <w:rFonts w:ascii="Times New Roman" w:hAnsi="Times New Roman"/>
        </w:rPr>
      </w:pPr>
      <w:r w:rsidRPr="001C5D03">
        <w:rPr>
          <w:rFonts w:ascii="Times New Roman" w:hAnsi="Times New Roman"/>
          <w:b/>
        </w:rPr>
        <w:t>Место выполнения поставок:</w:t>
      </w:r>
      <w:r w:rsidRPr="001C5D03">
        <w:rPr>
          <w:rFonts w:ascii="Times New Roman" w:hAnsi="Times New Roman"/>
        </w:rPr>
        <w:t xml:space="preserve"> в соответствии с проектом договора (Часть 3 «Проект договора» Тома 1 закупочной документации).</w:t>
      </w:r>
    </w:p>
    <w:p w:rsidR="000B4867" w:rsidRPr="00721BEC" w:rsidRDefault="00721BEC" w:rsidP="001C5D03">
      <w:pPr>
        <w:keepLines w:val="0"/>
        <w:spacing w:line="276" w:lineRule="auto"/>
        <w:rPr>
          <w:rFonts w:ascii="Times New Roman" w:hAnsi="Times New Roman"/>
          <w:highlight w:val="yellow"/>
        </w:rPr>
      </w:pPr>
      <w:r w:rsidRPr="00721BEC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721BEC" w:rsidRPr="00721BEC" w:rsidRDefault="00721BEC" w:rsidP="001C5D03">
      <w:pPr>
        <w:keepLines w:val="0"/>
        <w:spacing w:line="276" w:lineRule="auto"/>
        <w:rPr>
          <w:rFonts w:ascii="Times New Roman" w:hAnsi="Times New Roman"/>
          <w:highlight w:val="yellow"/>
        </w:rPr>
      </w:pPr>
      <w:r w:rsidRPr="00721BEC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721BEC" w:rsidRPr="00721BEC" w:rsidRDefault="00721BEC" w:rsidP="001C5D03">
      <w:pPr>
        <w:keepLines w:val="0"/>
        <w:spacing w:line="276" w:lineRule="auto"/>
        <w:rPr>
          <w:rFonts w:ascii="Times New Roman" w:hAnsi="Times New Roman"/>
          <w:highlight w:val="yellow"/>
        </w:rPr>
      </w:pPr>
      <w:r w:rsidRPr="00721BEC">
        <w:rPr>
          <w:rFonts w:ascii="Times New Roman" w:hAnsi="Times New Roman"/>
        </w:rPr>
        <w:t>Начальная (максимальная) цена договора: 37 648 840,24 рублей (Тридцать семь миллионов шестьсот сорок восемь тысяч восемьсот сорок рублей 24 копейки), включая НДС.</w:t>
      </w:r>
    </w:p>
    <w:p w:rsidR="00721BEC" w:rsidRPr="00721BEC" w:rsidRDefault="00721BEC" w:rsidP="001C5D03">
      <w:pPr>
        <w:keepLines w:val="0"/>
        <w:spacing w:line="276" w:lineRule="auto"/>
        <w:rPr>
          <w:rFonts w:ascii="Times New Roman" w:hAnsi="Times New Roman"/>
          <w:highlight w:val="yellow"/>
        </w:rPr>
      </w:pPr>
      <w:r w:rsidRPr="00721BEC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721BEC" w:rsidRPr="00721BEC" w:rsidRDefault="00721BEC" w:rsidP="001C5D03">
      <w:pPr>
        <w:keepLines w:val="0"/>
        <w:spacing w:line="276" w:lineRule="auto"/>
        <w:rPr>
          <w:rFonts w:ascii="Times New Roman" w:hAnsi="Times New Roman"/>
          <w:highlight w:val="yellow"/>
        </w:rPr>
      </w:pPr>
    </w:p>
    <w:p w:rsidR="000B4867" w:rsidRPr="00721BEC" w:rsidRDefault="000B4867" w:rsidP="001C5D03">
      <w:pPr>
        <w:tabs>
          <w:tab w:val="left" w:pos="252"/>
        </w:tabs>
        <w:spacing w:line="276" w:lineRule="auto"/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Извещение о проведении закупки (закупочная документация) опубликовано «17» марта 2026 года на официальном государственном сайте http://www.zakupki.gov.ru/, закупка № </w:t>
      </w:r>
      <w:r w:rsidR="0013172A" w:rsidRPr="00721BEC">
        <w:rPr>
          <w:rFonts w:ascii="Times New Roman" w:hAnsi="Times New Roman"/>
        </w:rPr>
        <w:t>32615806393</w:t>
      </w:r>
      <w:r w:rsidRPr="00721BEC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13172A" w:rsidRPr="00721BEC">
        <w:rPr>
          <w:rFonts w:ascii="Times New Roman" w:hAnsi="Times New Roman"/>
        </w:rPr>
        <w:t>183677</w:t>
      </w:r>
      <w:r w:rsidRPr="00721BEC">
        <w:rPr>
          <w:rFonts w:ascii="Times New Roman" w:hAnsi="Times New Roman"/>
        </w:rPr>
        <w:t xml:space="preserve">, на ЭТП </w:t>
      </w:r>
      <w:r w:rsidR="00777BB3" w:rsidRPr="00721BEC">
        <w:rPr>
          <w:rFonts w:ascii="Times New Roman" w:hAnsi="Times New Roman"/>
        </w:rPr>
        <w:t>ЭТС(НЭП)</w:t>
      </w:r>
      <w:r w:rsidRPr="00721BEC">
        <w:rPr>
          <w:rFonts w:ascii="Times New Roman" w:hAnsi="Times New Roman"/>
        </w:rPr>
        <w:t xml:space="preserve">, закупка № </w:t>
      </w:r>
      <w:r w:rsidR="0013172A" w:rsidRPr="00721BEC">
        <w:rPr>
          <w:rFonts w:ascii="Times New Roman" w:hAnsi="Times New Roman"/>
        </w:rPr>
        <w:t>32615806393</w:t>
      </w:r>
      <w:r w:rsidRPr="00721BEC">
        <w:rPr>
          <w:rFonts w:ascii="Times New Roman" w:hAnsi="Times New Roman"/>
        </w:rPr>
        <w:t>.</w:t>
      </w:r>
    </w:p>
    <w:p w:rsidR="000B4867" w:rsidRPr="00721BEC" w:rsidRDefault="000B4867" w:rsidP="000B4867">
      <w:pPr>
        <w:pStyle w:val="310"/>
        <w:spacing w:line="276" w:lineRule="auto"/>
        <w:ind w:firstLine="0"/>
        <w:rPr>
          <w:b w:val="0"/>
          <w:bCs w:val="0"/>
          <w:sz w:val="24"/>
          <w:szCs w:val="24"/>
        </w:rPr>
      </w:pPr>
    </w:p>
    <w:p w:rsidR="000B4867" w:rsidRPr="00721BEC" w:rsidRDefault="000B4867" w:rsidP="000B4867">
      <w:pPr>
        <w:pStyle w:val="310"/>
        <w:spacing w:line="276" w:lineRule="auto"/>
        <w:ind w:firstLine="0"/>
        <w:rPr>
          <w:b w:val="0"/>
          <w:bCs w:val="0"/>
          <w:color w:val="000000"/>
          <w:sz w:val="24"/>
          <w:szCs w:val="24"/>
        </w:rPr>
      </w:pPr>
      <w:r w:rsidRPr="00721BEC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162000">
        <w:rPr>
          <w:b w:val="0"/>
          <w:bCs w:val="0"/>
          <w:sz w:val="24"/>
          <w:szCs w:val="24"/>
        </w:rPr>
        <w:t>16</w:t>
      </w:r>
      <w:r w:rsidRPr="00721BEC">
        <w:rPr>
          <w:b w:val="0"/>
          <w:bCs w:val="0"/>
          <w:sz w:val="24"/>
          <w:szCs w:val="24"/>
        </w:rPr>
        <w:t>:</w:t>
      </w:r>
      <w:r w:rsidR="00162000">
        <w:rPr>
          <w:b w:val="0"/>
          <w:bCs w:val="0"/>
          <w:sz w:val="24"/>
          <w:szCs w:val="24"/>
        </w:rPr>
        <w:t>30</w:t>
      </w:r>
      <w:bookmarkStart w:id="0" w:name="_GoBack"/>
      <w:bookmarkEnd w:id="0"/>
      <w:r w:rsidRPr="00721BEC">
        <w:rPr>
          <w:b w:val="0"/>
          <w:bCs w:val="0"/>
          <w:sz w:val="24"/>
          <w:szCs w:val="24"/>
        </w:rPr>
        <w:t xml:space="preserve"> (время московское) «</w:t>
      </w:r>
      <w:r w:rsidR="007F1FBB">
        <w:rPr>
          <w:b w:val="0"/>
          <w:bCs w:val="0"/>
          <w:sz w:val="24"/>
          <w:szCs w:val="24"/>
        </w:rPr>
        <w:t>07</w:t>
      </w:r>
      <w:r w:rsidRPr="00721BEC">
        <w:rPr>
          <w:b w:val="0"/>
          <w:bCs w:val="0"/>
          <w:sz w:val="24"/>
          <w:szCs w:val="24"/>
        </w:rPr>
        <w:t xml:space="preserve">» </w:t>
      </w:r>
      <w:r w:rsidR="007F1FBB">
        <w:rPr>
          <w:b w:val="0"/>
          <w:bCs w:val="0"/>
          <w:sz w:val="24"/>
          <w:szCs w:val="24"/>
        </w:rPr>
        <w:t>апреля</w:t>
      </w:r>
      <w:r w:rsidRPr="00721BEC">
        <w:rPr>
          <w:b w:val="0"/>
          <w:bCs w:val="0"/>
          <w:sz w:val="24"/>
          <w:szCs w:val="24"/>
        </w:rPr>
        <w:t xml:space="preserve"> 2026 года, по </w:t>
      </w:r>
      <w:r w:rsidRPr="00721BEC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721BEC">
        <w:rPr>
          <w:b w:val="0"/>
          <w:bCs w:val="0"/>
          <w:sz w:val="24"/>
          <w:szCs w:val="24"/>
        </w:rPr>
        <w:t>Пензенская область, г.</w:t>
      </w:r>
      <w:r w:rsidRPr="00721BEC">
        <w:rPr>
          <w:b w:val="0"/>
          <w:bCs w:val="0"/>
          <w:sz w:val="24"/>
          <w:szCs w:val="24"/>
          <w:lang w:val="en-US"/>
        </w:rPr>
        <w:t> </w:t>
      </w:r>
      <w:r w:rsidRPr="00721BEC">
        <w:rPr>
          <w:b w:val="0"/>
          <w:bCs w:val="0"/>
          <w:sz w:val="24"/>
          <w:szCs w:val="24"/>
        </w:rPr>
        <w:t>Заречный, Проспект Мира, стр.1, к. 1.</w:t>
      </w:r>
    </w:p>
    <w:p w:rsidR="000B4867" w:rsidRPr="00721BEC" w:rsidRDefault="000B4867" w:rsidP="000B4867">
      <w:pPr>
        <w:spacing w:before="240" w:after="120"/>
        <w:rPr>
          <w:rFonts w:ascii="Times New Roman" w:hAnsi="Times New Roman"/>
          <w:lang w:eastAsia="ar-SA"/>
        </w:rPr>
      </w:pPr>
      <w:r w:rsidRPr="00721BEC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0B4867" w:rsidRPr="00721BEC" w:rsidRDefault="000B4867" w:rsidP="000B4867">
      <w:pPr>
        <w:spacing w:before="120" w:after="120"/>
        <w:rPr>
          <w:rFonts w:ascii="Times New Roman" w:hAnsi="Times New Roman"/>
        </w:rPr>
      </w:pPr>
      <w:r w:rsidRPr="00721BEC"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tbl>
      <w:tblPr>
        <w:tblW w:w="498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140"/>
        <w:gridCol w:w="5657"/>
        <w:gridCol w:w="1942"/>
      </w:tblGrid>
      <w:tr w:rsidR="000B4867" w:rsidRPr="00721BEC" w:rsidTr="00BD5669">
        <w:trPr>
          <w:trHeight w:val="357"/>
          <w:jc w:val="center"/>
        </w:trPr>
        <w:tc>
          <w:tcPr>
            <w:tcW w:w="11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0B4867" w:rsidRPr="00721BEC" w:rsidTr="00BD5669">
        <w:trPr>
          <w:trHeight w:val="35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B4867" w:rsidRPr="00721BEC" w:rsidTr="00BD5669">
        <w:trPr>
          <w:trHeight w:val="357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0B4867" w:rsidRPr="00721BEC" w:rsidTr="00BD5669">
        <w:trPr>
          <w:trHeight w:val="37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B4867" w:rsidRPr="00721BEC" w:rsidTr="00BD5669">
        <w:trPr>
          <w:trHeight w:val="372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Акимушкина Т.В.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0B4867" w:rsidRPr="00721BEC" w:rsidTr="00BD5669">
        <w:trPr>
          <w:trHeight w:val="372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0B4867" w:rsidRPr="00721BEC" w:rsidTr="00BD5669">
        <w:trPr>
          <w:trHeight w:val="372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lastRenderedPageBreak/>
              <w:t>Сушков А.Л.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</w:rPr>
            </w:pPr>
          </w:p>
        </w:tc>
      </w:tr>
      <w:tr w:rsidR="000B4867" w:rsidRPr="00721BEC" w:rsidTr="00BD5669">
        <w:trPr>
          <w:trHeight w:val="372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</w:rPr>
            </w:pPr>
          </w:p>
        </w:tc>
      </w:tr>
      <w:tr w:rsidR="00A3711A" w:rsidRPr="00721BEC" w:rsidTr="00BD5669">
        <w:trPr>
          <w:trHeight w:val="372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11A" w:rsidRPr="00A3711A" w:rsidRDefault="00A3711A" w:rsidP="00A3711A">
            <w:pPr>
              <w:rPr>
                <w:rFonts w:ascii="Times New Roman" w:eastAsia="Calibri" w:hAnsi="Times New Roman"/>
                <w:lang w:eastAsia="en-US"/>
              </w:rPr>
            </w:pPr>
            <w:r w:rsidRPr="00A3711A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11A" w:rsidRPr="00A3711A" w:rsidRDefault="00A3711A" w:rsidP="00A3711A">
            <w:pPr>
              <w:rPr>
                <w:rFonts w:ascii="Times New Roman" w:eastAsia="Calibri" w:hAnsi="Times New Roman"/>
                <w:lang w:eastAsia="en-US"/>
              </w:rPr>
            </w:pPr>
            <w:r w:rsidRPr="00A3711A">
              <w:rPr>
                <w:rFonts w:ascii="Times New Roman" w:eastAsia="Calibri" w:hAnsi="Times New Roman"/>
                <w:lang w:eastAsia="en-US"/>
              </w:rPr>
              <w:t>Экономист 1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11A" w:rsidRPr="00721BEC" w:rsidRDefault="00A3711A" w:rsidP="00A3711A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0B4867" w:rsidRPr="00721BEC" w:rsidTr="00BD5669">
        <w:trPr>
          <w:trHeight w:val="372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B4867" w:rsidRPr="00721BEC" w:rsidTr="00BD5669">
        <w:trPr>
          <w:trHeight w:val="37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B4867" w:rsidRPr="00721BEC" w:rsidTr="00BD5669">
        <w:trPr>
          <w:trHeight w:val="298"/>
          <w:jc w:val="center"/>
        </w:trPr>
        <w:tc>
          <w:tcPr>
            <w:tcW w:w="11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0B4867" w:rsidRPr="00721BEC" w:rsidRDefault="000B4867" w:rsidP="00777BB3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Согласно </w:t>
      </w:r>
      <w:proofErr w:type="gramStart"/>
      <w:r w:rsidRPr="00721BEC">
        <w:rPr>
          <w:rFonts w:ascii="Times New Roman" w:hAnsi="Times New Roman"/>
        </w:rPr>
        <w:t>протоколу открытия доступа</w:t>
      </w:r>
      <w:proofErr w:type="gramEnd"/>
      <w:r w:rsidRPr="00721BEC">
        <w:rPr>
          <w:rFonts w:ascii="Times New Roman" w:hAnsi="Times New Roman"/>
        </w:rPr>
        <w:t xml:space="preserve"> к заявкам на участие в аукционе от «</w:t>
      </w:r>
      <w:r w:rsidR="00777BB3" w:rsidRPr="00721BEC">
        <w:rPr>
          <w:rFonts w:ascii="Times New Roman" w:hAnsi="Times New Roman"/>
        </w:rPr>
        <w:t>02</w:t>
      </w:r>
      <w:r w:rsidRPr="00721BEC">
        <w:rPr>
          <w:rFonts w:ascii="Times New Roman" w:hAnsi="Times New Roman"/>
        </w:rPr>
        <w:t>» </w:t>
      </w:r>
      <w:r w:rsidR="00777BB3" w:rsidRPr="00721BEC">
        <w:rPr>
          <w:rFonts w:ascii="Times New Roman" w:hAnsi="Times New Roman"/>
        </w:rPr>
        <w:t>апреля</w:t>
      </w:r>
      <w:r w:rsidRPr="00721BEC">
        <w:rPr>
          <w:rFonts w:ascii="Times New Roman" w:hAnsi="Times New Roman"/>
        </w:rPr>
        <w:t> 2026 года № </w:t>
      </w:r>
      <w:r w:rsidR="00777BB3" w:rsidRPr="00721BEC">
        <w:rPr>
          <w:rFonts w:ascii="Times New Roman" w:hAnsi="Times New Roman"/>
          <w:b/>
          <w:bCs/>
        </w:rPr>
        <w:t>32615806393(183677)</w:t>
      </w:r>
      <w:r w:rsidRPr="00721BEC">
        <w:rPr>
          <w:rFonts w:ascii="Times New Roman" w:hAnsi="Times New Roman"/>
          <w:b/>
          <w:bCs/>
        </w:rPr>
        <w:t xml:space="preserve"> </w:t>
      </w:r>
      <w:r w:rsidRPr="00721BEC">
        <w:rPr>
          <w:rFonts w:ascii="Times New Roman" w:hAnsi="Times New Roman"/>
        </w:rPr>
        <w:t xml:space="preserve">была подана 1 (одна) заявка на участие в аукционе следующим участником открытого аукциона: </w:t>
      </w:r>
    </w:p>
    <w:tbl>
      <w:tblPr>
        <w:tblW w:w="500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970"/>
        <w:gridCol w:w="6632"/>
      </w:tblGrid>
      <w:tr w:rsidR="000B4867" w:rsidRPr="00721BEC" w:rsidTr="00BD5669">
        <w:trPr>
          <w:trHeight w:val="752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0B48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eastAsiaTheme="minorHAnsi" w:hAnsi="Times New Roman"/>
                <w:b/>
                <w:bCs/>
                <w:lang w:eastAsia="en-US"/>
              </w:rPr>
              <w:t>№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0B48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0B4867" w:rsidRPr="00721BEC" w:rsidRDefault="00777BB3" w:rsidP="000B48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eastAsiaTheme="minorHAnsi" w:hAnsi="Times New Roman"/>
                <w:b/>
                <w:bCs/>
                <w:lang w:eastAsia="en-US"/>
              </w:rPr>
              <w:t>ЭТС(НЭП)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0B48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Сведения заявки на участие в аукционе </w:t>
            </w:r>
          </w:p>
        </w:tc>
      </w:tr>
      <w:tr w:rsidR="000B4867" w:rsidRPr="00721BEC" w:rsidTr="00BD5669">
        <w:trPr>
          <w:trHeight w:val="975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0B4867">
            <w:pPr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9B3FA0" w:rsidP="000B4867">
            <w:pPr>
              <w:jc w:val="center"/>
              <w:rPr>
                <w:rFonts w:ascii="Times New Roman" w:hAnsi="Times New Roman"/>
                <w:highlight w:val="yellow"/>
                <w:lang w:eastAsia="en-US"/>
              </w:rPr>
            </w:pPr>
            <w:r w:rsidRPr="009B3FA0"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0B4867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9B3FA0" w:rsidRPr="009B3FA0">
              <w:rPr>
                <w:rFonts w:ascii="Times New Roman" w:hAnsi="Times New Roman"/>
                <w:lang w:eastAsia="en-US"/>
              </w:rPr>
              <w:t>30.03.2026 15:02:05</w:t>
            </w:r>
            <w:r w:rsidRPr="009B3FA0">
              <w:rPr>
                <w:rFonts w:ascii="Times New Roman" w:hAnsi="Times New Roman"/>
                <w:lang w:eastAsia="en-US"/>
              </w:rPr>
              <w:t xml:space="preserve"> (время московское).</w:t>
            </w:r>
            <w:r w:rsidRPr="00721BE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</w:tr>
    </w:tbl>
    <w:p w:rsidR="000B4867" w:rsidRPr="00721BEC" w:rsidRDefault="000B4867" w:rsidP="000B4867">
      <w:pPr>
        <w:tabs>
          <w:tab w:val="left" w:pos="284"/>
        </w:tabs>
        <w:contextualSpacing/>
        <w:outlineLvl w:val="0"/>
        <w:rPr>
          <w:rFonts w:ascii="Times New Roman" w:eastAsia="Calibri" w:hAnsi="Times New Roman"/>
        </w:rPr>
      </w:pPr>
      <w:r w:rsidRPr="00721BEC">
        <w:rPr>
          <w:rFonts w:ascii="Times New Roman" w:eastAsia="Calibri" w:hAnsi="Times New Roman"/>
        </w:rPr>
        <w:t xml:space="preserve">В связи с тем, что по окончании срока подачи заявок на участие в аукционе подана только одна заявка от одного участника, в соответствии с </w:t>
      </w:r>
      <w:proofErr w:type="gramStart"/>
      <w:r w:rsidRPr="00721BEC">
        <w:rPr>
          <w:rFonts w:ascii="Times New Roman" w:eastAsia="Calibri" w:hAnsi="Times New Roman"/>
        </w:rPr>
        <w:t>подпунктом</w:t>
      </w:r>
      <w:proofErr w:type="gramEnd"/>
      <w:r w:rsidRPr="00721BEC">
        <w:rPr>
          <w:rFonts w:ascii="Times New Roman" w:eastAsia="Calibri" w:hAnsi="Times New Roman"/>
        </w:rPr>
        <w:t xml:space="preserve"> а) пункта 1.1 части 1 ст. 6.4 ЕОСЗ аукцион признан не состоявшимся</w:t>
      </w:r>
      <w:r w:rsidRPr="00721BEC">
        <w:rPr>
          <w:rFonts w:ascii="Times New Roman" w:hAnsi="Times New Roman"/>
        </w:rPr>
        <w:t>.</w:t>
      </w:r>
    </w:p>
    <w:p w:rsidR="000B4867" w:rsidRPr="00721BEC" w:rsidRDefault="000B4867" w:rsidP="000B4867">
      <w:pPr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outlineLvl w:val="0"/>
        <w:rPr>
          <w:rFonts w:ascii="Times New Roman" w:eastAsia="Calibri" w:hAnsi="Times New Roman"/>
        </w:rPr>
      </w:pPr>
      <w:r w:rsidRPr="00721BEC">
        <w:rPr>
          <w:rFonts w:ascii="Times New Roman" w:hAnsi="Times New Roman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0B4867" w:rsidRPr="00721BEC" w:rsidRDefault="000B4867" w:rsidP="000B4867">
      <w:pPr>
        <w:keepLines w:val="0"/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2.1. Допустить к дальнейшему участию в аукционе участника аукциона, отвечающего требованиям документации по аукциону и подавшего заявку на участие в аукционе, отвечающую требованиям документации по аукциону: </w:t>
      </w:r>
    </w:p>
    <w:p w:rsidR="000B4867" w:rsidRPr="009B3FA0" w:rsidRDefault="000B4867" w:rsidP="000B4867">
      <w:pPr>
        <w:keepLines w:val="0"/>
        <w:shd w:val="clear" w:color="auto" w:fill="FFFFFF"/>
        <w:spacing w:line="360" w:lineRule="atLeast"/>
        <w:outlineLvl w:val="2"/>
        <w:rPr>
          <w:rFonts w:ascii="Times New Roman" w:hAnsi="Times New Roman"/>
          <w:bCs/>
        </w:rPr>
      </w:pPr>
      <w:r w:rsidRPr="00721BEC">
        <w:rPr>
          <w:rFonts w:ascii="Times New Roman" w:hAnsi="Times New Roman"/>
        </w:rPr>
        <w:t>2.1.1</w:t>
      </w:r>
      <w:r w:rsidRPr="00721BEC">
        <w:rPr>
          <w:rFonts w:ascii="Times New Roman" w:hAnsi="Times New Roman"/>
          <w:b/>
        </w:rPr>
        <w:t xml:space="preserve">. </w:t>
      </w:r>
      <w:r w:rsidR="009B3FA0" w:rsidRPr="009B3FA0">
        <w:rPr>
          <w:rFonts w:ascii="Times New Roman" w:hAnsi="Times New Roman"/>
          <w:b/>
          <w:bCs/>
        </w:rPr>
        <w:t>Заявка №1</w:t>
      </w:r>
      <w:r w:rsidRPr="009B3FA0">
        <w:rPr>
          <w:rFonts w:ascii="Times New Roman" w:hAnsi="Times New Roman"/>
          <w:b/>
          <w:bCs/>
        </w:rPr>
        <w:t>.</w:t>
      </w:r>
    </w:p>
    <w:p w:rsidR="000B4867" w:rsidRPr="00721BEC" w:rsidRDefault="000B4867" w:rsidP="000B4867">
      <w:pPr>
        <w:keepLines w:val="0"/>
        <w:rPr>
          <w:rFonts w:ascii="Times New Roman" w:eastAsia="Calibri" w:hAnsi="Times New Roman"/>
        </w:rPr>
      </w:pPr>
      <w:r w:rsidRPr="009B3FA0">
        <w:rPr>
          <w:rFonts w:ascii="Times New Roman" w:eastAsia="Calibri" w:hAnsi="Times New Roman"/>
        </w:rPr>
        <w:t>Результаты голосования</w:t>
      </w:r>
      <w:r w:rsidRPr="00721BEC">
        <w:rPr>
          <w:rFonts w:ascii="Times New Roman" w:eastAsia="Calibri" w:hAnsi="Times New Roman"/>
        </w:rPr>
        <w:t xml:space="preserve">: </w:t>
      </w:r>
    </w:p>
    <w:p w:rsidR="000B4867" w:rsidRPr="00721BEC" w:rsidRDefault="000B4867" w:rsidP="000B4867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721BEC">
        <w:rPr>
          <w:rFonts w:ascii="Times New Roman" w:eastAsia="Calibri" w:hAnsi="Times New Roman"/>
        </w:rPr>
        <w:t xml:space="preserve">«за» – 7 голосов; </w:t>
      </w:r>
    </w:p>
    <w:p w:rsidR="000B4867" w:rsidRPr="00721BEC" w:rsidRDefault="000B4867" w:rsidP="000B4867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r w:rsidRPr="00721BEC">
        <w:rPr>
          <w:rFonts w:ascii="Times New Roman" w:eastAsia="Calibri" w:hAnsi="Times New Roman"/>
        </w:rPr>
        <w:t xml:space="preserve">«против» – 0 голосов; </w:t>
      </w:r>
    </w:p>
    <w:p w:rsidR="000B4867" w:rsidRPr="00721BEC" w:rsidRDefault="000B4867" w:rsidP="000B4867">
      <w:pPr>
        <w:keepLines w:val="0"/>
        <w:numPr>
          <w:ilvl w:val="0"/>
          <w:numId w:val="4"/>
        </w:numPr>
        <w:spacing w:after="120"/>
        <w:jc w:val="left"/>
        <w:rPr>
          <w:rFonts w:ascii="Times New Roman" w:eastAsia="Calibri" w:hAnsi="Times New Roman"/>
        </w:rPr>
      </w:pPr>
      <w:r w:rsidRPr="00721BEC">
        <w:rPr>
          <w:rFonts w:ascii="Times New Roman" w:eastAsia="Calibri" w:hAnsi="Times New Roman"/>
        </w:rPr>
        <w:t>«воздержался» – 0 голосов.</w:t>
      </w:r>
    </w:p>
    <w:p w:rsidR="00F4544D" w:rsidRPr="00721BEC" w:rsidRDefault="001A2DC6" w:rsidP="00D67445">
      <w:pPr>
        <w:pStyle w:val="af0"/>
        <w:spacing w:before="60" w:line="276" w:lineRule="auto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21BEC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721BEC" w:rsidRDefault="008453DB" w:rsidP="00D67445">
      <w:pPr>
        <w:keepLines w:val="0"/>
        <w:spacing w:line="276" w:lineRule="auto"/>
        <w:rPr>
          <w:rFonts w:ascii="Times New Roman" w:hAnsi="Times New Roman"/>
        </w:rPr>
      </w:pPr>
      <w:r w:rsidRPr="00721BEC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721BEC" w:rsidRDefault="008453DB" w:rsidP="00D67445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721BEC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721BEC" w:rsidRDefault="008453DB" w:rsidP="00D67445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721BEC">
        <w:rPr>
          <w:rFonts w:ascii="Times New Roman" w:hAnsi="Times New Roman"/>
          <w:bCs/>
        </w:rPr>
        <w:t>аукциона</w:t>
      </w:r>
      <w:r w:rsidRPr="00721BEC">
        <w:rPr>
          <w:rFonts w:ascii="Times New Roman" w:hAnsi="Times New Roman"/>
        </w:rPr>
        <w:t>;</w:t>
      </w:r>
    </w:p>
    <w:p w:rsidR="00F4544D" w:rsidRPr="00721BEC" w:rsidRDefault="008453DB" w:rsidP="00D67445">
      <w:pPr>
        <w:keepLines w:val="0"/>
        <w:numPr>
          <w:ilvl w:val="0"/>
          <w:numId w:val="8"/>
        </w:numPr>
        <w:tabs>
          <w:tab w:val="left" w:pos="993"/>
        </w:tabs>
        <w:spacing w:line="276" w:lineRule="auto"/>
        <w:ind w:left="0" w:firstLine="567"/>
        <w:rPr>
          <w:rFonts w:ascii="Times New Roman" w:hAnsi="Times New Roman"/>
        </w:rPr>
      </w:pPr>
      <w:r w:rsidRPr="00721BEC">
        <w:rPr>
          <w:rFonts w:ascii="Times New Roman" w:hAnsi="Times New Roman"/>
        </w:rPr>
        <w:t>принимает на себя обязательства:</w:t>
      </w:r>
    </w:p>
    <w:p w:rsidR="00F4544D" w:rsidRPr="00721BEC" w:rsidRDefault="008453DB" w:rsidP="00D67445">
      <w:pPr>
        <w:keepLines w:val="0"/>
        <w:numPr>
          <w:ilvl w:val="0"/>
          <w:numId w:val="10"/>
        </w:numPr>
        <w:spacing w:line="276" w:lineRule="auto"/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не допускать во время проведения </w:t>
      </w:r>
      <w:r w:rsidR="00AA0EFC" w:rsidRPr="00721BEC">
        <w:rPr>
          <w:rFonts w:ascii="Times New Roman" w:hAnsi="Times New Roman"/>
          <w:bCs/>
        </w:rPr>
        <w:t>аукциона</w:t>
      </w:r>
      <w:r w:rsidRPr="00721BEC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721BEC">
        <w:rPr>
          <w:rFonts w:ascii="Times New Roman" w:hAnsi="Times New Roman"/>
          <w:bCs/>
        </w:rPr>
        <w:t>аукциона</w:t>
      </w:r>
      <w:r w:rsidRPr="00721BEC">
        <w:rPr>
          <w:rFonts w:ascii="Times New Roman" w:hAnsi="Times New Roman"/>
        </w:rPr>
        <w:t xml:space="preserve">, ходе проведения </w:t>
      </w:r>
      <w:r w:rsidR="00AA0EFC" w:rsidRPr="00721BEC">
        <w:rPr>
          <w:rFonts w:ascii="Times New Roman" w:hAnsi="Times New Roman"/>
          <w:bCs/>
        </w:rPr>
        <w:t>аукциона</w:t>
      </w:r>
      <w:r w:rsidRPr="00721BEC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721BEC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721BEC">
        <w:rPr>
          <w:rFonts w:ascii="Times New Roman" w:hAnsi="Times New Roman"/>
          <w:bCs/>
          <w:color w:val="000000"/>
          <w:lang w:eastAsia="ar-SA"/>
        </w:rPr>
        <w:t>аукциона</w:t>
      </w:r>
      <w:r w:rsidRPr="00721BEC">
        <w:rPr>
          <w:rFonts w:ascii="Times New Roman" w:hAnsi="Times New Roman"/>
        </w:rPr>
        <w:t>;</w:t>
      </w:r>
    </w:p>
    <w:p w:rsidR="00F4544D" w:rsidRPr="00721BEC" w:rsidRDefault="008453DB" w:rsidP="00D67445">
      <w:pPr>
        <w:keepLines w:val="0"/>
        <w:numPr>
          <w:ilvl w:val="0"/>
          <w:numId w:val="10"/>
        </w:numPr>
        <w:spacing w:line="276" w:lineRule="auto"/>
        <w:ind w:left="1417" w:hanging="425"/>
        <w:rPr>
          <w:rFonts w:ascii="Times New Roman" w:hAnsi="Times New Roman"/>
        </w:rPr>
      </w:pPr>
      <w:r w:rsidRPr="00721BEC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721BEC">
        <w:rPr>
          <w:rFonts w:ascii="Times New Roman" w:hAnsi="Times New Roman"/>
          <w:bCs/>
        </w:rPr>
        <w:t xml:space="preserve">аукциона </w:t>
      </w:r>
      <w:r w:rsidRPr="00721BEC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721BEC">
        <w:rPr>
          <w:rFonts w:ascii="Times New Roman" w:hAnsi="Times New Roman"/>
          <w:bCs/>
        </w:rPr>
        <w:t>аукциона</w:t>
      </w:r>
      <w:r w:rsidRPr="00721BEC">
        <w:rPr>
          <w:rFonts w:ascii="Times New Roman" w:hAnsi="Times New Roman"/>
        </w:rPr>
        <w:t>;</w:t>
      </w:r>
    </w:p>
    <w:p w:rsidR="00F4544D" w:rsidRPr="00721BEC" w:rsidRDefault="008453DB" w:rsidP="00D67445">
      <w:pPr>
        <w:keepLines w:val="0"/>
        <w:numPr>
          <w:ilvl w:val="0"/>
          <w:numId w:val="10"/>
        </w:numPr>
        <w:spacing w:after="60" w:line="276" w:lineRule="auto"/>
        <w:ind w:left="1417" w:hanging="425"/>
        <w:rPr>
          <w:rFonts w:ascii="Times New Roman" w:hAnsi="Times New Roman"/>
        </w:rPr>
      </w:pPr>
      <w:r w:rsidRPr="00721BEC">
        <w:rPr>
          <w:rFonts w:ascii="Times New Roman" w:hAnsi="Times New Roman"/>
        </w:rPr>
        <w:lastRenderedPageBreak/>
        <w:t xml:space="preserve">не проводить переговоров с участниками </w:t>
      </w:r>
      <w:r w:rsidR="00153EDF" w:rsidRPr="00721BEC">
        <w:rPr>
          <w:rFonts w:ascii="Times New Roman" w:hAnsi="Times New Roman"/>
          <w:bCs/>
        </w:rPr>
        <w:t>аукциона</w:t>
      </w:r>
      <w:r w:rsidRPr="00721BEC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721BEC">
        <w:rPr>
          <w:rFonts w:ascii="Times New Roman" w:hAnsi="Times New Roman"/>
          <w:bCs/>
        </w:rPr>
        <w:t>аукциона</w:t>
      </w:r>
      <w:r w:rsidRPr="00721BEC">
        <w:rPr>
          <w:rFonts w:ascii="Times New Roman" w:hAnsi="Times New Roman"/>
        </w:rPr>
        <w:t>.</w:t>
      </w:r>
    </w:p>
    <w:p w:rsidR="000B4867" w:rsidRPr="00721BEC" w:rsidRDefault="000B4867" w:rsidP="000B4867">
      <w:pPr>
        <w:keepLines w:val="0"/>
        <w:rPr>
          <w:rFonts w:ascii="Times New Roman" w:hAnsi="Times New Roman"/>
        </w:rPr>
      </w:pPr>
    </w:p>
    <w:tbl>
      <w:tblPr>
        <w:tblW w:w="50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2"/>
        <w:gridCol w:w="5660"/>
        <w:gridCol w:w="2209"/>
      </w:tblGrid>
      <w:tr w:rsidR="000B4867" w:rsidRPr="00721BEC" w:rsidTr="00547C9C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0B4867" w:rsidRPr="00721BEC" w:rsidTr="00547C9C">
        <w:trPr>
          <w:trHeight w:val="506"/>
          <w:jc w:val="center"/>
        </w:trPr>
        <w:tc>
          <w:tcPr>
            <w:tcW w:w="39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B4867" w:rsidRPr="00721BEC" w:rsidTr="00547C9C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B4867" w:rsidRPr="00721BEC" w:rsidTr="00547C9C">
        <w:trPr>
          <w:trHeight w:val="528"/>
          <w:jc w:val="center"/>
        </w:trPr>
        <w:tc>
          <w:tcPr>
            <w:tcW w:w="39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B4867" w:rsidRPr="00721BEC" w:rsidTr="00547C9C">
        <w:trPr>
          <w:trHeight w:val="528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Акимушкина Т.В.</w:t>
            </w: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</w:rPr>
            </w:pPr>
          </w:p>
        </w:tc>
      </w:tr>
      <w:tr w:rsidR="000B4867" w:rsidRPr="00721BEC" w:rsidTr="00547C9C">
        <w:trPr>
          <w:trHeight w:val="475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</w:rPr>
            </w:pPr>
          </w:p>
        </w:tc>
      </w:tr>
      <w:tr w:rsidR="000B4867" w:rsidRPr="00721BEC" w:rsidTr="00547C9C">
        <w:trPr>
          <w:trHeight w:val="528"/>
          <w:jc w:val="center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Сушков А.Л.</w:t>
            </w:r>
          </w:p>
        </w:tc>
        <w:tc>
          <w:tcPr>
            <w:tcW w:w="2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B4867" w:rsidRPr="00721BEC" w:rsidTr="00547C9C">
        <w:trPr>
          <w:trHeight w:val="528"/>
          <w:jc w:val="center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Специалист по защите активов 2 категории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3711A" w:rsidRPr="00721BEC" w:rsidTr="00547C9C">
        <w:trPr>
          <w:trHeight w:val="528"/>
          <w:jc w:val="center"/>
        </w:trPr>
        <w:tc>
          <w:tcPr>
            <w:tcW w:w="11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11A" w:rsidRPr="00A3711A" w:rsidRDefault="00A3711A" w:rsidP="00A3711A">
            <w:pPr>
              <w:rPr>
                <w:rFonts w:ascii="Times New Roman" w:eastAsia="Calibri" w:hAnsi="Times New Roman"/>
                <w:lang w:eastAsia="en-US"/>
              </w:rPr>
            </w:pPr>
            <w:r w:rsidRPr="00A3711A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78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11A" w:rsidRPr="00A3711A" w:rsidRDefault="00A3711A" w:rsidP="00A3711A">
            <w:pPr>
              <w:rPr>
                <w:rFonts w:ascii="Times New Roman" w:eastAsia="Calibri" w:hAnsi="Times New Roman"/>
                <w:lang w:eastAsia="en-US"/>
              </w:rPr>
            </w:pPr>
            <w:r w:rsidRPr="00A3711A">
              <w:rPr>
                <w:rFonts w:ascii="Times New Roman" w:eastAsia="Calibri" w:hAnsi="Times New Roman"/>
                <w:lang w:eastAsia="en-US"/>
              </w:rPr>
              <w:t>Экономист 1 категории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711A" w:rsidRPr="00721BEC" w:rsidRDefault="00A3711A" w:rsidP="00A3711A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0B4867" w:rsidRPr="00721BEC" w:rsidTr="00547C9C">
        <w:trPr>
          <w:trHeight w:val="528"/>
          <w:jc w:val="center"/>
        </w:trPr>
        <w:tc>
          <w:tcPr>
            <w:tcW w:w="11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8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21BE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0B4867" w:rsidRPr="00721BEC" w:rsidTr="00547C9C">
        <w:trPr>
          <w:trHeight w:val="528"/>
          <w:jc w:val="center"/>
        </w:trPr>
        <w:tc>
          <w:tcPr>
            <w:tcW w:w="391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21BE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0B4867" w:rsidRPr="00721BEC" w:rsidTr="00547C9C">
        <w:trPr>
          <w:trHeight w:val="528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867" w:rsidRPr="00721BEC" w:rsidRDefault="000B4867" w:rsidP="00547C9C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721BEC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21BEC">
              <w:rPr>
                <w:rFonts w:ascii="Times New Roman" w:hAnsi="Times New Roman"/>
              </w:rPr>
              <w:t xml:space="preserve">1 категории </w:t>
            </w:r>
            <w:r w:rsidRPr="00721BE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4867" w:rsidRPr="00721BEC" w:rsidRDefault="000B4867" w:rsidP="00547C9C">
            <w:pPr>
              <w:spacing w:before="60" w:after="60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</w:tbl>
    <w:p w:rsidR="000B4867" w:rsidRPr="00721BEC" w:rsidRDefault="000B4867" w:rsidP="000B4867">
      <w:pPr>
        <w:keepLines w:val="0"/>
        <w:spacing w:after="60"/>
        <w:rPr>
          <w:rFonts w:ascii="Times New Roman" w:hAnsi="Times New Roman"/>
          <w:highlight w:val="yellow"/>
        </w:rPr>
      </w:pPr>
    </w:p>
    <w:p w:rsidR="00DB244B" w:rsidRPr="00721BEC" w:rsidRDefault="00DB244B" w:rsidP="000B4867">
      <w:pPr>
        <w:keepLines w:val="0"/>
        <w:spacing w:after="60" w:line="276" w:lineRule="auto"/>
        <w:rPr>
          <w:rFonts w:ascii="Times New Roman" w:hAnsi="Times New Roman"/>
          <w:highlight w:val="yellow"/>
        </w:rPr>
      </w:pPr>
    </w:p>
    <w:sectPr w:rsidR="00DB244B" w:rsidRPr="00721BEC" w:rsidSect="002B46A7">
      <w:footerReference w:type="default" r:id="rId8"/>
      <w:pgSz w:w="11906" w:h="16838"/>
      <w:pgMar w:top="851" w:right="737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5863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1137560746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6200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6200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22944"/>
    <w:rsid w:val="0003237D"/>
    <w:rsid w:val="000342C7"/>
    <w:rsid w:val="00036212"/>
    <w:rsid w:val="00042F50"/>
    <w:rsid w:val="000436E2"/>
    <w:rsid w:val="00045D44"/>
    <w:rsid w:val="00046F2E"/>
    <w:rsid w:val="0004729C"/>
    <w:rsid w:val="000559F6"/>
    <w:rsid w:val="00074482"/>
    <w:rsid w:val="00082420"/>
    <w:rsid w:val="000A5E2C"/>
    <w:rsid w:val="000B4867"/>
    <w:rsid w:val="000C768B"/>
    <w:rsid w:val="000D0409"/>
    <w:rsid w:val="001174A9"/>
    <w:rsid w:val="0013172A"/>
    <w:rsid w:val="00153EDF"/>
    <w:rsid w:val="00157814"/>
    <w:rsid w:val="001616C6"/>
    <w:rsid w:val="00162000"/>
    <w:rsid w:val="00162A39"/>
    <w:rsid w:val="001641D5"/>
    <w:rsid w:val="0016698D"/>
    <w:rsid w:val="00183182"/>
    <w:rsid w:val="00184E81"/>
    <w:rsid w:val="00192AD3"/>
    <w:rsid w:val="00194EE8"/>
    <w:rsid w:val="001A2DC6"/>
    <w:rsid w:val="001C5D03"/>
    <w:rsid w:val="001D5B34"/>
    <w:rsid w:val="001F18BB"/>
    <w:rsid w:val="001F2269"/>
    <w:rsid w:val="00200574"/>
    <w:rsid w:val="002057B4"/>
    <w:rsid w:val="00235979"/>
    <w:rsid w:val="002767DA"/>
    <w:rsid w:val="0027796C"/>
    <w:rsid w:val="0029784F"/>
    <w:rsid w:val="002A1ED5"/>
    <w:rsid w:val="002A53F4"/>
    <w:rsid w:val="002B1ECD"/>
    <w:rsid w:val="002B46A7"/>
    <w:rsid w:val="002B6F6F"/>
    <w:rsid w:val="002C1442"/>
    <w:rsid w:val="002D18DF"/>
    <w:rsid w:val="002D4BC8"/>
    <w:rsid w:val="002F209A"/>
    <w:rsid w:val="00305BBB"/>
    <w:rsid w:val="0031032D"/>
    <w:rsid w:val="00311E0F"/>
    <w:rsid w:val="00333DFD"/>
    <w:rsid w:val="00336B76"/>
    <w:rsid w:val="00340F2C"/>
    <w:rsid w:val="003506E7"/>
    <w:rsid w:val="00380707"/>
    <w:rsid w:val="00386D64"/>
    <w:rsid w:val="003A3B5C"/>
    <w:rsid w:val="003B566D"/>
    <w:rsid w:val="003F44AD"/>
    <w:rsid w:val="00410C1B"/>
    <w:rsid w:val="0042010B"/>
    <w:rsid w:val="00420621"/>
    <w:rsid w:val="00434819"/>
    <w:rsid w:val="00447E28"/>
    <w:rsid w:val="00457602"/>
    <w:rsid w:val="00460B1B"/>
    <w:rsid w:val="0048048D"/>
    <w:rsid w:val="00482E38"/>
    <w:rsid w:val="00494D99"/>
    <w:rsid w:val="004A2157"/>
    <w:rsid w:val="004E57E6"/>
    <w:rsid w:val="004F0D7C"/>
    <w:rsid w:val="004F475C"/>
    <w:rsid w:val="004F6480"/>
    <w:rsid w:val="005166BA"/>
    <w:rsid w:val="00525E11"/>
    <w:rsid w:val="00526DE7"/>
    <w:rsid w:val="0053087F"/>
    <w:rsid w:val="00534FC7"/>
    <w:rsid w:val="00547BDE"/>
    <w:rsid w:val="005616AF"/>
    <w:rsid w:val="0058411F"/>
    <w:rsid w:val="00595CE8"/>
    <w:rsid w:val="00596A6F"/>
    <w:rsid w:val="00596E6A"/>
    <w:rsid w:val="005B1211"/>
    <w:rsid w:val="005B5EEA"/>
    <w:rsid w:val="005C6570"/>
    <w:rsid w:val="005F467B"/>
    <w:rsid w:val="005F6C05"/>
    <w:rsid w:val="0060447B"/>
    <w:rsid w:val="00610292"/>
    <w:rsid w:val="0062192C"/>
    <w:rsid w:val="0062410C"/>
    <w:rsid w:val="00642542"/>
    <w:rsid w:val="00675C4A"/>
    <w:rsid w:val="00677736"/>
    <w:rsid w:val="0068080D"/>
    <w:rsid w:val="00683772"/>
    <w:rsid w:val="00687F7B"/>
    <w:rsid w:val="0069577B"/>
    <w:rsid w:val="006958E9"/>
    <w:rsid w:val="006B4AA8"/>
    <w:rsid w:val="006D56FF"/>
    <w:rsid w:val="006F5A76"/>
    <w:rsid w:val="006F76F0"/>
    <w:rsid w:val="00701326"/>
    <w:rsid w:val="00703F1E"/>
    <w:rsid w:val="007064C0"/>
    <w:rsid w:val="00714CCB"/>
    <w:rsid w:val="00721BEC"/>
    <w:rsid w:val="00727222"/>
    <w:rsid w:val="007347D7"/>
    <w:rsid w:val="007364C9"/>
    <w:rsid w:val="0075239C"/>
    <w:rsid w:val="00757EF9"/>
    <w:rsid w:val="00760A4A"/>
    <w:rsid w:val="00764553"/>
    <w:rsid w:val="00777BB3"/>
    <w:rsid w:val="007B2A3B"/>
    <w:rsid w:val="007D28D7"/>
    <w:rsid w:val="007E73E5"/>
    <w:rsid w:val="007E73F4"/>
    <w:rsid w:val="007F0304"/>
    <w:rsid w:val="007F0A54"/>
    <w:rsid w:val="007F1FBB"/>
    <w:rsid w:val="007F2BA6"/>
    <w:rsid w:val="00805137"/>
    <w:rsid w:val="0081752D"/>
    <w:rsid w:val="0083049F"/>
    <w:rsid w:val="00833C3C"/>
    <w:rsid w:val="008453DB"/>
    <w:rsid w:val="008630FD"/>
    <w:rsid w:val="008731F1"/>
    <w:rsid w:val="008734CE"/>
    <w:rsid w:val="008829E4"/>
    <w:rsid w:val="008860A4"/>
    <w:rsid w:val="00891177"/>
    <w:rsid w:val="00897937"/>
    <w:rsid w:val="008A549A"/>
    <w:rsid w:val="008B19B6"/>
    <w:rsid w:val="008B4131"/>
    <w:rsid w:val="008C30E5"/>
    <w:rsid w:val="008E094E"/>
    <w:rsid w:val="008F2755"/>
    <w:rsid w:val="00915694"/>
    <w:rsid w:val="00926A1B"/>
    <w:rsid w:val="00935377"/>
    <w:rsid w:val="0093664C"/>
    <w:rsid w:val="009437A1"/>
    <w:rsid w:val="009574D9"/>
    <w:rsid w:val="0099729E"/>
    <w:rsid w:val="009A3143"/>
    <w:rsid w:val="009A3717"/>
    <w:rsid w:val="009A58A8"/>
    <w:rsid w:val="009B3FA0"/>
    <w:rsid w:val="009C2ABD"/>
    <w:rsid w:val="009C3250"/>
    <w:rsid w:val="009D5DE1"/>
    <w:rsid w:val="009F6D5D"/>
    <w:rsid w:val="00A026F3"/>
    <w:rsid w:val="00A03E21"/>
    <w:rsid w:val="00A04929"/>
    <w:rsid w:val="00A25772"/>
    <w:rsid w:val="00A3711A"/>
    <w:rsid w:val="00A40EAB"/>
    <w:rsid w:val="00A62589"/>
    <w:rsid w:val="00A71E37"/>
    <w:rsid w:val="00A8438E"/>
    <w:rsid w:val="00AA0EFC"/>
    <w:rsid w:val="00AA79DA"/>
    <w:rsid w:val="00AB1967"/>
    <w:rsid w:val="00AE07AF"/>
    <w:rsid w:val="00AE567D"/>
    <w:rsid w:val="00B06276"/>
    <w:rsid w:val="00B07280"/>
    <w:rsid w:val="00B12600"/>
    <w:rsid w:val="00B60761"/>
    <w:rsid w:val="00B63308"/>
    <w:rsid w:val="00B71500"/>
    <w:rsid w:val="00B94C47"/>
    <w:rsid w:val="00BB3A00"/>
    <w:rsid w:val="00BB4CC0"/>
    <w:rsid w:val="00BD49E4"/>
    <w:rsid w:val="00BD5669"/>
    <w:rsid w:val="00BF318F"/>
    <w:rsid w:val="00C038C0"/>
    <w:rsid w:val="00C122C7"/>
    <w:rsid w:val="00C1611A"/>
    <w:rsid w:val="00C17FC0"/>
    <w:rsid w:val="00C32C16"/>
    <w:rsid w:val="00C37EE8"/>
    <w:rsid w:val="00C4248F"/>
    <w:rsid w:val="00C459ED"/>
    <w:rsid w:val="00C60239"/>
    <w:rsid w:val="00C67A0D"/>
    <w:rsid w:val="00C75DBD"/>
    <w:rsid w:val="00C86158"/>
    <w:rsid w:val="00CD22D0"/>
    <w:rsid w:val="00CD4931"/>
    <w:rsid w:val="00CE260C"/>
    <w:rsid w:val="00CE3811"/>
    <w:rsid w:val="00CE5208"/>
    <w:rsid w:val="00CF142F"/>
    <w:rsid w:val="00CF25F9"/>
    <w:rsid w:val="00D102C0"/>
    <w:rsid w:val="00D17AF6"/>
    <w:rsid w:val="00D32F8E"/>
    <w:rsid w:val="00D5090C"/>
    <w:rsid w:val="00D50F8B"/>
    <w:rsid w:val="00D62E48"/>
    <w:rsid w:val="00D66A4C"/>
    <w:rsid w:val="00D67445"/>
    <w:rsid w:val="00D81872"/>
    <w:rsid w:val="00D86B15"/>
    <w:rsid w:val="00D953BD"/>
    <w:rsid w:val="00DA26CE"/>
    <w:rsid w:val="00DA43E0"/>
    <w:rsid w:val="00DA60D9"/>
    <w:rsid w:val="00DB03E4"/>
    <w:rsid w:val="00DB244B"/>
    <w:rsid w:val="00DC1C65"/>
    <w:rsid w:val="00DC512D"/>
    <w:rsid w:val="00DD1795"/>
    <w:rsid w:val="00DE35B6"/>
    <w:rsid w:val="00E07D15"/>
    <w:rsid w:val="00E128B6"/>
    <w:rsid w:val="00E25DD9"/>
    <w:rsid w:val="00E35116"/>
    <w:rsid w:val="00E37DF0"/>
    <w:rsid w:val="00E40624"/>
    <w:rsid w:val="00E4064F"/>
    <w:rsid w:val="00E425EC"/>
    <w:rsid w:val="00E429F4"/>
    <w:rsid w:val="00E64E5A"/>
    <w:rsid w:val="00E65758"/>
    <w:rsid w:val="00E662D9"/>
    <w:rsid w:val="00E858BE"/>
    <w:rsid w:val="00E85D23"/>
    <w:rsid w:val="00EB048F"/>
    <w:rsid w:val="00EB652E"/>
    <w:rsid w:val="00F0193F"/>
    <w:rsid w:val="00F05D2A"/>
    <w:rsid w:val="00F15B49"/>
    <w:rsid w:val="00F25A2F"/>
    <w:rsid w:val="00F37DD1"/>
    <w:rsid w:val="00F4544D"/>
    <w:rsid w:val="00F64D7C"/>
    <w:rsid w:val="00F718DF"/>
    <w:rsid w:val="00F7319F"/>
    <w:rsid w:val="00F74DE8"/>
    <w:rsid w:val="00F85576"/>
    <w:rsid w:val="00F87978"/>
    <w:rsid w:val="00F9302B"/>
    <w:rsid w:val="00FA302B"/>
    <w:rsid w:val="00FB0AA0"/>
    <w:rsid w:val="00FB3218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A4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3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FE144-3D75-483E-9EDB-1C24CAF0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890</Words>
  <Characters>6120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231</cp:revision>
  <cp:lastPrinted>2016-10-06T11:24:00Z</cp:lastPrinted>
  <dcterms:created xsi:type="dcterms:W3CDTF">2016-10-06T08:22:00Z</dcterms:created>
  <dcterms:modified xsi:type="dcterms:W3CDTF">2026-04-07T11:46:00Z</dcterms:modified>
</cp:coreProperties>
</file>