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5D" w:rsidRDefault="003B1B9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3C075D">
        <w:rPr>
          <w:rFonts w:ascii="Times New Roman" w:hAnsi="Times New Roman"/>
          <w:b/>
          <w:bCs/>
          <w:sz w:val="28"/>
          <w:szCs w:val="28"/>
        </w:rPr>
        <w:t>П</w:t>
      </w:r>
      <w:r w:rsidR="003C075D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3C075D">
        <w:rPr>
          <w:rFonts w:ascii="Times New Roman" w:hAnsi="Times New Roman"/>
          <w:b/>
          <w:bCs/>
          <w:sz w:val="28"/>
          <w:szCs w:val="28"/>
        </w:rPr>
        <w:t xml:space="preserve"> № 32413689208-02</w:t>
      </w:r>
    </w:p>
    <w:p w:rsidR="004C0B5D" w:rsidRDefault="003C075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приборов для технического обслуживания, и ремонта электротехнического оборудования </w:t>
      </w:r>
    </w:p>
    <w:p w:rsidR="004C0B5D" w:rsidRDefault="004C0B5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C0B5D" w:rsidRDefault="004C0B5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4C0B5D">
        <w:tc>
          <w:tcPr>
            <w:tcW w:w="3402" w:type="dxa"/>
            <w:hideMark/>
          </w:tcPr>
          <w:p w:rsidR="004C0B5D" w:rsidRPr="00A64428" w:rsidRDefault="003C075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6442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4C0B5D" w:rsidRPr="00A64428" w:rsidRDefault="003C075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6442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«27» июня 2024 г.</w:t>
            </w:r>
          </w:p>
        </w:tc>
      </w:tr>
    </w:tbl>
    <w:p w:rsidR="003C075D" w:rsidRDefault="003C075D" w:rsidP="003C075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C075D" w:rsidRDefault="003C075D" w:rsidP="003C075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3C075D" w:rsidRDefault="003C075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C0B5D" w:rsidRDefault="003C075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C075D" w:rsidRDefault="003C075D" w:rsidP="003C075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3C075D" w:rsidRDefault="003C075D" w:rsidP="003C075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4C0B5D" w:rsidRDefault="003C075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4C0B5D" w:rsidRDefault="003C07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Поставку приборов для технического обслуживания, и ремонта электротехнического оборудования.</w:t>
      </w:r>
    </w:p>
    <w:p w:rsidR="004C0B5D" w:rsidRDefault="003C07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4C0B5D" w:rsidRDefault="003C07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4C0B5D" w:rsidRDefault="003C07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13 471 911 (Тринадцать миллионов четыреста семьдесят одна тысяча девятьсот одиннадцать) рублей 71 копейка, с учетом всех налогов и сборов. </w:t>
      </w:r>
    </w:p>
    <w:p w:rsidR="003C075D" w:rsidRDefault="003C075D" w:rsidP="003C075D">
      <w:pPr>
        <w:keepLines w:val="0"/>
        <w:jc w:val="left"/>
        <w:divId w:val="7209356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87"/>
        <w:gridCol w:w="3008"/>
      </w:tblGrid>
      <w:tr w:rsidR="003C075D" w:rsidRPr="00675E30" w:rsidTr="003C075D">
        <w:trPr>
          <w:divId w:val="72093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75D" w:rsidRPr="00675E30" w:rsidRDefault="003C075D" w:rsidP="004E5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75D" w:rsidRPr="00675E30" w:rsidRDefault="003C075D" w:rsidP="004E5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75D" w:rsidRPr="00675E30" w:rsidRDefault="003C075D" w:rsidP="004E5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Магазин затуханий ВЧА-75М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166 231,54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Тестер высокочастотный ВЧТ-25М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170 340,00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Устройство измерительное параметров релейной защиты РЕТОМ-21.3 ООО «</w:t>
            </w:r>
            <w:r>
              <w:rPr>
                <w:rFonts w:ascii="Times New Roman" w:hAnsi="Times New Roman"/>
              </w:rPr>
              <w:t>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1 215 760,00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Блок измерительно-трансформаторный РЕТ-ВАХ-2000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240 852,23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РЕТОМ-61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4 175 000,00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lastRenderedPageBreak/>
              <w:t>6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РЕТОМ-71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4 035 045,49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цифровой</w:t>
            </w:r>
          </w:p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РЕТОМ-61850 ООО «</w:t>
            </w:r>
            <w:r>
              <w:rPr>
                <w:rFonts w:ascii="Times New Roman" w:hAnsi="Times New Roman"/>
              </w:rPr>
              <w:t>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1 134 848,94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Устройство РЕТОМ-ВЧ 64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2 171 000,00</w:t>
            </w:r>
          </w:p>
        </w:tc>
      </w:tr>
      <w:tr w:rsidR="003C075D" w:rsidRPr="00675E30" w:rsidTr="003C075D">
        <w:trPr>
          <w:divId w:val="7209356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Блок преобразовательный РЕТ-ОПТИК ООО «НПП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075D" w:rsidRPr="00675E30" w:rsidRDefault="003C075D" w:rsidP="004E5C55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162 833,51</w:t>
            </w:r>
          </w:p>
        </w:tc>
      </w:tr>
    </w:tbl>
    <w:p w:rsidR="003C075D" w:rsidRDefault="003C075D" w:rsidP="003C075D">
      <w:pPr>
        <w:keepLines w:val="0"/>
        <w:jc w:val="left"/>
        <w:divId w:val="72093561"/>
        <w:rPr>
          <w:rFonts w:ascii="Times New Roman" w:eastAsiaTheme="minorHAnsi" w:hAnsi="Times New Roman"/>
          <w:sz w:val="28"/>
          <w:szCs w:val="28"/>
        </w:rPr>
      </w:pPr>
    </w:p>
    <w:p w:rsidR="004C0B5D" w:rsidRDefault="003C075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32413689208,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240607/40289/162,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32413689208.</w:t>
      </w:r>
    </w:p>
    <w:p w:rsidR="004C0B5D" w:rsidRDefault="004C0B5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4C0B5D" w:rsidRDefault="003C075D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«17» июня 2024 года. </w:t>
      </w:r>
    </w:p>
    <w:p w:rsidR="004C0B5D" w:rsidRDefault="003C075D" w:rsidP="003C075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1. </w:t>
      </w:r>
    </w:p>
    <w:p w:rsidR="003B1B98" w:rsidRDefault="003C075D" w:rsidP="003B1B98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C0B5D" w:rsidRPr="003B1B98" w:rsidRDefault="003C075D" w:rsidP="003B1B98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r w:rsidRPr="003B1B98"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4C0B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bookmarkEnd w:id="0"/>
          <w:p w:rsidR="004C0B5D" w:rsidRDefault="003C07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Default="003C07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C0B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Default="003C075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32413689208-1-1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Default="003C075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июня 2024 года 19:17 (время московское)</w:t>
            </w:r>
          </w:p>
        </w:tc>
      </w:tr>
    </w:tbl>
    <w:p w:rsidR="004C0B5D" w:rsidRDefault="004C0B5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C0B5D" w:rsidRDefault="003C075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4C0B5D" w:rsidRPr="003C075D" w:rsidRDefault="003C075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3C075D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«20» июня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3C075D">
        <w:rPr>
          <w:rFonts w:ascii="Times New Roman CYR" w:eastAsia="Calibri" w:hAnsi="Times New Roman CYR" w:cs="Times New Roman CYR"/>
          <w:sz w:val="28"/>
          <w:szCs w:val="28"/>
        </w:rPr>
        <w:t xml:space="preserve">32413689208-01 закупочной комиссией были приняты следующие решения: </w:t>
      </w:r>
    </w:p>
    <w:p w:rsidR="004C0B5D" w:rsidRPr="003C075D" w:rsidRDefault="003C075D">
      <w:pPr>
        <w:pStyle w:val="a5"/>
        <w:jc w:val="both"/>
        <w:rPr>
          <w:sz w:val="28"/>
          <w:szCs w:val="28"/>
        </w:rPr>
      </w:pPr>
      <w:r w:rsidRPr="003C075D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4C0B5D" w:rsidRPr="003C075D" w:rsidRDefault="003C075D">
      <w:pPr>
        <w:pStyle w:val="a5"/>
        <w:jc w:val="both"/>
        <w:rPr>
          <w:sz w:val="28"/>
          <w:szCs w:val="28"/>
        </w:rPr>
      </w:pPr>
      <w:r w:rsidRPr="003C075D">
        <w:rPr>
          <w:sz w:val="28"/>
          <w:szCs w:val="28"/>
        </w:rPr>
        <w:t xml:space="preserve">2.1.1. 32413689208-1-1 </w:t>
      </w:r>
      <w:r w:rsidRPr="003C075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4C0B5D" w:rsidRPr="003C075D" w:rsidRDefault="003C075D">
      <w:pPr>
        <w:pStyle w:val="a5"/>
        <w:jc w:val="both"/>
        <w:rPr>
          <w:sz w:val="28"/>
          <w:szCs w:val="28"/>
        </w:rPr>
      </w:pPr>
      <w:r w:rsidRPr="003C075D">
        <w:rPr>
          <w:sz w:val="28"/>
          <w:szCs w:val="28"/>
        </w:rPr>
        <w:t>3. По результатам рассмотрения первых частей заявок на участие в закупке</w:t>
      </w:r>
      <w:r>
        <w:rPr>
          <w:sz w:val="28"/>
          <w:szCs w:val="28"/>
        </w:rPr>
        <w:t xml:space="preserve"> и дополнительно направленных документов</w:t>
      </w:r>
      <w:r w:rsidRPr="003C075D">
        <w:rPr>
          <w:sz w:val="28"/>
          <w:szCs w:val="28"/>
        </w:rPr>
        <w:t xml:space="preserve"> закупочной комиссией были приняты следующие решения:</w:t>
      </w:r>
    </w:p>
    <w:p w:rsidR="004C0B5D" w:rsidRPr="003C075D" w:rsidRDefault="003C075D">
      <w:pPr>
        <w:pStyle w:val="a5"/>
        <w:jc w:val="both"/>
        <w:rPr>
          <w:sz w:val="28"/>
          <w:szCs w:val="28"/>
        </w:rPr>
      </w:pPr>
      <w:r w:rsidRPr="003C075D">
        <w:rPr>
          <w:sz w:val="28"/>
          <w:szCs w:val="28"/>
        </w:rPr>
        <w:lastRenderedPageBreak/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C0B5D" w:rsidRPr="003C075D" w:rsidRDefault="003C075D">
      <w:pPr>
        <w:pStyle w:val="a5"/>
        <w:jc w:val="both"/>
        <w:rPr>
          <w:sz w:val="28"/>
          <w:szCs w:val="28"/>
        </w:rPr>
      </w:pPr>
      <w:r w:rsidRPr="003C075D">
        <w:rPr>
          <w:sz w:val="28"/>
          <w:szCs w:val="28"/>
        </w:rPr>
        <w:t xml:space="preserve">3.1.1. 32413689208-1-1 </w:t>
      </w:r>
      <w:r w:rsidRPr="003C075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4C0B5D" w:rsidRPr="003C075D" w:rsidRDefault="003C075D">
      <w:pPr>
        <w:pStyle w:val="a5"/>
        <w:jc w:val="both"/>
        <w:rPr>
          <w:sz w:val="28"/>
          <w:szCs w:val="28"/>
        </w:rPr>
      </w:pPr>
      <w:r w:rsidRPr="003C075D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3C075D" w:rsidRDefault="003C075D" w:rsidP="003C075D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C075D" w:rsidRDefault="003C075D" w:rsidP="003C075D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C075D" w:rsidRDefault="003C075D" w:rsidP="003C075D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C075D" w:rsidRDefault="003C075D" w:rsidP="003C075D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C075D" w:rsidRDefault="003C075D" w:rsidP="003C075D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C075D" w:rsidRDefault="003C075D" w:rsidP="003C075D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C075D" w:rsidRDefault="003C075D" w:rsidP="003C075D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C075D" w:rsidRDefault="003C075D" w:rsidP="003C075D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C075D" w:rsidRDefault="003C075D" w:rsidP="003C075D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3C075D" w:rsidRDefault="003C075D" w:rsidP="003C075D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Эксперт группы по проведению                                                        Я.В. Белослудцева</w:t>
      </w:r>
    </w:p>
    <w:p w:rsidR="003C075D" w:rsidRPr="00FA5244" w:rsidRDefault="003C075D" w:rsidP="003C075D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3C075D" w:rsidRDefault="003C075D" w:rsidP="003C075D">
      <w:pPr>
        <w:pStyle w:val="a5"/>
        <w:jc w:val="both"/>
        <w:rPr>
          <w:color w:val="000000"/>
          <w:sz w:val="28"/>
          <w:szCs w:val="28"/>
          <w:lang w:eastAsia="ar-SA"/>
        </w:rPr>
      </w:pPr>
    </w:p>
    <w:p w:rsidR="004C0B5D" w:rsidRDefault="004C0B5D" w:rsidP="003C075D">
      <w:pPr>
        <w:rPr>
          <w:rFonts w:ascii="Times New Roman" w:eastAsiaTheme="minorHAnsi" w:hAnsi="Times New Roman"/>
          <w:sz w:val="28"/>
          <w:szCs w:val="28"/>
        </w:rPr>
      </w:pPr>
    </w:p>
    <w:sectPr w:rsidR="004C0B5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B5D" w:rsidRDefault="003C075D">
      <w:r>
        <w:separator/>
      </w:r>
    </w:p>
  </w:endnote>
  <w:endnote w:type="continuationSeparator" w:id="0">
    <w:p w:rsidR="004C0B5D" w:rsidRDefault="003C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5D" w:rsidRDefault="003B1B9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3C075D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3C075D">
      <w:rPr>
        <w:rFonts w:ascii="Times New Roman" w:hAnsi="Times New Roman"/>
        <w:bCs/>
        <w:sz w:val="16"/>
        <w:szCs w:val="16"/>
      </w:rPr>
      <w:t xml:space="preserve"> № 32413689208-02 заседания закупочной комиссии по рассмотрению первых частей заявок на участие в закупке на право заключения договора на Поставку приборов для технического обслуживания, и ремонта электротехнического оборудования</w:t>
    </w:r>
  </w:p>
  <w:p w:rsidR="004C0B5D" w:rsidRDefault="003B1B9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3C075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3C075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C0B5D" w:rsidRDefault="004C0B5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B5D" w:rsidRDefault="003C075D">
      <w:r>
        <w:separator/>
      </w:r>
    </w:p>
  </w:footnote>
  <w:footnote w:type="continuationSeparator" w:id="0">
    <w:p w:rsidR="004C0B5D" w:rsidRDefault="003C0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0529C"/>
    <w:multiLevelType w:val="hybridMultilevel"/>
    <w:tmpl w:val="F5B48D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1E520E"/>
    <w:multiLevelType w:val="hybridMultilevel"/>
    <w:tmpl w:val="3110B26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428"/>
    <w:rsid w:val="003B1B98"/>
    <w:rsid w:val="003C075D"/>
    <w:rsid w:val="004C0B5D"/>
    <w:rsid w:val="00A6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AFEFE"/>
  <w15:chartTrackingRefBased/>
  <w15:docId w15:val="{B9CE6DE6-5438-46AB-ACC9-68DB53E9E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9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5AF43-69A4-42C1-9D7C-37B20B7A7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2024-06-27T14:10:00Z</dcterms:created>
  <dcterms:modified xsi:type="dcterms:W3CDTF">2024-06-27T14:10:00Z</dcterms:modified>
</cp:coreProperties>
</file>