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39B" w:rsidRDefault="009D4B3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D2BE2">
        <w:rPr>
          <w:rFonts w:ascii="Times New Roman" w:hAnsi="Times New Roman"/>
          <w:b/>
          <w:bCs/>
          <w:sz w:val="28"/>
          <w:szCs w:val="28"/>
        </w:rPr>
        <w:t>П</w:t>
      </w:r>
      <w:r w:rsidR="006D2BE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D2BE2">
        <w:rPr>
          <w:rFonts w:ascii="Times New Roman" w:hAnsi="Times New Roman"/>
          <w:b/>
          <w:bCs/>
          <w:sz w:val="28"/>
          <w:szCs w:val="28"/>
        </w:rPr>
        <w:t xml:space="preserve"> № 32413772071-02</w:t>
      </w:r>
    </w:p>
    <w:p w:rsidR="00D6439B" w:rsidRDefault="006D2BE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гибкой изоляции </w:t>
      </w:r>
    </w:p>
    <w:p w:rsidR="00D6439B" w:rsidRDefault="00D6439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6439B" w:rsidRDefault="00D6439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6439B">
        <w:tc>
          <w:tcPr>
            <w:tcW w:w="3402" w:type="dxa"/>
            <w:hideMark/>
          </w:tcPr>
          <w:p w:rsidR="00D6439B" w:rsidRPr="006D2BE2" w:rsidRDefault="006D2BE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D2BE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D6439B" w:rsidRPr="006D2BE2" w:rsidRDefault="006D2BE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D2BE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«26» июля 2024 г.</w:t>
            </w:r>
          </w:p>
        </w:tc>
      </w:tr>
    </w:tbl>
    <w:p w:rsidR="006D2BE2" w:rsidRDefault="006D2BE2" w:rsidP="006D2BE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D2BE2" w:rsidRDefault="006D2BE2" w:rsidP="006D2BE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D6439B" w:rsidRDefault="00D6439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6439B" w:rsidRDefault="006D2BE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439B" w:rsidRDefault="006D2BE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D6439B" w:rsidRDefault="006D2B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D6439B" w:rsidRDefault="006D2B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D6439B" w:rsidRDefault="006D2B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гибкой изоляции. </w:t>
      </w:r>
    </w:p>
    <w:p w:rsidR="00D6439B" w:rsidRDefault="006D2B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D6439B" w:rsidRDefault="006D2B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6D2BE2" w:rsidRDefault="006D2BE2" w:rsidP="006D2BE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82 660 879 (Восемьдесят два миллиона шестьсот шестьдесят тысяч восемьсот семьдесят девять) рублей 15 копеек, с учетом всех налогов и сборов.</w:t>
      </w:r>
    </w:p>
    <w:p w:rsidR="006D2BE2" w:rsidRDefault="006D2BE2" w:rsidP="006D2BE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D2BE2" w:rsidRDefault="006D2BE2" w:rsidP="006D2BE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6D2BE2" w:rsidTr="006D2B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BE2" w:rsidRDefault="006D2BE2" w:rsidP="005047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BE2" w:rsidRDefault="006D2BE2" w:rsidP="005047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BE2" w:rsidRDefault="006D2BE2" w:rsidP="005047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Изоляционная прокладка под соединительную планку катушек статора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8 531,98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397,36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440,12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418,42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короткий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377,95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Двойной опорный лист катушки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29,53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55,75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Прокладка под клин паза статора стекловолоконная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153,71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19,01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Изоляционная прокладка под перемычку нейтрали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7 220,17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28,01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Вкладыш изоляционный статора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48,66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6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31,86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172,78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Изоляционный шнур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113,93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63,72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29,14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Базовое покрытие EASY-QOTE® VE 50мм x 1,2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5 187,60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19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100,90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 GL94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Vidatape P 20 x 0,13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25,78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Герметизирующий материал EASY-QOTE VE</w:t>
            </w:r>
          </w:p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100 мм х 1,2 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25 938,00</w:t>
            </w:r>
          </w:p>
        </w:tc>
      </w:tr>
      <w:tr w:rsidR="006D2BE2" w:rsidTr="006D2BE2">
        <w:trPr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Pr="00B67940" w:rsidRDefault="006D2BE2" w:rsidP="0050477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STEKKER 0,13x19 мм, 10 м, синяя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2BE2" w:rsidRDefault="006D2BE2" w:rsidP="0050477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63,00</w:t>
            </w:r>
          </w:p>
        </w:tc>
      </w:tr>
    </w:tbl>
    <w:p w:rsidR="006D2BE2" w:rsidRDefault="006D2BE2" w:rsidP="006D2BE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6439B" w:rsidRDefault="006D2BE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«02»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32413772071,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240702/40289/193,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32413772071.</w:t>
      </w:r>
    </w:p>
    <w:p w:rsidR="00D6439B" w:rsidRDefault="00D6439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6439B" w:rsidRDefault="006D2BE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«18» июля 2024 года. </w:t>
      </w:r>
    </w:p>
    <w:p w:rsidR="00D6439B" w:rsidRDefault="006D2BE2" w:rsidP="006D2BE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6439B" w:rsidRDefault="006D2BE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D643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643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11:22 (время московское)</w:t>
            </w:r>
          </w:p>
        </w:tc>
      </w:tr>
      <w:tr w:rsidR="00D643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439B" w:rsidRDefault="006D2BE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2024 года 14:00 (время московское)</w:t>
            </w:r>
          </w:p>
        </w:tc>
      </w:tr>
    </w:tbl>
    <w:p w:rsidR="00D6439B" w:rsidRDefault="00D6439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6439B" w:rsidRPr="006D2BE2" w:rsidRDefault="006D2BE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D2BE2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«22» июля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6D2BE2">
        <w:rPr>
          <w:rFonts w:ascii="Times New Roman CYR" w:eastAsia="Calibri" w:hAnsi="Times New Roman CYR" w:cs="Times New Roman CYR"/>
          <w:sz w:val="28"/>
          <w:szCs w:val="28"/>
        </w:rPr>
        <w:t xml:space="preserve">32413772071-01 закупочной комиссией были приняты следующие решения: 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>2.1. Направить запросы по уточнению первых частей заявок на участие в закупке участникам , подавших заявки со следующими уникальными идентификационными номерами: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 xml:space="preserve">2.1.1. 32413772071-1-2 </w:t>
      </w:r>
      <w:r w:rsidRPr="006D2BE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 xml:space="preserve">2.2.1. 32413772071-1-1 </w:t>
      </w:r>
      <w:r w:rsidRPr="006D2BE2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>3. По результатам рассмотрения первых частей заявок на участие в закупке</w:t>
      </w:r>
      <w:r w:rsidR="00B5712D">
        <w:rPr>
          <w:sz w:val="28"/>
          <w:szCs w:val="28"/>
        </w:rPr>
        <w:t xml:space="preserve"> и дополнительно направленных документов</w:t>
      </w:r>
      <w:r w:rsidRPr="006D2BE2">
        <w:rPr>
          <w:sz w:val="28"/>
          <w:szCs w:val="28"/>
        </w:rPr>
        <w:t xml:space="preserve"> закупочной комиссией были приняты следующие решения: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 xml:space="preserve">3.1.1. 32413772071-1-1 </w:t>
      </w:r>
      <w:r w:rsidRPr="006D2BE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6439B" w:rsidRPr="006D2BE2" w:rsidRDefault="006D2BE2">
      <w:pPr>
        <w:pStyle w:val="a5"/>
        <w:jc w:val="both"/>
        <w:rPr>
          <w:sz w:val="28"/>
          <w:szCs w:val="28"/>
        </w:rPr>
      </w:pPr>
      <w:r w:rsidRPr="006D2BE2">
        <w:rPr>
          <w:sz w:val="28"/>
          <w:szCs w:val="28"/>
        </w:rPr>
        <w:t xml:space="preserve">3.1.2. 32413772071-1-2 </w:t>
      </w:r>
      <w:r w:rsidRPr="006D2BE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6D2BE2" w:rsidRDefault="006D2BE2" w:rsidP="006D2BE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D2BE2" w:rsidRDefault="006D2BE2" w:rsidP="006D2BE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D2BE2" w:rsidRDefault="006D2BE2" w:rsidP="006D2BE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D2BE2" w:rsidRDefault="006D2BE2" w:rsidP="006D2BE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D2BE2" w:rsidRDefault="006D2BE2" w:rsidP="006D2BE2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D2BE2" w:rsidRDefault="006D2BE2" w:rsidP="006D2BE2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распорядительными документами по закупочной деятельности, извещением о проведении закупки (закупочной документацией);</w:t>
      </w:r>
    </w:p>
    <w:p w:rsidR="006D2BE2" w:rsidRDefault="006D2BE2" w:rsidP="006D2BE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D2BE2" w:rsidRDefault="006D2BE2" w:rsidP="006D2BE2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D2BE2" w:rsidRDefault="006D2BE2" w:rsidP="006D2BE2">
      <w:pPr>
        <w:pStyle w:val="af9"/>
        <w:rPr>
          <w:lang w:eastAsia="ar-SA"/>
        </w:rPr>
      </w:pPr>
    </w:p>
    <w:p w:rsidR="006D2BE2" w:rsidRDefault="006D2BE2" w:rsidP="006D2BE2">
      <w:pPr>
        <w:pStyle w:val="af9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6D2BE2" w:rsidTr="006D2BE2">
        <w:trPr>
          <w:jc w:val="center"/>
        </w:trPr>
        <w:tc>
          <w:tcPr>
            <w:tcW w:w="2543" w:type="pct"/>
            <w:vAlign w:val="center"/>
            <w:hideMark/>
          </w:tcPr>
          <w:p w:rsidR="006D2BE2" w:rsidRDefault="006D2BE2" w:rsidP="00504770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6D2BE2" w:rsidRDefault="006D2BE2" w:rsidP="0050477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6D2BE2" w:rsidRDefault="006D2BE2" w:rsidP="006D2BE2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6439B" w:rsidRDefault="00D6439B" w:rsidP="006D2BE2">
      <w:pPr>
        <w:rPr>
          <w:rFonts w:ascii="Times New Roman" w:eastAsiaTheme="minorHAnsi" w:hAnsi="Times New Roman"/>
          <w:sz w:val="28"/>
          <w:szCs w:val="28"/>
        </w:rPr>
      </w:pPr>
    </w:p>
    <w:sectPr w:rsidR="00D6439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39B" w:rsidRDefault="006D2BE2">
      <w:r>
        <w:separator/>
      </w:r>
    </w:p>
  </w:endnote>
  <w:endnote w:type="continuationSeparator" w:id="0">
    <w:p w:rsidR="00D6439B" w:rsidRDefault="006D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39B" w:rsidRDefault="009D4B3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6D2BE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6D2BE2">
      <w:rPr>
        <w:rFonts w:ascii="Times New Roman" w:hAnsi="Times New Roman"/>
        <w:bCs/>
        <w:sz w:val="16"/>
        <w:szCs w:val="16"/>
      </w:rPr>
      <w:t xml:space="preserve"> № 32413772071-02 заседания закупочной комиссии по рассмотрению первых частей заявок на участие в закупке на право заключения договора на Поставку гибкой изоляции</w:t>
    </w:r>
  </w:p>
  <w:p w:rsidR="00D6439B" w:rsidRDefault="009D4B3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D2BE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D2BE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6439B" w:rsidRDefault="00D6439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39B" w:rsidRDefault="006D2BE2">
      <w:r>
        <w:separator/>
      </w:r>
    </w:p>
  </w:footnote>
  <w:footnote w:type="continuationSeparator" w:id="0">
    <w:p w:rsidR="00D6439B" w:rsidRDefault="006D2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E2"/>
    <w:rsid w:val="006D2BE2"/>
    <w:rsid w:val="009D4B34"/>
    <w:rsid w:val="00B5712D"/>
    <w:rsid w:val="00D6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04C45"/>
  <w15:chartTrackingRefBased/>
  <w15:docId w15:val="{735357D0-B0B8-4D90-9FD4-2784E2D3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6D2BE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8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BDD4F-85EA-4F0B-A68A-1B5C33E8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2024-07-26T13:49:00Z</dcterms:created>
  <dcterms:modified xsi:type="dcterms:W3CDTF">2024-07-26T13:49:00Z</dcterms:modified>
</cp:coreProperties>
</file>