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947" w:rsidRPr="00091947" w:rsidRDefault="00091947" w:rsidP="00091947">
      <w:pPr>
        <w:suppressAutoHyphens w:val="0"/>
        <w:jc w:val="center"/>
        <w:outlineLvl w:val="0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091947">
        <w:rPr>
          <w:rFonts w:ascii="Times New Roman" w:hAnsi="Times New Roman"/>
          <w:b/>
          <w:bCs/>
          <w:color w:val="auto"/>
          <w:sz w:val="28"/>
          <w:szCs w:val="28"/>
        </w:rPr>
        <w:t>П</w:t>
      </w:r>
      <w:r w:rsidRPr="00091947">
        <w:rPr>
          <w:rFonts w:ascii="Times New Roman" w:hAnsi="Times New Roman"/>
          <w:b/>
          <w:bCs/>
          <w:caps/>
          <w:color w:val="auto"/>
          <w:sz w:val="28"/>
          <w:szCs w:val="28"/>
        </w:rPr>
        <w:t>ротокол</w:t>
      </w:r>
      <w:r w:rsidRPr="00091947">
        <w:rPr>
          <w:rFonts w:ascii="Times New Roman" w:hAnsi="Times New Roman"/>
          <w:b/>
          <w:bCs/>
          <w:color w:val="auto"/>
          <w:sz w:val="28"/>
          <w:szCs w:val="28"/>
        </w:rPr>
        <w:t xml:space="preserve"> №</w:t>
      </w:r>
      <w:r w:rsidRPr="00003FB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003FBC" w:rsidRPr="00003FBC">
        <w:rPr>
          <w:rFonts w:ascii="Times New Roman" w:hAnsi="Times New Roman"/>
          <w:b/>
          <w:bCs/>
          <w:color w:val="000000" w:themeColor="text1"/>
          <w:sz w:val="28"/>
          <w:szCs w:val="28"/>
        </w:rPr>
        <w:t>93991</w:t>
      </w:r>
    </w:p>
    <w:p w:rsidR="00ED79E4" w:rsidRDefault="00091947" w:rsidP="00091947">
      <w:pPr>
        <w:jc w:val="center"/>
        <w:rPr>
          <w:rFonts w:ascii="Times New Roman" w:hAnsi="Times New Roman"/>
          <w:b/>
          <w:sz w:val="28"/>
        </w:rPr>
      </w:pPr>
      <w:r w:rsidRPr="00091947">
        <w:rPr>
          <w:rFonts w:ascii="Times New Roman" w:hAnsi="Times New Roman"/>
          <w:b/>
          <w:bCs/>
          <w:color w:val="auto"/>
          <w:sz w:val="28"/>
          <w:szCs w:val="28"/>
        </w:rPr>
        <w:t xml:space="preserve">заседания закупочной комиссии </w:t>
      </w:r>
      <w:proofErr w:type="gramStart"/>
      <w:r w:rsidRPr="00091947">
        <w:rPr>
          <w:rFonts w:ascii="Times New Roman" w:hAnsi="Times New Roman"/>
          <w:b/>
          <w:bCs/>
          <w:color w:val="auto"/>
          <w:sz w:val="28"/>
          <w:szCs w:val="28"/>
        </w:rPr>
        <w:t>по рассмотрению первых частей заявок на участие в закупке на право заключения договора на поставку</w:t>
      </w:r>
      <w:proofErr w:type="gramEnd"/>
      <w:r w:rsidRPr="00091947">
        <w:rPr>
          <w:rFonts w:ascii="Times New Roman" w:hAnsi="Times New Roman"/>
          <w:b/>
          <w:bCs/>
          <w:color w:val="auto"/>
          <w:sz w:val="28"/>
          <w:szCs w:val="28"/>
        </w:rPr>
        <w:t xml:space="preserve"> средств индивидуальной защиты (СИЗ)</w:t>
      </w:r>
    </w:p>
    <w:p w:rsidR="0005287E" w:rsidRDefault="0005287E" w:rsidP="0005287E">
      <w:pPr>
        <w:jc w:val="center"/>
        <w:rPr>
          <w:rFonts w:ascii="Times New Roman" w:hAnsi="Times New Roman"/>
          <w:b/>
          <w:sz w:val="28"/>
        </w:rPr>
      </w:pPr>
    </w:p>
    <w:tbl>
      <w:tblPr>
        <w:tblW w:w="10251" w:type="dxa"/>
        <w:tblLayout w:type="fixed"/>
        <w:tblLook w:val="04A0" w:firstRow="1" w:lastRow="0" w:firstColumn="1" w:lastColumn="0" w:noHBand="0" w:noVBand="1"/>
      </w:tblPr>
      <w:tblGrid>
        <w:gridCol w:w="2676"/>
        <w:gridCol w:w="7575"/>
      </w:tblGrid>
      <w:tr w:rsidR="00ED79E4">
        <w:tc>
          <w:tcPr>
            <w:tcW w:w="2676" w:type="dxa"/>
          </w:tcPr>
          <w:p w:rsidR="00ED79E4" w:rsidRDefault="00382B2D">
            <w:pPr>
              <w:pStyle w:val="a9"/>
              <w:widowControl w:val="0"/>
              <w:spacing w:after="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г. Сосновый Бор</w:t>
            </w:r>
          </w:p>
        </w:tc>
        <w:tc>
          <w:tcPr>
            <w:tcW w:w="7574" w:type="dxa"/>
          </w:tcPr>
          <w:p w:rsidR="00ED79E4" w:rsidRDefault="0005287E" w:rsidP="00091947">
            <w:pPr>
              <w:pStyle w:val="a9"/>
              <w:widowControl w:val="0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«</w:t>
            </w:r>
            <w:r w:rsidR="00091947">
              <w:rPr>
                <w:rFonts w:ascii="Times New Roman" w:hAnsi="Times New Roman"/>
                <w:sz w:val="28"/>
              </w:rPr>
              <w:t>05</w:t>
            </w:r>
            <w:r w:rsidR="00382B2D">
              <w:rPr>
                <w:rFonts w:ascii="Times New Roman" w:hAnsi="Times New Roman"/>
                <w:sz w:val="28"/>
              </w:rPr>
              <w:t xml:space="preserve">» </w:t>
            </w:r>
            <w:r w:rsidR="00091947">
              <w:rPr>
                <w:rFonts w:ascii="Times New Roman" w:hAnsi="Times New Roman"/>
                <w:sz w:val="28"/>
              </w:rPr>
              <w:t>июня</w:t>
            </w:r>
            <w:r w:rsidR="00382B2D">
              <w:rPr>
                <w:rFonts w:ascii="Times New Roman" w:hAnsi="Times New Roman"/>
                <w:sz w:val="28"/>
              </w:rPr>
              <w:t xml:space="preserve"> 2025 г.</w:t>
            </w:r>
          </w:p>
        </w:tc>
      </w:tr>
    </w:tbl>
    <w:p w:rsidR="00091947" w:rsidRDefault="00091947" w:rsidP="0009194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91947" w:rsidRDefault="00091947" w:rsidP="0009194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91947" w:rsidRDefault="00091947" w:rsidP="0009194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091947" w:rsidRDefault="00091947" w:rsidP="0009194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091947" w:rsidRDefault="00091947" w:rsidP="0009194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 среди субъектов малого и среднего предпринимательства (МСП).</w:t>
      </w:r>
    </w:p>
    <w:p w:rsidR="00091947" w:rsidRDefault="00091947" w:rsidP="0009194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средств индивидуальной защиты (СИЗ)</w:t>
      </w:r>
    </w:p>
    <w:p w:rsidR="00091947" w:rsidRDefault="00091947" w:rsidP="0009194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091947" w:rsidRDefault="00091947" w:rsidP="0009194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26 234 592 (Двадцать шесть миллионов двести тридцать четыре тысячи пятьсот девяносто два) рубля 27 копеек, с учётом НДС. 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035"/>
        <w:gridCol w:w="6493"/>
        <w:gridCol w:w="2723"/>
      </w:tblGrid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Начальная (максимальная) цена единицы</w:t>
            </w:r>
            <w:r>
              <w:rPr>
                <w:rFonts w:ascii="Times New Roman" w:eastAsiaTheme="minorHAnsi" w:hAnsi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продукции, руб., включая НДС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Вкладыши 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беруши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противошумные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без шнурка, в индивидуальной упаковке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19,87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Защитный лицевой щиток сварщика с автоматически затемняющимся светофильтром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11 420,00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Каска защитная термостойкая красная (с логотипом)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1 647,00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Кепи-бейсболка (для автотранспорта)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601,50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Коврик диэлектрический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520,80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Наушники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противошумные</w:t>
            </w:r>
            <w:proofErr w:type="spellEnd"/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322,50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Х/Б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175,50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ПВХ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236,00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белые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581,00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Нарукавники сварщика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спилковые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(от искр и брызг расплавленного металла, металлической окалины)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1 410,00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для автотранспорта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182,00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(в том числе 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361,60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закрытые герметичные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329,00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защитные с полным нитрильным покрытием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192,00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Перчатки-краги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спилковые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1 007,40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КЩС тип I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184,50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резиновые диэлектрические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763,50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термостойкие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1 456,50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с хлопковым напылением внутри (резиновые)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240,50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с двойным латексным покрытием ладони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48,00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Перчатки трикотажные с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точечным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ПВХ-покрытием ладони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c латексным покрытием ладони (утепленные)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441,00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Подшлемник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спилковый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(для сварочных работ)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1 190,00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Полотенце вафельное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156,00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фильтрующая (респиратор)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61,20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изолирующая (со сменными фильтрами)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1 959,94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Рукавицы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комбинированные с наладонником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94,80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Рукавицы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186,00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Фартук синий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514,00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противогазовый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492,60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Шляпа с противомоскитной сеткой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251,00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с креплением на каску (для работы на электроустановках)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3 228,50</w:t>
            </w:r>
          </w:p>
        </w:tc>
      </w:tr>
      <w:tr w:rsidR="00091947" w:rsidTr="00091947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947" w:rsidRDefault="00091947" w:rsidP="00091947">
            <w:pPr>
              <w:keepLines w:val="0"/>
              <w:numPr>
                <w:ilvl w:val="0"/>
                <w:numId w:val="6"/>
              </w:numPr>
              <w:suppressAutoHyphen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НБТ</w:t>
            </w:r>
            <w:proofErr w:type="gramStart"/>
            <w:r>
              <w:rPr>
                <w:rFonts w:ascii="Times New Roman" w:hAnsi="Times New Roman"/>
                <w:lang w:eastAsia="en-US"/>
              </w:rPr>
              <w:t>1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ВИЗИОН (в том числе при работах на моечном оборудовании)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947" w:rsidRDefault="00091947">
            <w:pPr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315,00</w:t>
            </w:r>
          </w:p>
        </w:tc>
      </w:tr>
    </w:tbl>
    <w:p w:rsidR="00091947" w:rsidRDefault="00091947" w:rsidP="000919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91947" w:rsidRDefault="00091947" w:rsidP="0009194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Извещение о проведении закупки (закупочная документация) опубликовано «19» мая 2025 года на официальном государственном сайте </w:t>
      </w:r>
      <w:hyperlink r:id="rId8" w:history="1"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http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://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www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.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zakupki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.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gov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.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ru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/</w:t>
        </w:r>
      </w:hyperlink>
      <w:r>
        <w:rPr>
          <w:rFonts w:ascii="Times New Roman" w:eastAsiaTheme="minorHAnsi" w:hAnsi="Times New Roman"/>
          <w:sz w:val="28"/>
          <w:szCs w:val="28"/>
        </w:rPr>
        <w:t>, закупка 32514848004,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hyperlink r:id="rId9" w:history="1"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http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://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zakupki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.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</w:rPr>
          <w:t>.</w:t>
        </w:r>
        <w:r>
          <w:rPr>
            <w:rStyle w:val="ae"/>
            <w:rFonts w:ascii="Times New Roman" w:hAnsi="Times New Roman"/>
            <w:color w:val="0000FF"/>
            <w:szCs w:val="28"/>
            <w:u w:val="single"/>
            <w:lang w:val="en-US"/>
          </w:rPr>
          <w:t>ru</w:t>
        </w:r>
      </w:hyperlink>
      <w:r>
        <w:rPr>
          <w:rStyle w:val="ae"/>
          <w:rFonts w:ascii="Times New Roman" w:hAnsi="Times New Roman"/>
          <w:color w:val="0000FF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№84901</w:t>
      </w:r>
      <w:r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ЭТС (НЭП), закупка №32514848004.</w:t>
      </w:r>
    </w:p>
    <w:p w:rsidR="00091947" w:rsidRDefault="00091947" w:rsidP="00091947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11:00 (время московское) «05» июня 2025 года, по адресу: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091947" w:rsidRDefault="00091947" w:rsidP="00091947">
      <w:pPr>
        <w:spacing w:before="120"/>
        <w:outlineLvl w:val="0"/>
        <w:rPr>
          <w:rFonts w:ascii="Times New Roman" w:hAnsi="Times New Roman"/>
          <w:sz w:val="28"/>
          <w:szCs w:val="24"/>
          <w:lang w:eastAsia="ar-SA"/>
        </w:rPr>
      </w:pPr>
      <w:r>
        <w:rPr>
          <w:rFonts w:ascii="Times New Roman" w:hAnsi="Times New Roman"/>
          <w:b/>
          <w:bCs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091947" w:rsidTr="000919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47" w:rsidRDefault="000919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091947" w:rsidRDefault="00091947" w:rsidP="00091947">
      <w:pPr>
        <w:widowControl w:val="0"/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sz w:val="28"/>
          <w:lang w:eastAsia="ar-SA"/>
        </w:rPr>
        <w:t>Заседание проводится в присутствии 7 из 7 членов закупочной комиссии.</w:t>
      </w:r>
    </w:p>
    <w:p w:rsidR="00091947" w:rsidRDefault="00091947" w:rsidP="00091947">
      <w:pPr>
        <w:widowControl w:val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lang w:eastAsia="ar-SA"/>
        </w:rPr>
        <w:t>Кворум имеется.</w:t>
      </w:r>
    </w:p>
    <w:p w:rsidR="00ED79E4" w:rsidRDefault="00ED79E4">
      <w:pPr>
        <w:widowControl w:val="0"/>
        <w:rPr>
          <w:rFonts w:ascii="Times New Roman" w:hAnsi="Times New Roman"/>
          <w:sz w:val="28"/>
        </w:rPr>
      </w:pPr>
    </w:p>
    <w:p w:rsidR="00091947" w:rsidRPr="00091947" w:rsidRDefault="0005287E" w:rsidP="0009194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   Н</w:t>
      </w:r>
      <w:r w:rsidRPr="00091947">
        <w:rPr>
          <w:rFonts w:ascii="Times New Roman" w:hAnsi="Times New Roman"/>
          <w:sz w:val="28"/>
          <w:szCs w:val="28"/>
        </w:rPr>
        <w:t>а момент окончания срока подачи заявок на участие в закупке на 09:00 (время московское) «</w:t>
      </w:r>
      <w:r w:rsidR="00091947" w:rsidRPr="00091947">
        <w:rPr>
          <w:rFonts w:ascii="Times New Roman" w:hAnsi="Times New Roman"/>
          <w:sz w:val="28"/>
          <w:szCs w:val="28"/>
        </w:rPr>
        <w:t>29</w:t>
      </w:r>
      <w:r w:rsidRPr="00091947">
        <w:rPr>
          <w:rFonts w:ascii="Times New Roman" w:hAnsi="Times New Roman"/>
          <w:sz w:val="28"/>
          <w:szCs w:val="28"/>
        </w:rPr>
        <w:t xml:space="preserve">» </w:t>
      </w:r>
      <w:r w:rsidR="00091947" w:rsidRPr="00091947">
        <w:rPr>
          <w:rFonts w:ascii="Times New Roman" w:hAnsi="Times New Roman"/>
          <w:sz w:val="28"/>
          <w:szCs w:val="28"/>
        </w:rPr>
        <w:t>мая</w:t>
      </w:r>
      <w:r w:rsidRPr="00091947">
        <w:rPr>
          <w:rFonts w:ascii="Times New Roman" w:hAnsi="Times New Roman"/>
          <w:sz w:val="28"/>
          <w:szCs w:val="28"/>
        </w:rPr>
        <w:t xml:space="preserve"> 2025 года на ЭТП </w:t>
      </w:r>
      <w:r w:rsidR="00091947" w:rsidRPr="00091947">
        <w:rPr>
          <w:rFonts w:ascii="Times New Roman" w:hAnsi="Times New Roman"/>
          <w:sz w:val="28"/>
          <w:szCs w:val="28"/>
        </w:rPr>
        <w:t xml:space="preserve">ЭТС НЭП </w:t>
      </w:r>
      <w:r w:rsidRPr="00091947">
        <w:rPr>
          <w:rFonts w:ascii="Times New Roman" w:hAnsi="Times New Roman"/>
          <w:sz w:val="28"/>
          <w:szCs w:val="28"/>
        </w:rPr>
        <w:t xml:space="preserve">всего подано: </w:t>
      </w:r>
      <w:r w:rsidR="00091947" w:rsidRPr="00091947">
        <w:rPr>
          <w:rFonts w:ascii="Times New Roman" w:hAnsi="Times New Roman"/>
          <w:sz w:val="28"/>
          <w:szCs w:val="28"/>
        </w:rPr>
        <w:t>12</w:t>
      </w:r>
      <w:hyperlink r:id="rId10" w:history="1">
        <w:r w:rsidR="00091947" w:rsidRPr="00091947">
          <w:rPr>
            <w:rStyle w:val="ae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закупке. </w:t>
        </w:r>
      </w:hyperlink>
    </w:p>
    <w:p w:rsidR="00ED79E4" w:rsidRDefault="00382B2D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br/>
        <w:t xml:space="preserve">2. </w:t>
      </w:r>
      <w:r w:rsidR="00F33357">
        <w:rPr>
          <w:rFonts w:ascii="Times New Roman" w:hAnsi="Times New Roman"/>
          <w:sz w:val="28"/>
        </w:rPr>
        <w:t xml:space="preserve">Согласно протоколу заседания закупочной комиссии </w:t>
      </w:r>
      <w:r w:rsidR="00091947" w:rsidRPr="00091947">
        <w:rPr>
          <w:rFonts w:ascii="Times New Roman" w:hAnsi="Times New Roman"/>
          <w:sz w:val="28"/>
        </w:rPr>
        <w:t>по рассмотрению первых час</w:t>
      </w:r>
      <w:r w:rsidR="00A81887">
        <w:rPr>
          <w:rFonts w:ascii="Times New Roman" w:hAnsi="Times New Roman"/>
          <w:sz w:val="28"/>
        </w:rPr>
        <w:t>тей заявок на участие в закупке о</w:t>
      </w:r>
      <w:r w:rsidR="00F33357">
        <w:rPr>
          <w:rFonts w:ascii="Times New Roman" w:hAnsi="Times New Roman"/>
          <w:sz w:val="28"/>
        </w:rPr>
        <w:t xml:space="preserve">т </w:t>
      </w:r>
      <w:r w:rsidR="00091947">
        <w:rPr>
          <w:rFonts w:ascii="Times New Roman" w:hAnsi="Times New Roman"/>
          <w:sz w:val="28"/>
        </w:rPr>
        <w:t>30</w:t>
      </w:r>
      <w:r w:rsidR="00F33357">
        <w:rPr>
          <w:rFonts w:ascii="Times New Roman" w:hAnsi="Times New Roman"/>
          <w:sz w:val="28"/>
        </w:rPr>
        <w:t xml:space="preserve"> </w:t>
      </w:r>
      <w:r w:rsidR="00091947">
        <w:rPr>
          <w:rFonts w:ascii="Times New Roman" w:hAnsi="Times New Roman"/>
          <w:sz w:val="28"/>
        </w:rPr>
        <w:t>мая</w:t>
      </w:r>
      <w:r w:rsidR="00F33357">
        <w:rPr>
          <w:rFonts w:ascii="Times New Roman" w:hAnsi="Times New Roman"/>
          <w:sz w:val="28"/>
        </w:rPr>
        <w:t xml:space="preserve"> 2025 г. </w:t>
      </w:r>
      <w:r w:rsidR="00F33357" w:rsidRPr="00F33357">
        <w:rPr>
          <w:rFonts w:ascii="Times New Roman" w:hAnsi="Times New Roman"/>
          <w:sz w:val="28"/>
        </w:rPr>
        <w:t>№</w:t>
      </w:r>
      <w:r w:rsidR="00F33357">
        <w:rPr>
          <w:rFonts w:ascii="Times New Roman" w:hAnsi="Times New Roman"/>
          <w:sz w:val="28"/>
        </w:rPr>
        <w:t xml:space="preserve"> </w:t>
      </w:r>
      <w:r w:rsidR="00091947" w:rsidRPr="00091947">
        <w:rPr>
          <w:rFonts w:ascii="Times New Roman" w:hAnsi="Times New Roman"/>
          <w:sz w:val="28"/>
        </w:rPr>
        <w:t>91835</w:t>
      </w:r>
      <w:r w:rsidR="00F33357">
        <w:rPr>
          <w:rFonts w:ascii="Times New Roman" w:hAnsi="Times New Roman"/>
          <w:sz w:val="28"/>
        </w:rPr>
        <w:t xml:space="preserve">  закупочной комиссией были</w:t>
      </w:r>
      <w:r w:rsidR="00F33357">
        <w:rPr>
          <w:rFonts w:ascii="Times New Roman" w:hAnsi="Times New Roman"/>
          <w:i/>
          <w:sz w:val="28"/>
        </w:rPr>
        <w:t xml:space="preserve"> </w:t>
      </w:r>
      <w:r w:rsidR="00F33357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Calibri" w:hAnsi="Times New Roman"/>
          <w:sz w:val="28"/>
          <w:szCs w:val="28"/>
        </w:rPr>
        <w:t xml:space="preserve">: </w:t>
      </w:r>
    </w:p>
    <w:p w:rsidR="00F731C8" w:rsidRDefault="00F731C8" w:rsidP="00F731C8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731C8" w:rsidRDefault="00F731C8" w:rsidP="00F731C8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>2.1.1. Участник 4, заявка №32514848004-1-7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pStyle w:val="af3"/>
        <w:jc w:val="both"/>
        <w:rPr>
          <w:sz w:val="28"/>
          <w:szCs w:val="28"/>
        </w:rPr>
      </w:pPr>
      <w:r>
        <w:rPr>
          <w:sz w:val="28"/>
          <w:szCs w:val="28"/>
        </w:rPr>
        <w:t>2.1.2. Участник 5, заявка №32514848004-1-6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2.1.3.</w:t>
      </w:r>
      <w:r>
        <w:rPr>
          <w:rFonts w:ascii="Times New Roman" w:hAnsi="Times New Roman"/>
          <w:sz w:val="28"/>
          <w:szCs w:val="28"/>
        </w:rPr>
        <w:t xml:space="preserve"> Участник 6, заявка №32514848004-1-12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2.1.4.</w:t>
      </w:r>
      <w:r>
        <w:rPr>
          <w:rFonts w:ascii="Times New Roman" w:hAnsi="Times New Roman"/>
          <w:sz w:val="28"/>
          <w:szCs w:val="28"/>
        </w:rPr>
        <w:t xml:space="preserve"> Участник 7, заявка №32514848004-1-11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sz w:val="28"/>
          <w:szCs w:val="28"/>
        </w:rPr>
        <w:t>2.1.5.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 9, заявка №32514848004-1-4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sz w:val="28"/>
          <w:szCs w:val="28"/>
        </w:rPr>
        <w:t>2.1.6. Участник 10, заявка №32514848004-1-3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>2.1.7. Участник 8, заявка №32514848004-1-9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A81887" w:rsidRDefault="00A81887" w:rsidP="00F731C8">
      <w:pPr>
        <w:keepLines w:val="0"/>
        <w:jc w:val="left"/>
        <w:rPr>
          <w:rFonts w:ascii="Times New Roman" w:hAnsi="Times New Roman"/>
          <w:b/>
          <w:bCs/>
          <w:i/>
          <w:iCs/>
          <w:szCs w:val="24"/>
        </w:rPr>
      </w:pPr>
    </w:p>
    <w:p w:rsidR="00091947" w:rsidRPr="00A81887" w:rsidRDefault="00091947" w:rsidP="00091947">
      <w:pPr>
        <w:pStyle w:val="af3"/>
        <w:jc w:val="both"/>
        <w:rPr>
          <w:sz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</w:rPr>
        <w:t>Н</w:t>
      </w:r>
      <w:proofErr w:type="gramEnd"/>
      <w:r>
        <w:rPr>
          <w:sz w:val="28"/>
        </w:rPr>
        <w:t xml:space="preserve">аправить запросы по уточнению </w:t>
      </w:r>
      <w:r>
        <w:rPr>
          <w:sz w:val="28"/>
          <w:szCs w:val="28"/>
        </w:rPr>
        <w:t>первых частей заявок следующим  участникам:</w:t>
      </w:r>
    </w:p>
    <w:p w:rsidR="00091947" w:rsidRDefault="00091947" w:rsidP="00091947">
      <w:pPr>
        <w:pStyle w:val="af3"/>
        <w:rPr>
          <w:sz w:val="28"/>
          <w:szCs w:val="28"/>
        </w:rPr>
      </w:pPr>
      <w:r>
        <w:rPr>
          <w:sz w:val="28"/>
          <w:szCs w:val="28"/>
        </w:rPr>
        <w:t>2.2.1  Участник 1, заявка №32514848004-1-1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091947" w:rsidRDefault="00091947" w:rsidP="00091947">
      <w:pPr>
        <w:pStyle w:val="af3"/>
        <w:rPr>
          <w:sz w:val="28"/>
          <w:szCs w:val="28"/>
        </w:rPr>
      </w:pPr>
      <w:r>
        <w:rPr>
          <w:sz w:val="28"/>
          <w:szCs w:val="28"/>
        </w:rPr>
        <w:t>2.2.2  Участник 2, заявка №32514848004-1-2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091947" w:rsidRDefault="00091947" w:rsidP="00091947">
      <w:pPr>
        <w:pStyle w:val="af3"/>
        <w:rPr>
          <w:sz w:val="28"/>
          <w:szCs w:val="28"/>
        </w:rPr>
      </w:pPr>
      <w:r>
        <w:rPr>
          <w:sz w:val="28"/>
          <w:szCs w:val="28"/>
        </w:rPr>
        <w:lastRenderedPageBreak/>
        <w:t>2.2.3  Участник 3, заявка №32514848004-1-8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091947" w:rsidRDefault="00091947" w:rsidP="00091947">
      <w:pPr>
        <w:pStyle w:val="af3"/>
        <w:rPr>
          <w:sz w:val="28"/>
          <w:szCs w:val="28"/>
        </w:rPr>
      </w:pPr>
      <w:r>
        <w:rPr>
          <w:sz w:val="28"/>
          <w:szCs w:val="28"/>
        </w:rPr>
        <w:t>2.2.4  Участник 11, заявка №32514848004-1-10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091947" w:rsidRDefault="00091947" w:rsidP="00091947">
      <w:pPr>
        <w:pStyle w:val="af3"/>
        <w:rPr>
          <w:sz w:val="28"/>
          <w:szCs w:val="28"/>
        </w:rPr>
      </w:pPr>
      <w:r>
        <w:rPr>
          <w:sz w:val="28"/>
          <w:szCs w:val="28"/>
        </w:rPr>
        <w:t>2.2.5  Участник 12, заявка №32514848004-1-5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33357" w:rsidRDefault="00F33357" w:rsidP="00F33357">
      <w:pPr>
        <w:tabs>
          <w:tab w:val="left" w:pos="0"/>
          <w:tab w:val="left" w:pos="284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По результатам повторного рассмотрения </w:t>
      </w:r>
      <w:r w:rsidR="00091947">
        <w:rPr>
          <w:rFonts w:ascii="Times New Roman" w:hAnsi="Times New Roman"/>
          <w:sz w:val="28"/>
        </w:rPr>
        <w:t xml:space="preserve">первых частей </w:t>
      </w:r>
      <w:r>
        <w:rPr>
          <w:rFonts w:ascii="Times New Roman" w:hAnsi="Times New Roman"/>
          <w:sz w:val="28"/>
        </w:rPr>
        <w:t xml:space="preserve">заявок на участие в </w:t>
      </w:r>
      <w:r w:rsidR="00091947">
        <w:rPr>
          <w:rFonts w:ascii="Times New Roman" w:hAnsi="Times New Roman"/>
          <w:sz w:val="28"/>
        </w:rPr>
        <w:t>закупке с учетом</w:t>
      </w:r>
      <w:r>
        <w:rPr>
          <w:rFonts w:ascii="Times New Roman" w:hAnsi="Times New Roman"/>
          <w:sz w:val="28"/>
        </w:rPr>
        <w:t xml:space="preserve"> </w:t>
      </w:r>
      <w:r w:rsidR="00091947">
        <w:rPr>
          <w:rFonts w:ascii="Times New Roman" w:hAnsi="Times New Roman"/>
          <w:sz w:val="28"/>
        </w:rPr>
        <w:t>сведений</w:t>
      </w:r>
      <w:r>
        <w:rPr>
          <w:rFonts w:ascii="Times New Roman" w:hAnsi="Times New Roman"/>
          <w:sz w:val="28"/>
        </w:rPr>
        <w:t>, представленных участниками закупки в ответ на направленные запросы по уточнению заявок на участие в закупке, закупочной комиссией были приняты следующие решения:</w:t>
      </w:r>
    </w:p>
    <w:p w:rsidR="00F731C8" w:rsidRDefault="00F731C8" w:rsidP="00F33357">
      <w:pPr>
        <w:tabs>
          <w:tab w:val="left" w:pos="0"/>
          <w:tab w:val="left" w:pos="284"/>
        </w:tabs>
        <w:rPr>
          <w:rFonts w:ascii="Times New Roman" w:hAnsi="Times New Roman"/>
          <w:sz w:val="28"/>
        </w:rPr>
      </w:pPr>
    </w:p>
    <w:p w:rsidR="00F33357" w:rsidRDefault="00F33357" w:rsidP="00F3335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    Допустить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:rsidR="00F731C8" w:rsidRDefault="00F731C8" w:rsidP="00F731C8">
      <w:pPr>
        <w:pStyle w:val="af3"/>
        <w:rPr>
          <w:b/>
          <w:bCs/>
          <w:i/>
          <w:iCs/>
        </w:rPr>
      </w:pPr>
      <w:r>
        <w:rPr>
          <w:sz w:val="28"/>
          <w:szCs w:val="28"/>
        </w:rPr>
        <w:t>3.1.1  Участник 1, заявка №32514848004-1-1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8"/>
          <w:szCs w:val="28"/>
        </w:rPr>
        <w:br/>
        <w:t>«за» - 7 голосов;</w:t>
      </w:r>
      <w:r>
        <w:rPr>
          <w:rFonts w:ascii="Times New Roman" w:eastAsia="Calibri" w:hAnsi="Times New Roman"/>
          <w:sz w:val="28"/>
          <w:szCs w:val="28"/>
        </w:rPr>
        <w:br/>
        <w:t>«против» - 0 голосов;</w:t>
      </w:r>
      <w:r>
        <w:rPr>
          <w:rFonts w:ascii="Times New Roman" w:eastAsia="Calibri" w:hAnsi="Times New Roman"/>
          <w:sz w:val="28"/>
          <w:szCs w:val="28"/>
        </w:rPr>
        <w:br/>
        <w:t xml:space="preserve">«воздержался» - 0 голосов. </w:t>
      </w:r>
    </w:p>
    <w:p w:rsidR="00F731C8" w:rsidRDefault="00F731C8" w:rsidP="00F731C8">
      <w:pPr>
        <w:pStyle w:val="af3"/>
        <w:rPr>
          <w:sz w:val="28"/>
          <w:szCs w:val="28"/>
        </w:rPr>
      </w:pPr>
      <w:r>
        <w:rPr>
          <w:sz w:val="28"/>
          <w:szCs w:val="28"/>
        </w:rPr>
        <w:t>3.1.2  Участник 2, заявка №32514848004-1-2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003FBC" w:rsidRDefault="00003FBC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8"/>
          <w:szCs w:val="28"/>
        </w:rPr>
        <w:br/>
        <w:t>«за» - 7 голосов;</w:t>
      </w:r>
      <w:r>
        <w:rPr>
          <w:rFonts w:ascii="Times New Roman" w:eastAsia="Calibri" w:hAnsi="Times New Roman"/>
          <w:sz w:val="28"/>
          <w:szCs w:val="28"/>
        </w:rPr>
        <w:br/>
        <w:t>«против» - 0 голосов;</w:t>
      </w:r>
      <w:r>
        <w:rPr>
          <w:rFonts w:ascii="Times New Roman" w:eastAsia="Calibri" w:hAnsi="Times New Roman"/>
          <w:sz w:val="28"/>
          <w:szCs w:val="28"/>
        </w:rPr>
        <w:br/>
        <w:t xml:space="preserve">«воздержался» - 0 голосов. </w:t>
      </w:r>
    </w:p>
    <w:p w:rsidR="00003FBC" w:rsidRDefault="00F731C8" w:rsidP="00F731C8">
      <w:pPr>
        <w:pStyle w:val="af3"/>
        <w:rPr>
          <w:b/>
          <w:bCs/>
          <w:i/>
          <w:iCs/>
        </w:rPr>
      </w:pPr>
      <w:proofErr w:type="gramStart"/>
      <w:r>
        <w:rPr>
          <w:sz w:val="28"/>
          <w:szCs w:val="28"/>
        </w:rPr>
        <w:t>3.1.3  Участник 3, заявка №32514848004-1-8 (</w:t>
      </w:r>
      <w:r>
        <w:rPr>
          <w:b/>
          <w:bCs/>
          <w:i/>
          <w:iCs/>
        </w:rPr>
        <w:t xml:space="preserve">присвоенный ЭТП идентификационный </w:t>
      </w:r>
      <w:proofErr w:type="gramEnd"/>
    </w:p>
    <w:p w:rsidR="00F731C8" w:rsidRDefault="00F731C8" w:rsidP="00F731C8">
      <w:pPr>
        <w:pStyle w:val="af3"/>
        <w:rPr>
          <w:b/>
          <w:bCs/>
          <w:i/>
          <w:iCs/>
        </w:rPr>
      </w:pPr>
      <w:r>
        <w:rPr>
          <w:b/>
          <w:bCs/>
          <w:i/>
          <w:iCs/>
        </w:rPr>
        <w:t>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8"/>
          <w:szCs w:val="28"/>
        </w:rPr>
        <w:br/>
        <w:t>«за» - 7 голосов;</w:t>
      </w:r>
      <w:r>
        <w:rPr>
          <w:rFonts w:ascii="Times New Roman" w:eastAsia="Calibri" w:hAnsi="Times New Roman"/>
          <w:sz w:val="28"/>
          <w:szCs w:val="28"/>
        </w:rPr>
        <w:br/>
        <w:t>«против» - 0 голосов;</w:t>
      </w:r>
      <w:r>
        <w:rPr>
          <w:rFonts w:ascii="Times New Roman" w:eastAsia="Calibri" w:hAnsi="Times New Roman"/>
          <w:sz w:val="28"/>
          <w:szCs w:val="28"/>
        </w:rPr>
        <w:br/>
        <w:t xml:space="preserve">«воздержался» - 0 голосов. </w:t>
      </w:r>
    </w:p>
    <w:p w:rsidR="00003FBC" w:rsidRDefault="00F731C8" w:rsidP="00F731C8">
      <w:pPr>
        <w:pStyle w:val="af3"/>
        <w:rPr>
          <w:b/>
          <w:bCs/>
          <w:i/>
          <w:iCs/>
        </w:rPr>
      </w:pPr>
      <w:proofErr w:type="gramStart"/>
      <w:r>
        <w:rPr>
          <w:sz w:val="28"/>
          <w:szCs w:val="28"/>
        </w:rPr>
        <w:t>3.1.4  Участник 11, заявка №32514848004-1-10 (</w:t>
      </w:r>
      <w:r>
        <w:rPr>
          <w:b/>
          <w:bCs/>
          <w:i/>
          <w:iCs/>
        </w:rPr>
        <w:t xml:space="preserve">присвоенный ЭТП </w:t>
      </w:r>
      <w:proofErr w:type="gramEnd"/>
    </w:p>
    <w:p w:rsidR="00F731C8" w:rsidRDefault="00F731C8" w:rsidP="00F731C8">
      <w:pPr>
        <w:pStyle w:val="af3"/>
        <w:rPr>
          <w:sz w:val="28"/>
          <w:szCs w:val="28"/>
        </w:rPr>
      </w:pPr>
      <w:r>
        <w:rPr>
          <w:b/>
          <w:bCs/>
          <w:i/>
          <w:iCs/>
        </w:rPr>
        <w:t>идентификационный номер участника процедуры закупки)</w:t>
      </w:r>
    </w:p>
    <w:p w:rsidR="00F731C8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8"/>
          <w:szCs w:val="28"/>
        </w:rPr>
        <w:br/>
        <w:t>«за» - 7 голосов;</w:t>
      </w:r>
      <w:r>
        <w:rPr>
          <w:rFonts w:ascii="Times New Roman" w:eastAsia="Calibri" w:hAnsi="Times New Roman"/>
          <w:sz w:val="28"/>
          <w:szCs w:val="28"/>
        </w:rPr>
        <w:br/>
        <w:t>«против» - 0 голосов;</w:t>
      </w:r>
      <w:r>
        <w:rPr>
          <w:rFonts w:ascii="Times New Roman" w:eastAsia="Calibri" w:hAnsi="Times New Roman"/>
          <w:sz w:val="28"/>
          <w:szCs w:val="28"/>
        </w:rPr>
        <w:br/>
        <w:t xml:space="preserve">«воздержался» - 0 голосов. </w:t>
      </w:r>
    </w:p>
    <w:p w:rsidR="00F731C8" w:rsidRDefault="00F731C8" w:rsidP="00F731C8">
      <w:pPr>
        <w:pStyle w:val="af3"/>
        <w:rPr>
          <w:b/>
          <w:bCs/>
          <w:i/>
          <w:iCs/>
        </w:rPr>
      </w:pPr>
      <w:proofErr w:type="gramStart"/>
      <w:r>
        <w:rPr>
          <w:sz w:val="28"/>
          <w:szCs w:val="28"/>
        </w:rPr>
        <w:t>3.1.5  Участник 12, заявка №32514848004-1-5 (</w:t>
      </w:r>
      <w:r>
        <w:rPr>
          <w:b/>
          <w:bCs/>
          <w:i/>
          <w:iCs/>
        </w:rPr>
        <w:t xml:space="preserve">присвоенный ЭТП идентификационный </w:t>
      </w:r>
      <w:proofErr w:type="gramEnd"/>
    </w:p>
    <w:p w:rsidR="00F731C8" w:rsidRDefault="00F731C8" w:rsidP="00F731C8">
      <w:pPr>
        <w:pStyle w:val="af3"/>
        <w:rPr>
          <w:sz w:val="28"/>
          <w:szCs w:val="28"/>
        </w:rPr>
      </w:pPr>
      <w:r>
        <w:rPr>
          <w:b/>
          <w:bCs/>
          <w:i/>
          <w:iCs/>
        </w:rPr>
        <w:t>номер участника процедуры закупки)</w:t>
      </w:r>
    </w:p>
    <w:p w:rsidR="00F33357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8"/>
          <w:szCs w:val="28"/>
        </w:rPr>
        <w:br/>
        <w:t>«за» - 7 голосов;</w:t>
      </w:r>
      <w:r>
        <w:rPr>
          <w:rFonts w:ascii="Times New Roman" w:eastAsia="Calibri" w:hAnsi="Times New Roman"/>
          <w:sz w:val="28"/>
          <w:szCs w:val="28"/>
        </w:rPr>
        <w:br/>
        <w:t>«против» - 0 голосов;</w:t>
      </w:r>
      <w:r>
        <w:rPr>
          <w:rFonts w:ascii="Times New Roman" w:eastAsia="Calibri" w:hAnsi="Times New Roman"/>
          <w:sz w:val="28"/>
          <w:szCs w:val="28"/>
        </w:rPr>
        <w:br/>
        <w:t xml:space="preserve">«воздержался» - 0 голосов. </w:t>
      </w:r>
    </w:p>
    <w:p w:rsidR="00003FBC" w:rsidRDefault="00003FBC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F731C8" w:rsidRDefault="00F731C8" w:rsidP="00F731C8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Количество отклоненных заявок </w:t>
      </w:r>
      <w:r w:rsidR="00003FBC">
        <w:rPr>
          <w:rFonts w:ascii="Times New Roman" w:eastAsia="Calibri" w:hAnsi="Times New Roman"/>
          <w:sz w:val="28"/>
          <w:szCs w:val="28"/>
        </w:rPr>
        <w:t>участников</w:t>
      </w:r>
      <w:r>
        <w:rPr>
          <w:rFonts w:ascii="Times New Roman" w:eastAsia="Calibri" w:hAnsi="Times New Roman"/>
          <w:sz w:val="28"/>
          <w:szCs w:val="28"/>
        </w:rPr>
        <w:t>: 0 заявок</w:t>
      </w:r>
      <w:r w:rsidR="00003FBC">
        <w:rPr>
          <w:rFonts w:ascii="Times New Roman" w:eastAsia="Calibri" w:hAnsi="Times New Roman"/>
          <w:sz w:val="28"/>
          <w:szCs w:val="28"/>
        </w:rPr>
        <w:t xml:space="preserve"> </w:t>
      </w:r>
      <w:r w:rsidR="00003FBC">
        <w:rPr>
          <w:rFonts w:ascii="Times New Roman" w:eastAsia="Calibri" w:hAnsi="Times New Roman"/>
          <w:sz w:val="28"/>
          <w:szCs w:val="28"/>
        </w:rPr>
        <w:t>на участие в закупке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F731C8" w:rsidRDefault="00F731C8" w:rsidP="00F731C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Время и дата проведения аукциона</w:t>
      </w:r>
    </w:p>
    <w:p w:rsidR="00F731C8" w:rsidRDefault="00F731C8" w:rsidP="00F731C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(подача предложений о цене договора):</w:t>
      </w:r>
    </w:p>
    <w:p w:rsidR="00F731C8" w:rsidRDefault="00F731C8" w:rsidP="00F731C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10:00 (время московское) «09» июня 2025г.</w:t>
      </w:r>
    </w:p>
    <w:p w:rsidR="00ED79E4" w:rsidRDefault="00382B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sz w:val="28"/>
        </w:rPr>
        <w:t>:</w:t>
      </w:r>
    </w:p>
    <w:p w:rsidR="00ED79E4" w:rsidRDefault="00382B2D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D79E4" w:rsidRDefault="00382B2D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подтверждает объективность принимаемых решений;</w:t>
      </w:r>
    </w:p>
    <w:p w:rsidR="00ED79E4" w:rsidRDefault="00382B2D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заявляет об отсутствии личной заинтересованности в исходе закупки;</w:t>
      </w:r>
    </w:p>
    <w:p w:rsidR="00ED79E4" w:rsidRDefault="00382B2D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принимает на себя обязательства:</w:t>
      </w:r>
    </w:p>
    <w:p w:rsidR="00ED79E4" w:rsidRDefault="00382B2D">
      <w:pPr>
        <w:keepLines w:val="0"/>
        <w:numPr>
          <w:ilvl w:val="0"/>
          <w:numId w:val="2"/>
        </w:numPr>
        <w:ind w:left="1418" w:hanging="425"/>
      </w:pPr>
      <w:proofErr w:type="gramStart"/>
      <w:r>
        <w:rPr>
          <w:rFonts w:ascii="Times New Roman" w:hAnsi="Times New Roman"/>
          <w:sz w:val="28"/>
        </w:rPr>
        <w:t xml:space="preserve">не допускать во время проведения закупки предоставления сведений о 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  <w:proofErr w:type="gramEnd"/>
    </w:p>
    <w:p w:rsidR="00ED79E4" w:rsidRDefault="00382B2D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D79E4" w:rsidRDefault="00382B2D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проводить переговоров с участниками закупки, кроме случаев, прямо предусмотренных условиями проведения закупки.</w:t>
      </w:r>
    </w:p>
    <w:p w:rsidR="0025725B" w:rsidRDefault="0025725B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</w:rPr>
      </w:pPr>
      <w:bookmarkStart w:id="0" w:name="_GoBack"/>
      <w:bookmarkEnd w:id="0"/>
    </w:p>
    <w:tbl>
      <w:tblPr>
        <w:tblW w:w="10051" w:type="dxa"/>
        <w:jc w:val="center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ФИО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Должность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Подпись</w:t>
            </w:r>
          </w:p>
        </w:tc>
      </w:tr>
      <w:tr w:rsidR="00ED79E4">
        <w:trPr>
          <w:jc w:val="center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Председатель закупочной комиссии:</w:t>
            </w: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Передерей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Константин Александрович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генерального директора по общим вопросам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</w:tc>
      </w:tr>
      <w:tr w:rsidR="00ED79E4">
        <w:trPr>
          <w:jc w:val="center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Заместитель Председателя закупочной комиссии:</w:t>
            </w: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Мезенина Юлия Александровна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</w:tc>
      </w:tr>
      <w:tr w:rsidR="00ED79E4">
        <w:trPr>
          <w:jc w:val="center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Члены закупочной комиссии:</w:t>
            </w: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Захарова Галина Григорьевна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 ОЗ и МТО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Овчарова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Елена Ивановна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юридического отдела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  <w:p w:rsidR="00ED79E4" w:rsidRDefault="00ED79E4">
            <w:pPr>
              <w:keepLines w:val="0"/>
              <w:widowControl w:val="0"/>
              <w:rPr>
                <w:rFonts w:ascii="Times New Roman" w:hAnsi="Times New Roman"/>
                <w:sz w:val="28"/>
              </w:rPr>
            </w:pP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Зазерин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Владимир Федорович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инженер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Одинцова Светлана Васильевна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Директор по общественному питанию и сервисным услугам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</w:tc>
      </w:tr>
      <w:tr w:rsidR="00ED79E4">
        <w:trPr>
          <w:jc w:val="center"/>
        </w:trPr>
        <w:tc>
          <w:tcPr>
            <w:tcW w:w="100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Секретарь закупочной комиссии (с правом голоса)</w:t>
            </w:r>
          </w:p>
        </w:tc>
      </w:tr>
      <w:tr w:rsidR="00ED79E4">
        <w:trPr>
          <w:jc w:val="center"/>
        </w:trPr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Пажильцева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Анна Алексеевна</w:t>
            </w:r>
          </w:p>
        </w:tc>
        <w:tc>
          <w:tcPr>
            <w:tcW w:w="5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382B2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Руководитель группы организации закупок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  <w:p w:rsidR="00ED79E4" w:rsidRDefault="00ED79E4">
            <w:pPr>
              <w:keepLines w:val="0"/>
              <w:widowControl w:val="0"/>
              <w:jc w:val="left"/>
              <w:rPr>
                <w:rFonts w:ascii="Calibri" w:hAnsi="Calibri"/>
                <w:sz w:val="20"/>
              </w:rPr>
            </w:pPr>
          </w:p>
        </w:tc>
      </w:tr>
    </w:tbl>
    <w:p w:rsidR="00ED79E4" w:rsidRDefault="00ED79E4">
      <w:pPr>
        <w:rPr>
          <w:rFonts w:ascii="Times New Roman" w:hAnsi="Times New Roman"/>
          <w:sz w:val="28"/>
        </w:rPr>
      </w:pPr>
    </w:p>
    <w:p w:rsidR="00ED79E4" w:rsidRDefault="00ED79E4">
      <w:pPr>
        <w:rPr>
          <w:rFonts w:ascii="Times New Roman" w:hAnsi="Times New Roman"/>
          <w:sz w:val="28"/>
        </w:rPr>
      </w:pPr>
    </w:p>
    <w:p w:rsidR="00ED79E4" w:rsidRDefault="00ED79E4">
      <w:pPr>
        <w:rPr>
          <w:rFonts w:ascii="Times New Roman" w:hAnsi="Times New Roman"/>
          <w:sz w:val="28"/>
        </w:rPr>
      </w:pPr>
    </w:p>
    <w:p w:rsidR="00ED79E4" w:rsidRDefault="00ED79E4">
      <w:pPr>
        <w:rPr>
          <w:rFonts w:ascii="Times New Roman" w:hAnsi="Times New Roman"/>
          <w:sz w:val="28"/>
        </w:rPr>
      </w:pPr>
    </w:p>
    <w:p w:rsidR="00ED79E4" w:rsidRDefault="00ED79E4">
      <w:pPr>
        <w:rPr>
          <w:rFonts w:ascii="Times New Roman" w:hAnsi="Times New Roman"/>
          <w:sz w:val="28"/>
        </w:rPr>
      </w:pPr>
    </w:p>
    <w:p w:rsidR="00ED79E4" w:rsidRDefault="00ED79E4">
      <w:pPr>
        <w:pStyle w:val="af1"/>
        <w:spacing w:before="240"/>
        <w:ind w:left="0"/>
        <w:jc w:val="center"/>
        <w:outlineLvl w:val="0"/>
        <w:rPr>
          <w:rFonts w:ascii="Times New Roman" w:hAnsi="Times New Roman"/>
          <w:sz w:val="28"/>
          <w:lang w:eastAsia="ar-SA"/>
        </w:rPr>
      </w:pPr>
    </w:p>
    <w:sectPr w:rsidR="00ED79E4">
      <w:footerReference w:type="default" r:id="rId11"/>
      <w:pgSz w:w="11906" w:h="16838"/>
      <w:pgMar w:top="851" w:right="737" w:bottom="1134" w:left="1134" w:header="0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4D4" w:rsidRDefault="00382B2D">
      <w:r>
        <w:separator/>
      </w:r>
    </w:p>
  </w:endnote>
  <w:endnote w:type="continuationSeparator" w:id="0">
    <w:p w:rsidR="007A44D4" w:rsidRDefault="0038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87E" w:rsidRPr="0005287E" w:rsidRDefault="00382B2D" w:rsidP="00091947">
    <w:pPr>
      <w:pStyle w:val="10"/>
      <w:jc w:val="center"/>
      <w:rPr>
        <w:rFonts w:ascii="Times New Roman" w:hAnsi="Times New Roman"/>
        <w:sz w:val="16"/>
      </w:rPr>
    </w:pPr>
    <w:r w:rsidRPr="005834FF">
      <w:rPr>
        <w:rFonts w:ascii="Times New Roman" w:hAnsi="Times New Roman"/>
        <w:b w:val="0"/>
        <w:sz w:val="16"/>
      </w:rPr>
      <w:t xml:space="preserve">Протокол </w:t>
    </w:r>
    <w:r w:rsidR="00F33357" w:rsidRPr="005834FF">
      <w:rPr>
        <w:rFonts w:ascii="Times New Roman" w:hAnsi="Times New Roman"/>
        <w:b w:val="0"/>
        <w:sz w:val="16"/>
      </w:rPr>
      <w:t>№</w:t>
    </w:r>
    <w:r w:rsidR="005834FF">
      <w:rPr>
        <w:rFonts w:ascii="Times New Roman" w:hAnsi="Times New Roman"/>
        <w:b w:val="0"/>
        <w:sz w:val="16"/>
      </w:rPr>
      <w:t xml:space="preserve"> </w:t>
    </w:r>
    <w:r w:rsidR="00003FBC" w:rsidRPr="00003FBC">
      <w:rPr>
        <w:rFonts w:ascii="Times New Roman" w:hAnsi="Times New Roman"/>
        <w:b w:val="0"/>
        <w:sz w:val="16"/>
      </w:rPr>
      <w:t>93991</w:t>
    </w:r>
    <w:r w:rsidR="00091947" w:rsidRPr="00091947">
      <w:rPr>
        <w:rFonts w:ascii="Times New Roman" w:hAnsi="Times New Roman"/>
        <w:b w:val="0"/>
        <w:sz w:val="16"/>
      </w:rPr>
      <w:t xml:space="preserve"> заседания закупочной комиссии </w:t>
    </w:r>
    <w:proofErr w:type="gramStart"/>
    <w:r w:rsidR="00091947" w:rsidRPr="00091947">
      <w:rPr>
        <w:rFonts w:ascii="Times New Roman" w:hAnsi="Times New Roman"/>
        <w:b w:val="0"/>
        <w:sz w:val="16"/>
      </w:rPr>
      <w:t>по рассмотрению первых частей заявок на участие в закупке на право заключения договора на поставку</w:t>
    </w:r>
    <w:proofErr w:type="gramEnd"/>
    <w:r w:rsidR="00091947" w:rsidRPr="00091947">
      <w:rPr>
        <w:rFonts w:ascii="Times New Roman" w:hAnsi="Times New Roman"/>
        <w:b w:val="0"/>
        <w:sz w:val="16"/>
      </w:rPr>
      <w:t xml:space="preserve"> средств индивидуальной защиты (СИЗ)</w:t>
    </w:r>
  </w:p>
  <w:p w:rsidR="00ED79E4" w:rsidRDefault="00382B2D" w:rsidP="0005287E">
    <w:pPr>
      <w:jc w:val="center"/>
      <w:rPr>
        <w:rFonts w:ascii="Times New Roman" w:hAnsi="Times New Roman"/>
        <w:sz w:val="16"/>
      </w:rPr>
    </w:pPr>
    <w:r w:rsidRPr="0005287E">
      <w:rPr>
        <w:rFonts w:ascii="Times New Roman" w:hAnsi="Times New Roman"/>
        <w:sz w:val="16"/>
      </w:rPr>
      <w:t>Страница</w:t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 PAGE </w:instrText>
    </w:r>
    <w:r>
      <w:rPr>
        <w:rFonts w:ascii="Times New Roman" w:hAnsi="Times New Roman"/>
        <w:sz w:val="16"/>
      </w:rPr>
      <w:fldChar w:fldCharType="separate"/>
    </w:r>
    <w:r w:rsidR="008A5DCC">
      <w:rPr>
        <w:rFonts w:ascii="Times New Roman" w:hAnsi="Times New Roman"/>
        <w:noProof/>
        <w:sz w:val="16"/>
      </w:rPr>
      <w:t>6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 NUMPAGES </w:instrText>
    </w:r>
    <w:r>
      <w:rPr>
        <w:rFonts w:ascii="Times New Roman" w:hAnsi="Times New Roman"/>
        <w:sz w:val="16"/>
      </w:rPr>
      <w:fldChar w:fldCharType="separate"/>
    </w:r>
    <w:r w:rsidR="008A5DCC">
      <w:rPr>
        <w:rFonts w:ascii="Times New Roman" w:hAnsi="Times New Roman"/>
        <w:noProof/>
        <w:sz w:val="16"/>
      </w:rPr>
      <w:t>6</w:t>
    </w:r>
    <w:r>
      <w:rPr>
        <w:rFonts w:ascii="Times New Roman" w:hAnsi="Times New Roman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4D4" w:rsidRDefault="00382B2D">
      <w:r>
        <w:separator/>
      </w:r>
    </w:p>
  </w:footnote>
  <w:footnote w:type="continuationSeparator" w:id="0">
    <w:p w:rsidR="007A44D4" w:rsidRDefault="00382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33B78"/>
    <w:multiLevelType w:val="multilevel"/>
    <w:tmpl w:val="5358D9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22D5538"/>
    <w:multiLevelType w:val="multilevel"/>
    <w:tmpl w:val="314A5296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893AE9"/>
    <w:multiLevelType w:val="multilevel"/>
    <w:tmpl w:val="65BA211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E4"/>
    <w:rsid w:val="00003FBC"/>
    <w:rsid w:val="0005287E"/>
    <w:rsid w:val="00091947"/>
    <w:rsid w:val="0025725B"/>
    <w:rsid w:val="00357101"/>
    <w:rsid w:val="00382B2D"/>
    <w:rsid w:val="003B7FDB"/>
    <w:rsid w:val="005834FF"/>
    <w:rsid w:val="007A44D4"/>
    <w:rsid w:val="008A5DCC"/>
    <w:rsid w:val="008E6FF1"/>
    <w:rsid w:val="00A81887"/>
    <w:rsid w:val="00B774C1"/>
    <w:rsid w:val="00ED79E4"/>
    <w:rsid w:val="00F33357"/>
    <w:rsid w:val="00F731C8"/>
    <w:rsid w:val="00F9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b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qFormat/>
    <w:rPr>
      <w:rFonts w:ascii="Arial" w:hAnsi="Arial"/>
      <w:sz w:val="24"/>
    </w:rPr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a3">
    <w:name w:val="Текст примечания Знак"/>
    <w:basedOn w:val="1"/>
    <w:link w:val="a4"/>
    <w:qFormat/>
    <w:rPr>
      <w:rFonts w:ascii="Arial" w:hAnsi="Arial"/>
      <w:sz w:val="20"/>
    </w:rPr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a5">
    <w:name w:val="Текст выноски Знак"/>
    <w:basedOn w:val="1"/>
    <w:link w:val="a6"/>
    <w:qFormat/>
    <w:rPr>
      <w:rFonts w:ascii="Tahoma" w:hAnsi="Tahoma"/>
      <w:sz w:val="16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styleId="a7">
    <w:name w:val="FollowedHyperlink"/>
    <w:link w:val="12"/>
    <w:rPr>
      <w:color w:val="800080"/>
      <w:u w:val="single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qFormat/>
    <w:rPr>
      <w:rFonts w:ascii="Arial" w:hAnsi="Arial"/>
      <w:b/>
      <w:sz w:val="28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310">
    <w:name w:val="Основной текст 31"/>
    <w:basedOn w:val="1"/>
    <w:link w:val="311"/>
    <w:qFormat/>
    <w:rPr>
      <w:rFonts w:ascii="Book Antiqua" w:hAnsi="Book Antiqua"/>
      <w:sz w:val="16"/>
    </w:rPr>
  </w:style>
  <w:style w:type="character" w:customStyle="1" w:styleId="a8">
    <w:name w:val="Основной текст Знак"/>
    <w:basedOn w:val="1"/>
    <w:link w:val="a9"/>
    <w:qFormat/>
    <w:rPr>
      <w:rFonts w:ascii="Arial" w:hAnsi="Arial"/>
      <w:sz w:val="24"/>
    </w:rPr>
  </w:style>
  <w:style w:type="character" w:customStyle="1" w:styleId="aa">
    <w:name w:val="Верхний колонтитул Знак"/>
    <w:basedOn w:val="1"/>
    <w:link w:val="ab"/>
    <w:qFormat/>
    <w:rPr>
      <w:rFonts w:ascii="Arial" w:hAnsi="Arial"/>
      <w:sz w:val="24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character" w:customStyle="1" w:styleId="ac">
    <w:name w:val="Нижний колонтитул Знак"/>
    <w:basedOn w:val="1"/>
    <w:link w:val="ad"/>
    <w:qFormat/>
    <w:rPr>
      <w:rFonts w:ascii="Arial" w:hAnsi="Arial"/>
      <w:sz w:val="24"/>
    </w:rPr>
  </w:style>
  <w:style w:type="character" w:customStyle="1" w:styleId="11">
    <w:name w:val="Заголовок 1 Знак"/>
    <w:link w:val="10"/>
    <w:qFormat/>
    <w:rPr>
      <w:rFonts w:ascii="XO Thames" w:hAnsi="XO Thames"/>
      <w:b/>
      <w:sz w:val="32"/>
    </w:rPr>
  </w:style>
  <w:style w:type="character" w:styleId="ae">
    <w:name w:val="Hyperlink"/>
    <w:link w:val="13"/>
    <w:rPr>
      <w:strike w:val="0"/>
      <w:dstrike w:val="0"/>
      <w:color w:val="0063A4"/>
      <w:u w:val="non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14">
    <w:name w:val="Оглавление 1 Знак"/>
    <w:link w:val="15"/>
    <w:qFormat/>
    <w:rPr>
      <w:rFonts w:ascii="XO Thames" w:hAnsi="XO Thames"/>
      <w:b/>
      <w:sz w:val="28"/>
    </w:rPr>
  </w:style>
  <w:style w:type="character" w:customStyle="1" w:styleId="312">
    <w:name w:val="Основной текст с отступом 31"/>
    <w:basedOn w:val="1"/>
    <w:link w:val="313"/>
    <w:qFormat/>
    <w:rPr>
      <w:rFonts w:ascii="Times New Roman" w:hAnsi="Times New Roman"/>
      <w:b/>
      <w:sz w:val="26"/>
    </w:rPr>
  </w:style>
  <w:style w:type="character" w:customStyle="1" w:styleId="HeaderandFooter">
    <w:name w:val="Header and Footer"/>
    <w:qFormat/>
    <w:rPr>
      <w:rFonts w:ascii="XO Thames" w:hAnsi="XO Thames"/>
      <w:sz w:val="28"/>
    </w:rPr>
  </w:style>
  <w:style w:type="character" w:styleId="af">
    <w:name w:val="annotation reference"/>
    <w:link w:val="16"/>
    <w:qFormat/>
    <w:rPr>
      <w:sz w:val="16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"/>
    <w:basedOn w:val="1"/>
    <w:link w:val="af1"/>
    <w:uiPriority w:val="34"/>
    <w:qFormat/>
    <w:rPr>
      <w:rFonts w:ascii="Arial" w:hAnsi="Arial"/>
      <w:sz w:val="24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af2">
    <w:name w:val="Обычный (веб) Знак"/>
    <w:basedOn w:val="1"/>
    <w:link w:val="af3"/>
    <w:qFormat/>
    <w:rPr>
      <w:rFonts w:ascii="Times New Roman" w:hAnsi="Times New Roman"/>
      <w:sz w:val="24"/>
    </w:rPr>
  </w:style>
  <w:style w:type="character" w:customStyle="1" w:styleId="af4">
    <w:name w:val="* С выравниванием по левому краю"/>
    <w:link w:val="af5"/>
    <w:qFormat/>
    <w:rPr>
      <w:rFonts w:ascii="Courier New" w:hAnsi="Courier New"/>
      <w:sz w:val="24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af6">
    <w:name w:val="Подзаголовок Знак"/>
    <w:link w:val="af7"/>
    <w:qFormat/>
    <w:rPr>
      <w:rFonts w:ascii="XO Thames" w:hAnsi="XO Thames"/>
      <w:i/>
      <w:sz w:val="24"/>
    </w:rPr>
  </w:style>
  <w:style w:type="character" w:customStyle="1" w:styleId="af8">
    <w:name w:val="Название Знак"/>
    <w:link w:val="af9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customStyle="1" w:styleId="lstextview">
    <w:name w:val="lstextview"/>
    <w:basedOn w:val="a0"/>
    <w:qFormat/>
  </w:style>
  <w:style w:type="paragraph" w:styleId="af9">
    <w:name w:val="Title"/>
    <w:next w:val="a9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styleId="a9">
    <w:name w:val="Body Text"/>
    <w:basedOn w:val="a"/>
    <w:link w:val="a8"/>
    <w:pPr>
      <w:spacing w:after="160"/>
    </w:pPr>
  </w:style>
  <w:style w:type="paragraph" w:styleId="afa">
    <w:name w:val="List"/>
    <w:basedOn w:val="a9"/>
    <w:rPr>
      <w:rFonts w:cs="Lucida Sans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fc">
    <w:name w:val="index heading"/>
    <w:basedOn w:val="a"/>
    <w:qFormat/>
    <w:pPr>
      <w:suppressLineNumbers/>
    </w:pPr>
    <w:rPr>
      <w:rFonts w:cs="Lucida Sans"/>
    </w:rPr>
  </w:style>
  <w:style w:type="paragraph" w:styleId="22">
    <w:name w:val="toc 2"/>
    <w:next w:val="a"/>
    <w:link w:val="21"/>
    <w:uiPriority w:val="39"/>
    <w:pPr>
      <w:ind w:left="200"/>
    </w:pPr>
    <w:rPr>
      <w:rFonts w:ascii="XO Thames" w:hAnsi="XO Thames"/>
      <w:sz w:val="28"/>
    </w:rPr>
  </w:style>
  <w:style w:type="paragraph" w:styleId="a4">
    <w:name w:val="annotation text"/>
    <w:basedOn w:val="a"/>
    <w:link w:val="a3"/>
    <w:qFormat/>
    <w:rPr>
      <w:sz w:val="20"/>
    </w:rPr>
  </w:style>
  <w:style w:type="paragraph" w:styleId="42">
    <w:name w:val="toc 4"/>
    <w:next w:val="a"/>
    <w:link w:val="41"/>
    <w:uiPriority w:val="39"/>
    <w:pPr>
      <w:ind w:left="600"/>
    </w:pPr>
    <w:rPr>
      <w:rFonts w:ascii="XO Thames" w:hAnsi="XO Thames"/>
      <w:sz w:val="28"/>
    </w:rPr>
  </w:style>
  <w:style w:type="paragraph" w:styleId="a6">
    <w:name w:val="Balloon Text"/>
    <w:basedOn w:val="a"/>
    <w:link w:val="a5"/>
    <w:qFormat/>
    <w:rPr>
      <w:rFonts w:ascii="Tahoma" w:hAnsi="Tahoma"/>
      <w:sz w:val="16"/>
    </w:rPr>
  </w:style>
  <w:style w:type="paragraph" w:styleId="60">
    <w:name w:val="toc 6"/>
    <w:next w:val="a"/>
    <w:link w:val="6"/>
    <w:uiPriority w:val="3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link w:val="7"/>
    <w:uiPriority w:val="39"/>
    <w:pPr>
      <w:ind w:left="1200"/>
    </w:pPr>
    <w:rPr>
      <w:rFonts w:ascii="XO Thames" w:hAnsi="XO Thames"/>
      <w:sz w:val="28"/>
    </w:rPr>
  </w:style>
  <w:style w:type="paragraph" w:customStyle="1" w:styleId="12">
    <w:name w:val="Просмотренная гиперссылка1"/>
    <w:link w:val="a7"/>
    <w:qFormat/>
    <w:rPr>
      <w:color w:val="800080"/>
      <w:u w:val="single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rFonts w:ascii="XO Thames" w:hAnsi="XO Thames"/>
      <w:sz w:val="22"/>
    </w:rPr>
  </w:style>
  <w:style w:type="paragraph" w:styleId="32">
    <w:name w:val="toc 3"/>
    <w:next w:val="a"/>
    <w:link w:val="31"/>
    <w:uiPriority w:val="39"/>
    <w:pPr>
      <w:ind w:left="400"/>
    </w:pPr>
    <w:rPr>
      <w:rFonts w:ascii="XO Thames" w:hAnsi="XO Thames"/>
      <w:sz w:val="28"/>
    </w:rPr>
  </w:style>
  <w:style w:type="paragraph" w:customStyle="1" w:styleId="311">
    <w:name w:val="Основной текст 31"/>
    <w:basedOn w:val="a"/>
    <w:link w:val="310"/>
    <w:qFormat/>
    <w:pPr>
      <w:keepLines w:val="0"/>
      <w:spacing w:after="120"/>
      <w:jc w:val="left"/>
    </w:pPr>
    <w:rPr>
      <w:rFonts w:ascii="Book Antiqua" w:hAnsi="Book Antiqua"/>
      <w:sz w:val="16"/>
    </w:rPr>
  </w:style>
  <w:style w:type="paragraph" w:customStyle="1" w:styleId="17">
    <w:name w:val="Основной шрифт абзаца1"/>
    <w:qFormat/>
  </w:style>
  <w:style w:type="paragraph" w:customStyle="1" w:styleId="afd">
    <w:name w:val="Колонтитул"/>
    <w:qFormat/>
    <w:pPr>
      <w:jc w:val="both"/>
    </w:pPr>
    <w:rPr>
      <w:rFonts w:ascii="XO Thames" w:hAnsi="XO Thames"/>
      <w:sz w:val="28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c"/>
    <w:pPr>
      <w:tabs>
        <w:tab w:val="center" w:pos="4677"/>
        <w:tab w:val="right" w:pos="9355"/>
      </w:tabs>
    </w:pPr>
  </w:style>
  <w:style w:type="paragraph" w:customStyle="1" w:styleId="13">
    <w:name w:val="Гиперссылка1"/>
    <w:link w:val="ae"/>
    <w:qFormat/>
    <w:rPr>
      <w:color w:val="0063A4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5">
    <w:name w:val="toc 1"/>
    <w:next w:val="a"/>
    <w:link w:val="14"/>
    <w:uiPriority w:val="39"/>
    <w:rPr>
      <w:rFonts w:ascii="XO Thames" w:hAnsi="XO Thames"/>
      <w:b/>
      <w:sz w:val="28"/>
    </w:rPr>
  </w:style>
  <w:style w:type="paragraph" w:customStyle="1" w:styleId="313">
    <w:name w:val="Основной текст с отступом 31"/>
    <w:basedOn w:val="a"/>
    <w:link w:val="312"/>
    <w:qFormat/>
    <w:pPr>
      <w:keepLines w:val="0"/>
      <w:ind w:firstLine="709"/>
    </w:pPr>
    <w:rPr>
      <w:rFonts w:ascii="Times New Roman" w:hAnsi="Times New Roman"/>
      <w:b/>
      <w:sz w:val="26"/>
    </w:rPr>
  </w:style>
  <w:style w:type="paragraph" w:customStyle="1" w:styleId="16">
    <w:name w:val="Знак примечания1"/>
    <w:link w:val="af"/>
    <w:qFormat/>
    <w:rPr>
      <w:sz w:val="16"/>
    </w:rPr>
  </w:style>
  <w:style w:type="paragraph" w:styleId="90">
    <w:name w:val="toc 9"/>
    <w:next w:val="a"/>
    <w:link w:val="9"/>
    <w:uiPriority w:val="39"/>
    <w:pPr>
      <w:ind w:left="1600"/>
    </w:pPr>
    <w:rPr>
      <w:rFonts w:ascii="XO Thames" w:hAnsi="XO Thames"/>
      <w:sz w:val="28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0"/>
    <w:uiPriority w:val="34"/>
    <w:qFormat/>
    <w:pPr>
      <w:ind w:left="720"/>
      <w:contextualSpacing/>
    </w:pPr>
  </w:style>
  <w:style w:type="paragraph" w:styleId="80">
    <w:name w:val="toc 8"/>
    <w:next w:val="a"/>
    <w:link w:val="8"/>
    <w:uiPriority w:val="39"/>
    <w:pPr>
      <w:ind w:left="1400"/>
    </w:pPr>
    <w:rPr>
      <w:rFonts w:ascii="XO Thames" w:hAnsi="XO Thames"/>
      <w:sz w:val="28"/>
    </w:rPr>
  </w:style>
  <w:style w:type="paragraph" w:styleId="af3">
    <w:name w:val="Normal (Web)"/>
    <w:basedOn w:val="a"/>
    <w:link w:val="af2"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customStyle="1" w:styleId="af5">
    <w:name w:val="* С выравниванием по левому краю"/>
    <w:link w:val="af4"/>
    <w:qFormat/>
    <w:pPr>
      <w:widowControl w:val="0"/>
      <w:spacing w:line="240" w:lineRule="atLeast"/>
    </w:pPr>
    <w:rPr>
      <w:rFonts w:ascii="Courier New" w:hAnsi="Courier New"/>
      <w:sz w:val="24"/>
    </w:rPr>
  </w:style>
  <w:style w:type="paragraph" w:styleId="52">
    <w:name w:val="toc 5"/>
    <w:next w:val="a"/>
    <w:link w:val="51"/>
    <w:uiPriority w:val="39"/>
    <w:pPr>
      <w:ind w:left="800"/>
    </w:pPr>
    <w:rPr>
      <w:rFonts w:ascii="XO Thames" w:hAnsi="XO Thames"/>
      <w:sz w:val="28"/>
    </w:rPr>
  </w:style>
  <w:style w:type="paragraph" w:styleId="af7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afe">
    <w:name w:val="Содержимое таблицы"/>
    <w:basedOn w:val="a"/>
    <w:qFormat/>
    <w:pPr>
      <w:widowControl w:val="0"/>
      <w:suppressLineNumbers/>
    </w:pPr>
  </w:style>
  <w:style w:type="paragraph" w:customStyle="1" w:styleId="aff">
    <w:name w:val="Заголовок таблицы"/>
    <w:basedOn w:val="afe"/>
    <w:qFormat/>
    <w:pPr>
      <w:jc w:val="center"/>
    </w:pPr>
    <w:rPr>
      <w:b/>
      <w:bCs/>
    </w:rPr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mes12">
    <w:name w:val="Times 12"/>
    <w:basedOn w:val="a"/>
    <w:qFormat/>
    <w:rsid w:val="008E6FF1"/>
    <w:pPr>
      <w:keepLines w:val="0"/>
      <w:suppressAutoHyphen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color w:val="auto"/>
      <w:szCs w:val="22"/>
    </w:rPr>
  </w:style>
  <w:style w:type="character" w:customStyle="1" w:styleId="210">
    <w:name w:val="Основной текст с отступом 2 Знак1"/>
    <w:basedOn w:val="a0"/>
    <w:semiHidden/>
    <w:rsid w:val="008E6F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-itemtitle">
    <w:name w:val="af-item__title"/>
    <w:basedOn w:val="a0"/>
    <w:rsid w:val="00B77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7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Валентина Владимировна Васина</cp:lastModifiedBy>
  <cp:revision>40</cp:revision>
  <cp:lastPrinted>2025-06-05T07:52:00Z</cp:lastPrinted>
  <dcterms:created xsi:type="dcterms:W3CDTF">2025-03-06T07:58:00Z</dcterms:created>
  <dcterms:modified xsi:type="dcterms:W3CDTF">2025-06-05T07:52:00Z</dcterms:modified>
  <dc:language>ru-RU</dc:language>
</cp:coreProperties>
</file>