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176689" w:rsidRDefault="009C4130" w:rsidP="00FB177F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668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7668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176689">
        <w:rPr>
          <w:rFonts w:ascii="Times New Roman" w:eastAsia="Times New Roman" w:hAnsi="Times New Roman" w:cs="Times New Roman"/>
          <w:b/>
          <w:sz w:val="24"/>
          <w:szCs w:val="24"/>
        </w:rPr>
        <w:t xml:space="preserve"> 16</w:t>
      </w:r>
      <w:r w:rsidR="00176689" w:rsidRPr="00176689">
        <w:rPr>
          <w:rFonts w:ascii="Times New Roman" w:eastAsia="Times New Roman" w:hAnsi="Times New Roman" w:cs="Times New Roman"/>
          <w:b/>
          <w:sz w:val="24"/>
          <w:szCs w:val="24"/>
        </w:rPr>
        <w:t>81</w:t>
      </w:r>
    </w:p>
    <w:p w:rsidR="009C4130" w:rsidRPr="00176689" w:rsidRDefault="009912F4" w:rsidP="00FB177F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76689"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</w:t>
      </w:r>
      <w:r w:rsidR="009C4130" w:rsidRPr="00176689">
        <w:rPr>
          <w:rFonts w:ascii="Times New Roman" w:eastAsia="Times New Roman" w:hAnsi="Times New Roman" w:cs="Times New Roman"/>
          <w:b/>
          <w:sz w:val="24"/>
          <w:szCs w:val="24"/>
        </w:rPr>
        <w:t>комиссии</w:t>
      </w:r>
      <w:r w:rsidRPr="001766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76689" w:rsidRPr="00176689">
        <w:rPr>
          <w:rFonts w:ascii="Times New Roman" w:eastAsia="Times New Roman" w:hAnsi="Times New Roman" w:cs="Times New Roman"/>
          <w:b/>
          <w:sz w:val="24"/>
          <w:szCs w:val="24"/>
        </w:rPr>
        <w:t>по </w:t>
      </w:r>
      <w:r w:rsidR="00176689" w:rsidRPr="00176689">
        <w:rPr>
          <w:rFonts w:ascii="Times New Roman" w:hAnsi="Times New Roman"/>
          <w:b/>
          <w:bCs/>
          <w:sz w:val="24"/>
          <w:szCs w:val="24"/>
        </w:rPr>
        <w:t>подведению итогов</w:t>
      </w:r>
      <w:r w:rsidR="001D21AB" w:rsidRPr="001766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130" w:rsidRPr="00176689">
        <w:rPr>
          <w:rFonts w:ascii="Times New Roman" w:eastAsia="Times New Roman" w:hAnsi="Times New Roman" w:cs="Times New Roman"/>
          <w:b/>
          <w:sz w:val="24"/>
          <w:szCs w:val="24"/>
        </w:rPr>
        <w:t>на </w:t>
      </w:r>
      <w:bookmarkStart w:id="0" w:name="_Toc96079528"/>
      <w:bookmarkStart w:id="1" w:name="_Toc129594674"/>
      <w:bookmarkStart w:id="2" w:name="_Toc138751634"/>
      <w:r w:rsidRPr="00176689">
        <w:rPr>
          <w:rFonts w:ascii="Times New Roman" w:hAnsi="Times New Roman" w:cs="Times New Roman"/>
          <w:b/>
          <w:sz w:val="24"/>
          <w:szCs w:val="24"/>
        </w:rPr>
        <w:t xml:space="preserve">право заключения договора на </w:t>
      </w:r>
      <w:bookmarkEnd w:id="0"/>
      <w:bookmarkEnd w:id="1"/>
      <w:bookmarkEnd w:id="2"/>
      <w:r w:rsidR="005041EE" w:rsidRPr="00176689">
        <w:rPr>
          <w:rFonts w:ascii="Times New Roman" w:hAnsi="Times New Roman" w:cs="Times New Roman"/>
          <w:b/>
          <w:sz w:val="24"/>
          <w:szCs w:val="24"/>
        </w:rPr>
        <w:t>оказание автотранспортных услуг по перевозке грузов и услуги специальной техникой</w:t>
      </w:r>
      <w:r w:rsidRPr="001766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9912F4" w:rsidRPr="00FB177F" w:rsidRDefault="009912F4" w:rsidP="00FB17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8"/>
        <w:gridCol w:w="6209"/>
      </w:tblGrid>
      <w:tr w:rsidR="009C4130" w:rsidRPr="00FB177F" w:rsidTr="00F6087B">
        <w:trPr>
          <w:trHeight w:val="1"/>
        </w:trPr>
        <w:tc>
          <w:tcPr>
            <w:tcW w:w="3998" w:type="dxa"/>
            <w:shd w:val="clear" w:color="auto" w:fill="auto"/>
            <w:tcMar>
              <w:left w:w="108" w:type="dxa"/>
              <w:right w:w="108" w:type="dxa"/>
            </w:tcMar>
          </w:tcPr>
          <w:p w:rsidR="009C4130" w:rsidRPr="00FB177F" w:rsidRDefault="00FE3DB9" w:rsidP="00FB177F">
            <w:pPr>
              <w:suppressAutoHyphens/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77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912F4" w:rsidRPr="00FB177F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6209" w:type="dxa"/>
            <w:shd w:val="clear" w:color="auto" w:fill="auto"/>
            <w:tcMar>
              <w:left w:w="108" w:type="dxa"/>
              <w:right w:w="108" w:type="dxa"/>
            </w:tcMar>
          </w:tcPr>
          <w:p w:rsidR="009C4130" w:rsidRPr="00FB177F" w:rsidRDefault="0030002F" w:rsidP="005041EE">
            <w:pPr>
              <w:tabs>
                <w:tab w:val="left" w:pos="252"/>
              </w:tabs>
              <w:suppressAutoHyphens/>
              <w:spacing w:after="20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F6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9912F4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подписания протокола </w:t>
            </w:r>
            <w:r w:rsidR="009C4130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F2D4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5041EE">
              <w:rPr>
                <w:rFonts w:ascii="Times New Roman" w:eastAsia="Times New Roman" w:hAnsi="Times New Roman" w:cs="Times New Roman"/>
                <w:sz w:val="24"/>
                <w:szCs w:val="24"/>
              </w:rPr>
              <w:t>» июл</w:t>
            </w:r>
            <w:r w:rsidR="009A3016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9C4130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 г. </w:t>
            </w:r>
          </w:p>
        </w:tc>
      </w:tr>
    </w:tbl>
    <w:p w:rsidR="00FE3DB9" w:rsidRPr="00E0222F" w:rsidRDefault="00FE3DB9" w:rsidP="00FB177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hAnsi="Times New Roman" w:cs="Times New Roman"/>
          <w:color w:val="000000"/>
          <w:sz w:val="24"/>
          <w:szCs w:val="24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>» (</w:t>
      </w:r>
      <w:r w:rsidRPr="00E0222F">
        <w:rPr>
          <w:rFonts w:ascii="Times New Roman" w:hAnsi="Times New Roman" w:cs="Times New Roman"/>
          <w:sz w:val="24"/>
          <w:szCs w:val="24"/>
        </w:rPr>
        <w:t xml:space="preserve">протокол от 25.12.2024 № 202) 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(далее – ЕОСЗ), в реда</w:t>
      </w:r>
      <w:r w:rsidR="009A3016" w:rsidRPr="00E0222F">
        <w:rPr>
          <w:rFonts w:ascii="Times New Roman" w:hAnsi="Times New Roman" w:cs="Times New Roman"/>
          <w:color w:val="000000"/>
          <w:sz w:val="24"/>
          <w:szCs w:val="24"/>
        </w:rPr>
        <w:t>кции, указанной  в документации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A3016"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3016" w:rsidRPr="00E0222F">
        <w:rPr>
          <w:rFonts w:ascii="Times New Roman" w:hAnsi="Times New Roman" w:cs="Times New Roman"/>
          <w:sz w:val="24"/>
          <w:szCs w:val="24"/>
        </w:rPr>
        <w:t xml:space="preserve">с учетом приказа генерального директора </w:t>
      </w:r>
      <w:proofErr w:type="spellStart"/>
      <w:r w:rsidR="009A3016" w:rsidRPr="00E0222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9A3016" w:rsidRPr="00E0222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A3016" w:rsidRPr="00E0222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9A3016" w:rsidRPr="00E0222F">
        <w:rPr>
          <w:rFonts w:ascii="Times New Roman" w:hAnsi="Times New Roman" w:cs="Times New Roman"/>
          <w:sz w:val="24"/>
          <w:szCs w:val="24"/>
        </w:rPr>
        <w:t>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</w:t>
      </w:r>
      <w:r w:rsidRPr="00E0222F">
        <w:rPr>
          <w:rFonts w:ascii="Times New Roman" w:hAnsi="Times New Roman" w:cs="Times New Roman"/>
          <w:sz w:val="24"/>
          <w:szCs w:val="24"/>
        </w:rPr>
        <w:t xml:space="preserve"> с использованием функционала ЭТП </w:t>
      </w:r>
      <w:r w:rsidR="005041EE" w:rsidRPr="00E0222F">
        <w:rPr>
          <w:rFonts w:ascii="Times New Roman" w:hAnsi="Times New Roman" w:cs="Times New Roman"/>
          <w:bCs/>
          <w:sz w:val="24"/>
          <w:szCs w:val="24"/>
        </w:rPr>
        <w:t>ЭТС (НЭП)</w:t>
      </w:r>
      <w:r w:rsidR="005041EE" w:rsidRPr="00E0222F">
        <w:rPr>
          <w:rFonts w:ascii="Times New Roman" w:hAnsi="Times New Roman" w:cs="Times New Roman"/>
          <w:color w:val="04153E"/>
          <w:sz w:val="24"/>
          <w:szCs w:val="24"/>
          <w:shd w:val="clear" w:color="auto" w:fill="F6F9FE"/>
        </w:rPr>
        <w:t xml:space="preserve"> 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согласно регламенту ее работы.</w:t>
      </w: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FE3DB9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041EE" w:rsidRPr="00E0222F"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 w:rsidR="005041EE" w:rsidRPr="00E0222F">
        <w:rPr>
          <w:rFonts w:ascii="Times New Roman" w:hAnsi="Times New Roman" w:cs="Times New Roman"/>
          <w:sz w:val="24"/>
          <w:szCs w:val="24"/>
        </w:rPr>
        <w:t xml:space="preserve"> филиал Акционерного общества «Атомспецтранс»</w:t>
      </w:r>
      <w:r w:rsidR="00FE3DB9" w:rsidRPr="00E022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4130" w:rsidRPr="00E0222F" w:rsidRDefault="00FE3DB9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Организатор</w:t>
      </w:r>
      <w:r w:rsidR="009C4130" w:rsidRPr="00E0222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C4130"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222F">
        <w:rPr>
          <w:rFonts w:ascii="Times New Roman" w:hAnsi="Times New Roman" w:cs="Times New Roman"/>
          <w:sz w:val="24"/>
          <w:szCs w:val="24"/>
        </w:rPr>
        <w:t>Акционерное общество «Атомспецтранс» (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>АО «</w:t>
      </w:r>
      <w:r w:rsidR="009C4130" w:rsidRPr="00E0222F">
        <w:rPr>
          <w:rFonts w:ascii="Times New Roman" w:eastAsia="Times New Roman" w:hAnsi="Times New Roman" w:cs="Times New Roman"/>
          <w:sz w:val="24"/>
          <w:szCs w:val="24"/>
        </w:rPr>
        <w:t>Атомспецтранс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>»).</w:t>
      </w:r>
    </w:p>
    <w:p w:rsidR="009C4130" w:rsidRPr="00E0222F" w:rsidRDefault="009C4130" w:rsidP="00FB177F">
      <w:pPr>
        <w:pStyle w:val="Times12"/>
        <w:ind w:firstLine="0"/>
        <w:rPr>
          <w:rFonts w:eastAsia="Calibri"/>
          <w:i/>
          <w:color w:val="FF0000"/>
          <w:szCs w:val="24"/>
          <w:shd w:val="clear" w:color="auto" w:fill="00FF00"/>
        </w:rPr>
      </w:pPr>
      <w:r w:rsidRPr="00E0222F">
        <w:rPr>
          <w:b/>
          <w:color w:val="000000"/>
          <w:szCs w:val="24"/>
        </w:rPr>
        <w:t>Наименование</w:t>
      </w:r>
      <w:r w:rsidRPr="00E0222F">
        <w:rPr>
          <w:b/>
          <w:szCs w:val="24"/>
        </w:rPr>
        <w:t>:</w:t>
      </w:r>
      <w:r w:rsidRPr="00E0222F">
        <w:rPr>
          <w:szCs w:val="24"/>
        </w:rPr>
        <w:t xml:space="preserve"> </w:t>
      </w:r>
      <w:r w:rsidR="00FE3DB9" w:rsidRPr="00E0222F">
        <w:rPr>
          <w:szCs w:val="24"/>
        </w:rPr>
        <w:t xml:space="preserve">открытый аукцион в электронной форме без предварительного квалификационного отбора (МСП) </w:t>
      </w:r>
      <w:r w:rsidRPr="00E0222F">
        <w:rPr>
          <w:szCs w:val="24"/>
        </w:rPr>
        <w:t>на </w:t>
      </w:r>
      <w:r w:rsidRPr="00E0222F">
        <w:rPr>
          <w:color w:val="000000"/>
          <w:szCs w:val="24"/>
        </w:rPr>
        <w:t>право заключения договора</w:t>
      </w:r>
      <w:r w:rsidR="00694338" w:rsidRPr="00E0222F">
        <w:rPr>
          <w:color w:val="000000"/>
          <w:szCs w:val="24"/>
        </w:rPr>
        <w:t xml:space="preserve"> </w:t>
      </w:r>
      <w:r w:rsidR="00EB3449" w:rsidRPr="00E0222F">
        <w:rPr>
          <w:color w:val="000000"/>
          <w:szCs w:val="24"/>
        </w:rPr>
        <w:t xml:space="preserve">на </w:t>
      </w:r>
      <w:r w:rsidR="005041EE" w:rsidRPr="00E0222F">
        <w:rPr>
          <w:szCs w:val="24"/>
        </w:rPr>
        <w:t>оказание автотранспортных услуг по перевозке грузов и услуги специальной техникой</w:t>
      </w:r>
      <w:r w:rsidRPr="00E0222F">
        <w:rPr>
          <w:szCs w:val="24"/>
        </w:rPr>
        <w:t xml:space="preserve">.  </w:t>
      </w:r>
    </w:p>
    <w:p w:rsidR="009C4130" w:rsidRPr="00E0222F" w:rsidRDefault="009C4130" w:rsidP="00FB177F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 </w:t>
      </w:r>
      <w:r w:rsidRPr="00E022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договора</w:t>
      </w: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41EE" w:rsidRPr="00E0222F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грузов и услуги специальной техникой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 и </w:t>
      </w:r>
      <w:r w:rsidR="00FE3DB9" w:rsidRPr="00E0222F">
        <w:rPr>
          <w:rFonts w:ascii="Times New Roman" w:eastAsia="Times New Roman" w:hAnsi="Times New Roman" w:cs="Times New Roman"/>
          <w:b/>
          <w:sz w:val="24"/>
          <w:szCs w:val="24"/>
        </w:rPr>
        <w:t>объем товара:</w:t>
      </w:r>
      <w:r w:rsidR="00FE3DB9" w:rsidRPr="00E0222F">
        <w:rPr>
          <w:rFonts w:ascii="Times New Roman" w:eastAsia="Times New Roman" w:hAnsi="Times New Roman" w:cs="Times New Roman"/>
          <w:sz w:val="24"/>
          <w:szCs w:val="24"/>
        </w:rPr>
        <w:t xml:space="preserve"> все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необходимые сведения приведены в Томе 2 закупочной документации.</w:t>
      </w:r>
    </w:p>
    <w:p w:rsidR="00FE3DB9" w:rsidRPr="00E0222F" w:rsidRDefault="005041EE" w:rsidP="005041EE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222F">
        <w:rPr>
          <w:rFonts w:ascii="Times New Roman" w:hAnsi="Times New Roman" w:cs="Times New Roman"/>
          <w:b/>
          <w:sz w:val="24"/>
          <w:szCs w:val="24"/>
        </w:rPr>
        <w:t>Срок выполнения услуг:</w:t>
      </w:r>
      <w:r w:rsidRPr="00E0222F">
        <w:rPr>
          <w:rFonts w:ascii="Times New Roman" w:hAnsi="Times New Roman" w:cs="Times New Roman"/>
          <w:sz w:val="24"/>
          <w:szCs w:val="24"/>
        </w:rPr>
        <w:t xml:space="preserve"> услуги оказываются с 16.08.2025 по 31.12.2025</w:t>
      </w:r>
      <w:r w:rsidRPr="00E0222F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9C4130" w:rsidRPr="00E0222F" w:rsidRDefault="009A3016" w:rsidP="00FB177F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222F">
        <w:rPr>
          <w:rFonts w:ascii="Times New Roman" w:hAnsi="Times New Roman" w:cs="Times New Roman"/>
          <w:b/>
          <w:sz w:val="24"/>
          <w:szCs w:val="24"/>
          <w:lang w:val="x-none" w:eastAsia="x-none"/>
        </w:rPr>
        <w:t>Начальная (максимальная) цена договора:</w:t>
      </w:r>
      <w:r w:rsidRPr="00E0222F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</w:t>
      </w:r>
      <w:r w:rsidR="00B74F03" w:rsidRPr="00563A1A">
        <w:rPr>
          <w:rFonts w:ascii="Times New Roman" w:hAnsi="Times New Roman" w:cs="Times New Roman"/>
          <w:bCs/>
          <w:sz w:val="24"/>
          <w:szCs w:val="24"/>
        </w:rPr>
        <w:t>18 253 553,51 (Восемнадцать миллионов двести пятьдесят три тысячи пятьсот пятьдесят три) рубля 51 коп., включая НДС (20%)</w:t>
      </w:r>
      <w:r w:rsidR="00205BD1" w:rsidRPr="00563A1A">
        <w:rPr>
          <w:rFonts w:ascii="Times New Roman" w:hAnsi="Times New Roman" w:cs="Times New Roman"/>
          <w:bCs/>
          <w:sz w:val="24"/>
          <w:szCs w:val="24"/>
        </w:rPr>
        <w:t>.</w:t>
      </w:r>
    </w:p>
    <w:p w:rsidR="00CF2D4B" w:rsidRDefault="00CF2D4B" w:rsidP="00FB177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DB9" w:rsidRPr="00FB177F" w:rsidRDefault="00FE3DB9" w:rsidP="00FB177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77F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FB177F">
        <w:rPr>
          <w:rFonts w:ascii="Times New Roman" w:hAnsi="Times New Roman" w:cs="Times New Roman"/>
          <w:color w:val="000000"/>
          <w:sz w:val="24"/>
          <w:szCs w:val="24"/>
        </w:rPr>
        <w:t xml:space="preserve">закупки </w:t>
      </w:r>
      <w:r w:rsidRPr="00FB177F">
        <w:rPr>
          <w:rFonts w:ascii="Times New Roman" w:hAnsi="Times New Roman" w:cs="Times New Roman"/>
          <w:sz w:val="24"/>
          <w:szCs w:val="24"/>
        </w:rPr>
        <w:t>и закупочная документация опубликованы «</w:t>
      </w:r>
      <w:r w:rsidR="005041EE">
        <w:rPr>
          <w:rFonts w:ascii="Times New Roman" w:hAnsi="Times New Roman" w:cs="Times New Roman"/>
          <w:sz w:val="24"/>
          <w:szCs w:val="24"/>
        </w:rPr>
        <w:t>04</w:t>
      </w:r>
      <w:r w:rsidRPr="00FB177F">
        <w:rPr>
          <w:rFonts w:ascii="Times New Roman" w:hAnsi="Times New Roman" w:cs="Times New Roman"/>
          <w:sz w:val="24"/>
          <w:szCs w:val="24"/>
        </w:rPr>
        <w:t xml:space="preserve">» </w:t>
      </w:r>
      <w:r w:rsidR="0030002F">
        <w:rPr>
          <w:rFonts w:ascii="Times New Roman" w:hAnsi="Times New Roman" w:cs="Times New Roman"/>
          <w:sz w:val="24"/>
          <w:szCs w:val="24"/>
        </w:rPr>
        <w:t>ию</w:t>
      </w:r>
      <w:r w:rsidR="005041EE">
        <w:rPr>
          <w:rFonts w:ascii="Times New Roman" w:hAnsi="Times New Roman" w:cs="Times New Roman"/>
          <w:sz w:val="24"/>
          <w:szCs w:val="24"/>
        </w:rPr>
        <w:t>л</w:t>
      </w:r>
      <w:r w:rsidR="0030002F">
        <w:rPr>
          <w:rFonts w:ascii="Times New Roman" w:hAnsi="Times New Roman" w:cs="Times New Roman"/>
          <w:sz w:val="24"/>
          <w:szCs w:val="24"/>
        </w:rPr>
        <w:t>я</w:t>
      </w:r>
      <w:r w:rsidRPr="00FB177F">
        <w:rPr>
          <w:rFonts w:ascii="Times New Roman" w:hAnsi="Times New Roman" w:cs="Times New Roman"/>
          <w:sz w:val="24"/>
          <w:szCs w:val="24"/>
        </w:rPr>
        <w:t xml:space="preserve"> 2025, на официальном государственном сайте </w:t>
      </w:r>
      <w:hyperlink r:id="rId7" w:history="1">
        <w:r w:rsidRPr="00FB177F">
          <w:rPr>
            <w:rStyle w:val="a4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205BD1" w:rsidRPr="00FB177F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5041EE">
        <w:rPr>
          <w:rFonts w:ascii="Times New Roman" w:hAnsi="Times New Roman" w:cs="Times New Roman"/>
          <w:sz w:val="24"/>
          <w:szCs w:val="24"/>
        </w:rPr>
        <w:t>32515025142</w:t>
      </w:r>
      <w:r w:rsidRPr="00FB177F">
        <w:rPr>
          <w:rFonts w:ascii="Times New Roman" w:hAnsi="Times New Roman" w:cs="Times New Roman"/>
          <w:sz w:val="24"/>
          <w:szCs w:val="24"/>
        </w:rPr>
        <w:t xml:space="preserve"> на официальном сайте по закупкам атомной отрасли </w:t>
      </w:r>
      <w:hyperlink r:id="rId8" w:history="1">
        <w:r w:rsidRPr="00FB177F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FB177F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5041EE">
        <w:rPr>
          <w:rFonts w:ascii="Times New Roman" w:hAnsi="Times New Roman" w:cs="Times New Roman"/>
          <w:sz w:val="24"/>
          <w:szCs w:val="24"/>
        </w:rPr>
        <w:t>103036</w:t>
      </w:r>
      <w:r w:rsidRPr="00FB177F">
        <w:rPr>
          <w:rFonts w:ascii="Times New Roman" w:hAnsi="Times New Roman" w:cs="Times New Roman"/>
          <w:sz w:val="24"/>
          <w:szCs w:val="24"/>
        </w:rPr>
        <w:t xml:space="preserve">, на </w:t>
      </w:r>
      <w:r w:rsidRPr="00E0222F">
        <w:rPr>
          <w:rFonts w:ascii="Times New Roman" w:hAnsi="Times New Roman" w:cs="Times New Roman"/>
          <w:sz w:val="24"/>
          <w:szCs w:val="24"/>
        </w:rPr>
        <w:t xml:space="preserve">ЭТП </w:t>
      </w:r>
      <w:r w:rsidR="005041EE" w:rsidRPr="00E0222F">
        <w:rPr>
          <w:rFonts w:ascii="Times New Roman" w:hAnsi="Times New Roman" w:cs="Times New Roman"/>
          <w:bCs/>
          <w:sz w:val="24"/>
          <w:szCs w:val="24"/>
        </w:rPr>
        <w:t>ЭТС (НЭП)</w:t>
      </w:r>
      <w:r w:rsidRPr="00E0222F">
        <w:rPr>
          <w:rFonts w:ascii="Times New Roman" w:hAnsi="Times New Roman" w:cs="Times New Roman"/>
          <w:sz w:val="24"/>
          <w:szCs w:val="24"/>
        </w:rPr>
        <w:t>, закупка</w:t>
      </w:r>
      <w:r w:rsidRPr="00FB177F">
        <w:rPr>
          <w:rFonts w:ascii="Times New Roman" w:hAnsi="Times New Roman" w:cs="Times New Roman"/>
          <w:sz w:val="24"/>
          <w:szCs w:val="24"/>
        </w:rPr>
        <w:t xml:space="preserve"> № </w:t>
      </w:r>
      <w:r w:rsidR="005041EE">
        <w:rPr>
          <w:rFonts w:ascii="Times New Roman" w:hAnsi="Times New Roman" w:cs="Times New Roman"/>
          <w:sz w:val="24"/>
          <w:szCs w:val="24"/>
        </w:rPr>
        <w:t>32515025142</w:t>
      </w:r>
      <w:r w:rsidRPr="00FB177F">
        <w:rPr>
          <w:rFonts w:ascii="Times New Roman" w:hAnsi="Times New Roman" w:cs="Times New Roman"/>
          <w:sz w:val="24"/>
          <w:szCs w:val="24"/>
        </w:rPr>
        <w:t>.</w:t>
      </w:r>
    </w:p>
    <w:p w:rsidR="003A57A6" w:rsidRDefault="003A57A6" w:rsidP="00FB177F">
      <w:pPr>
        <w:pStyle w:val="a9"/>
        <w:keepLines w:val="0"/>
        <w:widowControl w:val="0"/>
        <w:spacing w:after="0"/>
        <w:outlineLvl w:val="0"/>
        <w:rPr>
          <w:rFonts w:ascii="Times New Roman" w:hAnsi="Times New Roman"/>
          <w:color w:val="000000"/>
          <w:lang w:eastAsia="ar-SA"/>
        </w:rPr>
      </w:pPr>
    </w:p>
    <w:p w:rsidR="009A3016" w:rsidRPr="00FB177F" w:rsidRDefault="009A3016" w:rsidP="00FB177F">
      <w:pPr>
        <w:pStyle w:val="a9"/>
        <w:keepLines w:val="0"/>
        <w:widowControl w:val="0"/>
        <w:spacing w:after="0"/>
        <w:outlineLvl w:val="0"/>
        <w:rPr>
          <w:rFonts w:ascii="Times New Roman" w:hAnsi="Times New Roman"/>
          <w:color w:val="000000"/>
          <w:lang w:eastAsia="ar-SA"/>
        </w:rPr>
      </w:pPr>
      <w:r w:rsidRPr="00FB177F">
        <w:rPr>
          <w:rFonts w:ascii="Times New Roman" w:hAnsi="Times New Roman"/>
          <w:color w:val="000000"/>
          <w:lang w:eastAsia="ar-SA"/>
        </w:rPr>
        <w:t>Заседание закупочной комисс</w:t>
      </w:r>
      <w:r w:rsidR="00411098">
        <w:rPr>
          <w:rFonts w:ascii="Times New Roman" w:hAnsi="Times New Roman"/>
          <w:color w:val="000000"/>
          <w:lang w:eastAsia="ar-SA"/>
        </w:rPr>
        <w:t>ии проводитс</w:t>
      </w:r>
      <w:r w:rsidR="005041EE">
        <w:rPr>
          <w:rFonts w:ascii="Times New Roman" w:hAnsi="Times New Roman"/>
          <w:color w:val="000000"/>
          <w:lang w:eastAsia="ar-SA"/>
        </w:rPr>
        <w:t>я в очной форме в 1</w:t>
      </w:r>
      <w:r w:rsidR="00176689">
        <w:rPr>
          <w:rFonts w:ascii="Times New Roman" w:hAnsi="Times New Roman"/>
          <w:color w:val="000000"/>
          <w:lang w:eastAsia="ar-SA"/>
        </w:rPr>
        <w:t>5</w:t>
      </w:r>
      <w:r w:rsidRPr="00FB177F">
        <w:rPr>
          <w:rFonts w:ascii="Times New Roman" w:hAnsi="Times New Roman"/>
          <w:color w:val="000000"/>
          <w:lang w:eastAsia="ar-SA"/>
        </w:rPr>
        <w:t xml:space="preserve">:00:00 (время московское) </w:t>
      </w:r>
      <w:r w:rsidR="003A57A6">
        <w:rPr>
          <w:rFonts w:ascii="Times New Roman" w:hAnsi="Times New Roman"/>
          <w:color w:val="000000"/>
          <w:lang w:eastAsia="ar-SA"/>
        </w:rPr>
        <w:br/>
      </w:r>
      <w:r w:rsidRPr="00FB177F">
        <w:rPr>
          <w:rFonts w:ascii="Times New Roman" w:hAnsi="Times New Roman"/>
          <w:color w:val="000000"/>
          <w:lang w:eastAsia="ar-SA"/>
        </w:rPr>
        <w:t>«</w:t>
      </w:r>
      <w:r w:rsidR="00CF2D4B">
        <w:rPr>
          <w:rFonts w:ascii="Times New Roman" w:hAnsi="Times New Roman"/>
          <w:color w:val="000000"/>
          <w:lang w:eastAsia="ar-SA"/>
        </w:rPr>
        <w:t>25</w:t>
      </w:r>
      <w:r w:rsidRPr="00FB177F">
        <w:rPr>
          <w:rFonts w:ascii="Times New Roman" w:hAnsi="Times New Roman"/>
          <w:color w:val="000000"/>
          <w:lang w:eastAsia="ar-SA"/>
        </w:rPr>
        <w:t xml:space="preserve">» </w:t>
      </w:r>
      <w:r w:rsidR="00C05EA2" w:rsidRPr="00FB177F">
        <w:rPr>
          <w:rFonts w:ascii="Times New Roman" w:hAnsi="Times New Roman"/>
          <w:color w:val="000000"/>
          <w:lang w:eastAsia="ar-SA"/>
        </w:rPr>
        <w:t>ию</w:t>
      </w:r>
      <w:r w:rsidR="005041EE">
        <w:rPr>
          <w:rFonts w:ascii="Times New Roman" w:hAnsi="Times New Roman"/>
          <w:color w:val="000000"/>
          <w:lang w:eastAsia="ar-SA"/>
        </w:rPr>
        <w:t>л</w:t>
      </w:r>
      <w:r w:rsidR="00C05EA2" w:rsidRPr="00FB177F">
        <w:rPr>
          <w:rFonts w:ascii="Times New Roman" w:hAnsi="Times New Roman"/>
          <w:color w:val="000000"/>
          <w:lang w:eastAsia="ar-SA"/>
        </w:rPr>
        <w:t>я</w:t>
      </w:r>
      <w:r w:rsidRPr="00FB177F">
        <w:rPr>
          <w:rFonts w:ascii="Times New Roman" w:hAnsi="Times New Roman"/>
          <w:color w:val="000000"/>
          <w:lang w:eastAsia="ar-SA"/>
        </w:rPr>
        <w:t xml:space="preserve"> 2025 года, по адресу: 129085, г. Москва, Мира </w:t>
      </w:r>
      <w:proofErr w:type="spellStart"/>
      <w:r w:rsidRPr="00FB177F">
        <w:rPr>
          <w:rFonts w:ascii="Times New Roman" w:hAnsi="Times New Roman"/>
          <w:color w:val="000000"/>
          <w:lang w:eastAsia="ar-SA"/>
        </w:rPr>
        <w:t>пр-кт</w:t>
      </w:r>
      <w:proofErr w:type="spellEnd"/>
      <w:r w:rsidRPr="00FB177F">
        <w:rPr>
          <w:rFonts w:ascii="Times New Roman" w:hAnsi="Times New Roman"/>
          <w:color w:val="000000"/>
          <w:lang w:eastAsia="ar-SA"/>
        </w:rPr>
        <w:t>, 81 Б.</w:t>
      </w:r>
    </w:p>
    <w:p w:rsidR="00C05EA2" w:rsidRPr="00FB177F" w:rsidRDefault="00C05EA2" w:rsidP="00FB177F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9A3016" w:rsidRPr="00FB177F" w:rsidRDefault="009A3016" w:rsidP="00FB177F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6"/>
        <w:gridCol w:w="7062"/>
      </w:tblGrid>
      <w:tr w:rsidR="009A3016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016" w:rsidRPr="00FB177F" w:rsidRDefault="009A3016" w:rsidP="00FB1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016" w:rsidRPr="00FB177F" w:rsidRDefault="009A3016" w:rsidP="00FB1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05EA2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B069EE" w:rsidP="00FB1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B069EE" w:rsidP="00FB1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069EE" w:rsidRPr="00FB177F" w:rsidTr="00CF2D4B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069EE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069EE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069EE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F2D4B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D4B" w:rsidRPr="00FB177F" w:rsidRDefault="00CF2D4B" w:rsidP="00CF2D4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069EE" w:rsidRPr="00FB177F" w:rsidTr="00B069EE">
        <w:trPr>
          <w:trHeight w:val="116"/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</w:tbl>
    <w:p w:rsidR="00DE773B" w:rsidRDefault="00C05EA2" w:rsidP="00DE773B">
      <w:pPr>
        <w:widowControl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Засе</w:t>
      </w:r>
      <w:r w:rsidR="00CF2D4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дание проводится в присутствии 6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из 9 членов закупочной комиссии. Кворум имеется. </w:t>
      </w:r>
    </w:p>
    <w:p w:rsidR="00FE3DB9" w:rsidRPr="00DE773B" w:rsidRDefault="001E0688" w:rsidP="00DE773B">
      <w:pPr>
        <w:widowControl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hyperlink r:id="rId9" w:history="1"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На момент окончания срока подачи </w:t>
        </w:r>
        <w:r w:rsidR="00D33637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з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аявок на участие в закупке на 10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:00 (время </w:t>
        </w:r>
        <w:r w:rsidR="00205BD1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московское) </w:t>
        </w:r>
        <w:r w:rsidR="00D33637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br/>
        </w:r>
        <w:r w:rsidR="00205BD1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«</w:t>
        </w:r>
        <w:r w:rsidR="00E0222F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17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» </w:t>
        </w:r>
        <w:r w:rsidR="00E0222F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июл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я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2025 года на ЭТП </w:t>
        </w:r>
        <w:r w:rsidR="00B74F03" w:rsidRPr="00924658">
          <w:rPr>
            <w:rFonts w:ascii="Times New Roman" w:hAnsi="Times New Roman" w:cs="Times New Roman"/>
            <w:bCs/>
            <w:sz w:val="24"/>
            <w:szCs w:val="24"/>
          </w:rPr>
          <w:t>ЭТС (НЭП)</w:t>
        </w:r>
      </w:hyperlink>
      <w:r w:rsidR="00FE3DB9" w:rsidRPr="00924658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0" w:history="1"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всего подано: </w:t>
        </w:r>
      </w:hyperlink>
      <w:hyperlink r:id="rId11" w:history="1">
        <w:r w:rsidR="00B74F03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2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(</w:t>
        </w:r>
        <w:r w:rsidR="00B74F03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две) заявки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на участие в закупке</w:t>
        </w:r>
      </w:hyperlink>
      <w:r w:rsidR="00FE3DB9" w:rsidRPr="00924658">
        <w:rPr>
          <w:rStyle w:val="a4"/>
          <w:rFonts w:ascii="Times New Roman" w:hAnsi="Times New Roman" w:cs="Times New Roman"/>
          <w:color w:val="auto"/>
          <w:sz w:val="24"/>
          <w:szCs w:val="24"/>
        </w:rPr>
        <w:t>.</w:t>
      </w:r>
    </w:p>
    <w:p w:rsidR="00C05EA2" w:rsidRDefault="00C05EA2" w:rsidP="00FB177F">
      <w:pPr>
        <w:pStyle w:val="ab"/>
        <w:numPr>
          <w:ilvl w:val="0"/>
          <w:numId w:val="2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lastRenderedPageBreak/>
        <w:t xml:space="preserve">Согласно </w:t>
      </w:r>
      <w:proofErr w:type="gramStart"/>
      <w:r w:rsidRPr="00924658">
        <w:rPr>
          <w:color w:val="000000"/>
          <w:lang w:eastAsia="ar-SA"/>
        </w:rPr>
        <w:t>результатам открытия доступа</w:t>
      </w:r>
      <w:proofErr w:type="gramEnd"/>
      <w:r w:rsidRPr="00924658">
        <w:rPr>
          <w:color w:val="000000"/>
          <w:lang w:eastAsia="ar-SA"/>
        </w:rPr>
        <w:t xml:space="preserve"> к первым частям заявок на участие в аукционе, посредством программных и технических средств ЭТП </w:t>
      </w:r>
      <w:r w:rsidR="00B74F03" w:rsidRPr="00924658">
        <w:rPr>
          <w:bCs/>
        </w:rPr>
        <w:t>ЭТС (НЭП)</w:t>
      </w:r>
      <w:r w:rsidRPr="00924658">
        <w:rPr>
          <w:rFonts w:eastAsiaTheme="minorEastAsia"/>
        </w:rPr>
        <w:t xml:space="preserve"> </w:t>
      </w:r>
      <w:r w:rsidRPr="00924658">
        <w:rPr>
          <w:color w:val="000000"/>
          <w:lang w:eastAsia="ar-SA"/>
        </w:rPr>
        <w:t xml:space="preserve">в рамках данного аукциона участникам аукциона присвоены следующие уникальные идентификационные номера: </w:t>
      </w:r>
    </w:p>
    <w:p w:rsidR="00C05EA2" w:rsidRPr="00924658" w:rsidRDefault="00C05EA2" w:rsidP="00FB177F">
      <w:pPr>
        <w:pStyle w:val="ab"/>
        <w:numPr>
          <w:ilvl w:val="0"/>
          <w:numId w:val="3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t>Участник №1 (</w:t>
      </w:r>
      <w:r w:rsidR="00B74F03" w:rsidRPr="00924658">
        <w:t>32515025142-1-1</w:t>
      </w:r>
      <w:r w:rsidR="00FB177F" w:rsidRPr="00924658">
        <w:rPr>
          <w:color w:val="000000"/>
          <w:lang w:eastAsia="ar-SA"/>
        </w:rPr>
        <w:t xml:space="preserve"> </w:t>
      </w:r>
      <w:r w:rsidRPr="00924658">
        <w:rPr>
          <w:color w:val="000000"/>
          <w:lang w:eastAsia="ar-SA"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ЭТП);</w:t>
      </w:r>
    </w:p>
    <w:p w:rsidR="00C05EA2" w:rsidRPr="0081379B" w:rsidRDefault="00C05EA2" w:rsidP="00176689">
      <w:pPr>
        <w:pStyle w:val="ab"/>
        <w:numPr>
          <w:ilvl w:val="0"/>
          <w:numId w:val="3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rPr>
          <w:rFonts w:eastAsia="Calibri"/>
          <w:bCs/>
          <w:iCs/>
        </w:rPr>
        <w:t>(</w:t>
      </w:r>
      <w:r w:rsidR="00B74F03" w:rsidRPr="00924658">
        <w:t>32515025142-1-2</w:t>
      </w:r>
      <w:r w:rsidR="00FB177F" w:rsidRPr="00924658">
        <w:rPr>
          <w:rFonts w:eastAsia="Calibri"/>
          <w:bCs/>
          <w:iCs/>
        </w:rPr>
        <w:t xml:space="preserve">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</w:t>
      </w:r>
      <w:r w:rsidR="00DE773B">
        <w:rPr>
          <w:rFonts w:eastAsia="Calibri"/>
          <w:b/>
          <w:bCs/>
          <w:i/>
          <w:iCs/>
        </w:rPr>
        <w:t>ника аукциона, присвоенный ЭТП).</w:t>
      </w:r>
    </w:p>
    <w:p w:rsidR="0084697B" w:rsidRDefault="00CF2D4B" w:rsidP="0081379B">
      <w:pPr>
        <w:pStyle w:val="ab"/>
        <w:numPr>
          <w:ilvl w:val="0"/>
          <w:numId w:val="28"/>
        </w:numPr>
        <w:spacing w:before="0" w:beforeAutospacing="0" w:after="0" w:afterAutospacing="0"/>
        <w:ind w:left="0" w:firstLine="0"/>
        <w:jc w:val="both"/>
      </w:pPr>
      <w:r>
        <w:rPr>
          <w:color w:val="000000"/>
          <w:lang w:eastAsia="ar-SA"/>
        </w:rPr>
        <w:t>Согласно протоколу №1679 от 22.07.2025 п</w:t>
      </w:r>
      <w:r w:rsidR="0084697B" w:rsidRPr="00924658"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81379B" w:rsidRDefault="0084697B" w:rsidP="0081379B">
      <w:pPr>
        <w:pStyle w:val="ab"/>
        <w:numPr>
          <w:ilvl w:val="1"/>
          <w:numId w:val="28"/>
        </w:numPr>
        <w:spacing w:before="0" w:beforeAutospacing="0" w:after="0" w:afterAutospacing="0"/>
        <w:ind w:left="0" w:firstLine="0"/>
        <w:jc w:val="both"/>
      </w:pPr>
      <w:r w:rsidRPr="00924658"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4697B" w:rsidRDefault="00B74F03" w:rsidP="0081379B">
      <w:pPr>
        <w:pStyle w:val="ab"/>
        <w:spacing w:before="0" w:beforeAutospacing="0" w:after="0" w:afterAutospacing="0"/>
        <w:jc w:val="both"/>
        <w:rPr>
          <w:rFonts w:eastAsia="Calibri"/>
          <w:b/>
          <w:bCs/>
          <w:i/>
          <w:iCs/>
        </w:rPr>
      </w:pPr>
      <w:r w:rsidRPr="00924658">
        <w:rPr>
          <w:color w:val="000000"/>
          <w:lang w:eastAsia="ar-SA"/>
        </w:rPr>
        <w:t>2</w:t>
      </w:r>
      <w:r w:rsidR="0084697B" w:rsidRPr="00924658">
        <w:rPr>
          <w:color w:val="000000"/>
          <w:lang w:eastAsia="ar-SA"/>
        </w:rPr>
        <w:t xml:space="preserve">.1.1 </w:t>
      </w: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t xml:space="preserve">(32515025142-1-2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</w:t>
      </w:r>
      <w:r w:rsidR="0084697B" w:rsidRPr="00924658">
        <w:rPr>
          <w:rFonts w:eastAsia="Calibri"/>
          <w:b/>
          <w:bCs/>
          <w:i/>
          <w:iCs/>
        </w:rPr>
        <w:t>;</w:t>
      </w:r>
    </w:p>
    <w:p w:rsidR="00335209" w:rsidRDefault="00B74F03" w:rsidP="00B74F03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35209"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335209" w:rsidRPr="0081379B" w:rsidRDefault="00B74F03" w:rsidP="0081379B">
      <w:pPr>
        <w:pStyle w:val="a3"/>
        <w:numPr>
          <w:ilvl w:val="2"/>
          <w:numId w:val="3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81379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Участник №1 </w:t>
      </w:r>
      <w:r w:rsidRPr="0081379B">
        <w:rPr>
          <w:rFonts w:ascii="Times New Roman" w:eastAsia="Times New Roman" w:hAnsi="Times New Roman" w:cs="Times New Roman"/>
          <w:sz w:val="24"/>
          <w:szCs w:val="24"/>
        </w:rPr>
        <w:t>(32515025142-1-1</w:t>
      </w:r>
      <w:r w:rsidRPr="0081379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</w:t>
      </w:r>
      <w:r w:rsidRPr="0081379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идентификационный номер участника аукциона, присвоенный ЭТП.</w:t>
      </w:r>
    </w:p>
    <w:p w:rsidR="0081379B" w:rsidRDefault="00352866" w:rsidP="0081379B">
      <w:pPr>
        <w:pStyle w:val="-6"/>
        <w:numPr>
          <w:ilvl w:val="3"/>
          <w:numId w:val="37"/>
        </w:numPr>
        <w:tabs>
          <w:tab w:val="left" w:pos="993"/>
        </w:tabs>
        <w:spacing w:line="240" w:lineRule="auto"/>
        <w:ind w:left="0" w:firstLine="0"/>
        <w:rPr>
          <w:sz w:val="24"/>
        </w:rPr>
      </w:pPr>
      <w:r>
        <w:rPr>
          <w:sz w:val="24"/>
          <w:lang w:eastAsia="ar-SA"/>
        </w:rPr>
        <w:t xml:space="preserve">В соответствии </w:t>
      </w:r>
      <w:r>
        <w:rPr>
          <w:color w:val="000000"/>
          <w:sz w:val="24"/>
          <w:lang w:eastAsia="ar-SA"/>
        </w:rPr>
        <w:t xml:space="preserve">с </w:t>
      </w:r>
      <w:proofErr w:type="gramStart"/>
      <w:r>
        <w:rPr>
          <w:color w:val="000000"/>
          <w:sz w:val="24"/>
          <w:lang w:eastAsia="ar-SA"/>
        </w:rPr>
        <w:t>подпунктом</w:t>
      </w:r>
      <w:proofErr w:type="gramEnd"/>
      <w:r>
        <w:rPr>
          <w:color w:val="000000"/>
          <w:sz w:val="24"/>
          <w:lang w:eastAsia="ar-SA"/>
        </w:rPr>
        <w:t xml:space="preserve"> а) пункта 8.10 раздела 1 </w:t>
      </w:r>
      <w:r>
        <w:rPr>
          <w:sz w:val="24"/>
        </w:rPr>
        <w:t xml:space="preserve">приложения №1 к приказу №1/624-П от 18.11.2021 №1/1480-П, с учетом внесений изменений в приказ №1/624-П от 14.10.2022 №1/1358-П </w:t>
      </w:r>
      <w:r>
        <w:rPr>
          <w:color w:val="000000"/>
          <w:sz w:val="24"/>
          <w:lang w:eastAsia="ar-SA"/>
        </w:rPr>
        <w:t xml:space="preserve">и в соответствии с подпунктом а) пункта 8.10 </w:t>
      </w:r>
      <w:r>
        <w:rPr>
          <w:sz w:val="24"/>
        </w:rPr>
        <w:t xml:space="preserve">части 2 тома 1 закупочной документации </w:t>
      </w:r>
      <w:bookmarkStart w:id="3" w:name="_Ref442966081"/>
      <w:r w:rsidR="00B74F03" w:rsidRPr="00B74F03">
        <w:rPr>
          <w:i/>
          <w:sz w:val="24"/>
        </w:rPr>
        <w:t>несоответствие первой части заявки по составу и содержанию, в том числе представленного технического предложения,</w:t>
      </w:r>
      <w:bookmarkEnd w:id="3"/>
      <w:r w:rsidR="00B74F03" w:rsidRPr="00B74F03">
        <w:rPr>
          <w:i/>
          <w:sz w:val="24"/>
        </w:rPr>
        <w:t xml:space="preserve"> указание сведений об участнике закупки</w:t>
      </w:r>
      <w:r>
        <w:rPr>
          <w:sz w:val="24"/>
        </w:rPr>
        <w:t>, а именно:</w:t>
      </w:r>
    </w:p>
    <w:p w:rsidR="00352866" w:rsidRPr="00DE773B" w:rsidRDefault="00B74F03" w:rsidP="00DE773B">
      <w:pPr>
        <w:pStyle w:val="a3"/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E773B">
        <w:rPr>
          <w:rFonts w:ascii="Times New Roman" w:hAnsi="Times New Roman" w:cs="Times New Roman"/>
          <w:sz w:val="24"/>
          <w:szCs w:val="24"/>
        </w:rPr>
        <w:t>в составе представленной части 1 заявки на участие в аукционе раскрыты сведения об участнике закупки: в Техническом предложении (Форма 2) участник указал электронный адрес,</w:t>
      </w:r>
      <w:r w:rsidR="00563A1A" w:rsidRPr="00DE773B">
        <w:rPr>
          <w:rFonts w:ascii="Times New Roman" w:hAnsi="Times New Roman" w:cs="Times New Roman"/>
          <w:sz w:val="24"/>
          <w:szCs w:val="24"/>
        </w:rPr>
        <w:t xml:space="preserve"> </w:t>
      </w:r>
      <w:r w:rsidR="00AB6A77" w:rsidRPr="00DE773B">
        <w:rPr>
          <w:rFonts w:ascii="Times New Roman" w:hAnsi="Times New Roman" w:cs="Times New Roman"/>
          <w:sz w:val="24"/>
          <w:szCs w:val="24"/>
        </w:rPr>
        <w:t>ч</w:t>
      </w:r>
      <w:r w:rsidR="00563A1A" w:rsidRPr="00DE773B">
        <w:rPr>
          <w:rFonts w:ascii="Times New Roman" w:hAnsi="Times New Roman" w:cs="Times New Roman"/>
          <w:sz w:val="24"/>
          <w:szCs w:val="24"/>
        </w:rPr>
        <w:t>то позволяет идентифицировать участника</w:t>
      </w:r>
      <w:r w:rsidR="00AB6A77" w:rsidRPr="00DE773B">
        <w:rPr>
          <w:rFonts w:ascii="Times New Roman" w:hAnsi="Times New Roman" w:cs="Times New Roman"/>
          <w:sz w:val="24"/>
          <w:szCs w:val="24"/>
        </w:rPr>
        <w:t xml:space="preserve"> и </w:t>
      </w:r>
      <w:r w:rsidRPr="00DE773B">
        <w:rPr>
          <w:rFonts w:ascii="Times New Roman" w:hAnsi="Times New Roman" w:cs="Times New Roman"/>
          <w:sz w:val="24"/>
          <w:szCs w:val="24"/>
        </w:rPr>
        <w:t>не соответствует пункту</w:t>
      </w:r>
      <w:r w:rsidR="00E0222F" w:rsidRPr="00DE773B">
        <w:rPr>
          <w:rFonts w:ascii="Times New Roman" w:hAnsi="Times New Roman" w:cs="Times New Roman"/>
          <w:sz w:val="24"/>
          <w:szCs w:val="24"/>
        </w:rPr>
        <w:t xml:space="preserve"> 2</w:t>
      </w:r>
      <w:r w:rsidRPr="00DE773B">
        <w:rPr>
          <w:rFonts w:ascii="Times New Roman" w:hAnsi="Times New Roman" w:cs="Times New Roman"/>
          <w:sz w:val="24"/>
          <w:szCs w:val="24"/>
        </w:rPr>
        <w:t>.2 части 2 тома 1 закупочной документации</w:t>
      </w:r>
      <w:r w:rsidR="00352866" w:rsidRPr="00DE77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81379B" w:rsidRDefault="0081379B" w:rsidP="00FB177F">
      <w:pPr>
        <w:pStyle w:val="ab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C05EA2" w:rsidRPr="00FB177F" w:rsidRDefault="00C05EA2" w:rsidP="00FB177F">
      <w:pPr>
        <w:pStyle w:val="ab"/>
        <w:spacing w:before="0" w:beforeAutospacing="0" w:after="0" w:afterAutospacing="0"/>
        <w:jc w:val="both"/>
        <w:rPr>
          <w:color w:val="000000"/>
          <w:lang w:eastAsia="ar-SA"/>
        </w:rPr>
      </w:pPr>
      <w:r w:rsidRPr="00FB177F">
        <w:rPr>
          <w:color w:val="000000"/>
          <w:lang w:eastAsia="ar-SA"/>
        </w:rPr>
        <w:t>Количество заявок на участие в закупк</w:t>
      </w:r>
      <w:r w:rsidRPr="00335209">
        <w:rPr>
          <w:color w:val="000000"/>
          <w:lang w:eastAsia="ar-SA"/>
        </w:rPr>
        <w:t xml:space="preserve">е, которые отклонены: </w:t>
      </w:r>
      <w:r w:rsidR="0084697B" w:rsidRPr="00335209">
        <w:rPr>
          <w:color w:val="000000"/>
          <w:lang w:eastAsia="ar-SA"/>
        </w:rPr>
        <w:t>1 заявка</w:t>
      </w:r>
      <w:r w:rsidRPr="00335209">
        <w:rPr>
          <w:color w:val="000000"/>
          <w:lang w:eastAsia="ar-SA"/>
        </w:rPr>
        <w:t xml:space="preserve"> на участие в закупке.</w:t>
      </w:r>
      <w:r w:rsidRPr="00FB177F">
        <w:rPr>
          <w:color w:val="000000"/>
          <w:lang w:eastAsia="ar-SA"/>
        </w:rPr>
        <w:t xml:space="preserve"> </w:t>
      </w:r>
    </w:p>
    <w:p w:rsidR="00CF2D4B" w:rsidRPr="00D86A93" w:rsidRDefault="00176689" w:rsidP="00715596">
      <w:pPr>
        <w:pStyle w:val="ab"/>
        <w:numPr>
          <w:ilvl w:val="0"/>
          <w:numId w:val="37"/>
        </w:numPr>
        <w:ind w:left="0" w:firstLine="0"/>
        <w:jc w:val="both"/>
        <w:rPr>
          <w:color w:val="000000"/>
          <w:lang w:eastAsia="ar-SA"/>
        </w:rPr>
      </w:pPr>
      <w:r w:rsidRPr="0056039A">
        <w:rPr>
          <w:color w:val="000000"/>
          <w:lang w:eastAsia="ar-SA"/>
        </w:rPr>
        <w:t xml:space="preserve">Согласно протоколу </w:t>
      </w:r>
      <w:r>
        <w:rPr>
          <w:color w:val="000000"/>
          <w:lang w:eastAsia="ar-SA"/>
        </w:rPr>
        <w:t xml:space="preserve">№1680 </w:t>
      </w:r>
      <w:r w:rsidRPr="0056039A">
        <w:rPr>
          <w:color w:val="000000"/>
          <w:lang w:eastAsia="ar-SA"/>
        </w:rPr>
        <w:t xml:space="preserve">от </w:t>
      </w:r>
      <w:r>
        <w:rPr>
          <w:color w:val="000000"/>
          <w:lang w:eastAsia="ar-SA"/>
        </w:rPr>
        <w:t>25.07.2025 п</w:t>
      </w:r>
      <w:r w:rsidR="00CF2D4B" w:rsidRPr="00D86A93">
        <w:rPr>
          <w:color w:val="000000"/>
          <w:lang w:eastAsia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 w:rsidR="00CF2D4B" w:rsidRPr="00D86A93" w:rsidRDefault="00CF2D4B" w:rsidP="00CF2D4B">
      <w:pPr>
        <w:pStyle w:val="ab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3</w:t>
      </w:r>
      <w:r w:rsidRPr="00E94158">
        <w:rPr>
          <w:color w:val="000000"/>
          <w:lang w:eastAsia="ar-SA"/>
        </w:rPr>
        <w:t xml:space="preserve">.1. </w:t>
      </w:r>
      <w:r w:rsidRPr="00E94158"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CF2D4B" w:rsidRDefault="00CF2D4B" w:rsidP="00CF2D4B">
      <w:pPr>
        <w:pStyle w:val="ab"/>
        <w:jc w:val="both"/>
        <w:rPr>
          <w:rFonts w:eastAsia="Calibri"/>
          <w:bCs/>
          <w:iCs/>
        </w:rPr>
      </w:pPr>
      <w:r>
        <w:t>3</w:t>
      </w:r>
      <w:r w:rsidRPr="00F74F35">
        <w:t xml:space="preserve">.1.1. </w:t>
      </w: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t xml:space="preserve">(32515025142-1-2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</w:t>
      </w:r>
      <w:r w:rsidR="00715596" w:rsidRPr="00715596">
        <w:rPr>
          <w:rFonts w:eastAsia="Calibri"/>
          <w:bCs/>
          <w:iCs/>
        </w:rPr>
        <w:t>.</w:t>
      </w:r>
    </w:p>
    <w:p w:rsidR="0081379B" w:rsidRPr="00B069EE" w:rsidRDefault="00176689" w:rsidP="00B069EE">
      <w:pPr>
        <w:pStyle w:val="ab"/>
        <w:spacing w:before="0" w:beforeAutospacing="0" w:after="0" w:afterAutospacing="0"/>
        <w:jc w:val="both"/>
      </w:pPr>
      <w:r w:rsidRPr="00317D5E">
        <w:t>4.</w:t>
      </w:r>
      <w:r w:rsidRPr="00317D5E">
        <w:rPr>
          <w:color w:val="000000"/>
          <w:lang w:eastAsia="ar-SA"/>
        </w:rPr>
        <w:t xml:space="preserve"> </w:t>
      </w:r>
      <w:r w:rsidRPr="00317D5E">
        <w:t>После публикации протокола рассмотрения вторых частей заявок на участие в закупке оператором ЭТП автоматически с помощью программно-аппаратных средств ЭТП открылся доступ к информации о ценовом предложении участника закупки: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8"/>
        <w:gridCol w:w="3543"/>
        <w:gridCol w:w="3849"/>
        <w:gridCol w:w="1685"/>
      </w:tblGrid>
      <w:tr w:rsidR="00176689" w:rsidRPr="00AF1D36" w:rsidTr="00AF1D36">
        <w:trPr>
          <w:trHeight w:val="100"/>
          <w:jc w:val="center"/>
        </w:trPr>
        <w:tc>
          <w:tcPr>
            <w:tcW w:w="988" w:type="dxa"/>
            <w:vAlign w:val="center"/>
          </w:tcPr>
          <w:p w:rsidR="00176689" w:rsidRPr="00AF1D36" w:rsidRDefault="00176689" w:rsidP="000F1139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D36">
              <w:rPr>
                <w:rFonts w:ascii="Times New Roman" w:hAnsi="Times New Roman" w:cs="Times New Roman"/>
                <w:b/>
                <w:sz w:val="24"/>
                <w:szCs w:val="24"/>
              </w:rPr>
              <w:t>Место заявки</w:t>
            </w:r>
          </w:p>
        </w:tc>
        <w:tc>
          <w:tcPr>
            <w:tcW w:w="3543" w:type="dxa"/>
            <w:vAlign w:val="center"/>
          </w:tcPr>
          <w:p w:rsidR="00176689" w:rsidRPr="00AF1D36" w:rsidRDefault="00AF1D36" w:rsidP="00AF1D36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D3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Рег. № заявки на ЭТП АО «ЭТС» (НЭП)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9" w:type="dxa"/>
            <w:vAlign w:val="center"/>
          </w:tcPr>
          <w:p w:rsidR="00176689" w:rsidRPr="00AF1D36" w:rsidRDefault="00176689" w:rsidP="000F1139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D36">
              <w:rPr>
                <w:rFonts w:ascii="Times New Roman" w:hAnsi="Times New Roman" w:cs="Times New Roman"/>
                <w:b/>
                <w:sz w:val="24"/>
                <w:szCs w:val="24"/>
              </w:rPr>
              <w:t>Ценовое предложения, руб.</w:t>
            </w:r>
          </w:p>
        </w:tc>
        <w:tc>
          <w:tcPr>
            <w:tcW w:w="1685" w:type="dxa"/>
            <w:vAlign w:val="center"/>
          </w:tcPr>
          <w:p w:rsidR="00176689" w:rsidRPr="00AF1D36" w:rsidRDefault="00176689" w:rsidP="000F1139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допуске заявки</w:t>
            </w:r>
          </w:p>
        </w:tc>
      </w:tr>
      <w:tr w:rsidR="00176689" w:rsidRPr="00AF1D36" w:rsidTr="00EB7CFC">
        <w:trPr>
          <w:trHeight w:val="1230"/>
          <w:jc w:val="center"/>
        </w:trPr>
        <w:tc>
          <w:tcPr>
            <w:tcW w:w="988" w:type="dxa"/>
            <w:vAlign w:val="center"/>
          </w:tcPr>
          <w:p w:rsidR="00176689" w:rsidRPr="00AF1D36" w:rsidRDefault="00176689" w:rsidP="000F1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:rsidR="00176689" w:rsidRPr="00AF1D36" w:rsidRDefault="00AF1D36" w:rsidP="00EB7C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F1D3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Участник №2</w:t>
            </w:r>
            <w:r w:rsidRPr="00AF1D3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F1D36">
              <w:rPr>
                <w:rFonts w:ascii="Times New Roman" w:hAnsi="Times New Roman" w:cs="Times New Roman"/>
                <w:sz w:val="24"/>
                <w:szCs w:val="24"/>
              </w:rPr>
              <w:t xml:space="preserve">(32515025142-1-2 </w:t>
            </w:r>
            <w:r w:rsidRPr="00AF1D3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-</w:t>
            </w:r>
            <w:r w:rsidRPr="00AF1D36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идентификационный номер участника аукциона, присвоенный ЭТП)</w:t>
            </w:r>
            <w:r w:rsidRPr="00AF1D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9" w:type="dxa"/>
            <w:vAlign w:val="center"/>
          </w:tcPr>
          <w:p w:rsidR="00176689" w:rsidRPr="00AF1D36" w:rsidRDefault="00AF1D36" w:rsidP="000F1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79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18 253 553 (Восемнадцать миллионов двести пятьдесят три тысячи пятьсот пятьдесят три) рубля 51 копейка, включая НДС</w:t>
            </w:r>
          </w:p>
        </w:tc>
        <w:tc>
          <w:tcPr>
            <w:tcW w:w="1685" w:type="dxa"/>
            <w:vAlign w:val="center"/>
          </w:tcPr>
          <w:p w:rsidR="00176689" w:rsidRPr="00AF1D36" w:rsidRDefault="00176689" w:rsidP="000F1139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AF1D36">
              <w:rPr>
                <w:rFonts w:ascii="Times New Roman" w:hAnsi="Times New Roman" w:cs="Times New Roman"/>
                <w:sz w:val="24"/>
                <w:szCs w:val="24"/>
              </w:rPr>
              <w:t>Допущена</w:t>
            </w:r>
          </w:p>
        </w:tc>
      </w:tr>
    </w:tbl>
    <w:p w:rsidR="00176689" w:rsidRPr="00777E30" w:rsidRDefault="00176689" w:rsidP="00176689">
      <w:pPr>
        <w:pStyle w:val="ab"/>
        <w:jc w:val="both"/>
        <w:rPr>
          <w:rFonts w:eastAsiaTheme="minorHAnsi"/>
        </w:rPr>
      </w:pPr>
      <w:r w:rsidRPr="00777E30">
        <w:t xml:space="preserve">5. Признать соответствующими требованиям закупочной документации единственного допущенного участника открытого аукциона </w:t>
      </w:r>
      <w:r w:rsidR="00AF1D36" w:rsidRPr="00AF1D36">
        <w:rPr>
          <w:rFonts w:eastAsia="Calibri"/>
          <w:bCs/>
          <w:iCs/>
        </w:rPr>
        <w:t>Участник №2</w:t>
      </w:r>
      <w:r w:rsidR="00AF1D36" w:rsidRPr="00AF1D36">
        <w:rPr>
          <w:rFonts w:eastAsia="Calibri"/>
          <w:b/>
          <w:bCs/>
          <w:i/>
          <w:iCs/>
        </w:rPr>
        <w:t xml:space="preserve"> </w:t>
      </w:r>
      <w:r w:rsidR="00AF1D36" w:rsidRPr="00AF1D36">
        <w:t xml:space="preserve">(32515025142-1-2 </w:t>
      </w:r>
      <w:r w:rsidR="00AF1D36" w:rsidRPr="00AF1D36">
        <w:rPr>
          <w:rFonts w:eastAsia="Calibri"/>
          <w:b/>
          <w:bCs/>
          <w:iCs/>
        </w:rPr>
        <w:t>-</w:t>
      </w:r>
      <w:r w:rsidR="00AF1D36" w:rsidRPr="00AF1D36">
        <w:rPr>
          <w:rFonts w:eastAsia="Calibri"/>
          <w:b/>
          <w:bCs/>
          <w:i/>
          <w:iCs/>
        </w:rPr>
        <w:t xml:space="preserve"> </w:t>
      </w:r>
      <w:r w:rsidR="00AF1D36" w:rsidRPr="00AF1D36">
        <w:rPr>
          <w:rFonts w:eastAsia="Calibri"/>
          <w:b/>
          <w:bCs/>
          <w:i/>
          <w:iCs/>
        </w:rPr>
        <w:lastRenderedPageBreak/>
        <w:t>идентификационный номер участника аукциона, присвоенный ЭТП)</w:t>
      </w:r>
      <w:r w:rsidR="00AF1D36" w:rsidRPr="00AF1D36">
        <w:t xml:space="preserve"> </w:t>
      </w:r>
      <w:r w:rsidR="00AF1D36">
        <w:br/>
      </w:r>
      <w:r w:rsidRPr="00777E30">
        <w:rPr>
          <w:color w:val="000000"/>
          <w:lang w:eastAsia="ar-SA"/>
        </w:rPr>
        <w:t xml:space="preserve">c ценой заявки: </w:t>
      </w:r>
      <w:r w:rsidR="0081379B" w:rsidRPr="0081379B">
        <w:rPr>
          <w:rFonts w:eastAsia="Calibri"/>
          <w:bCs/>
          <w:iCs/>
        </w:rPr>
        <w:t>18 253 553 (Восемнадцать миллионов двести пятьдесят три тысячи пятьсот пятьдесят три) рубля 51 копейка, включая НДС</w:t>
      </w:r>
      <w:r w:rsidRPr="00777E30">
        <w:rPr>
          <w:rFonts w:eastAsiaTheme="minorHAnsi"/>
        </w:rPr>
        <w:t>.</w:t>
      </w:r>
    </w:p>
    <w:p w:rsidR="00176689" w:rsidRPr="00317D5E" w:rsidRDefault="00176689" w:rsidP="00176689">
      <w:pPr>
        <w:pStyle w:val="ab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176689" w:rsidRPr="00317D5E" w:rsidRDefault="00176689" w:rsidP="00176689">
      <w:pPr>
        <w:pStyle w:val="ab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«за» - </w:t>
      </w:r>
      <w:r w:rsidR="0081379B">
        <w:rPr>
          <w:rFonts w:eastAsia="Calibri"/>
          <w:lang w:eastAsia="ar-SA"/>
        </w:rPr>
        <w:t>5</w:t>
      </w:r>
      <w:r w:rsidRPr="00317D5E">
        <w:rPr>
          <w:rFonts w:eastAsia="Calibri"/>
          <w:lang w:eastAsia="ar-SA"/>
        </w:rPr>
        <w:t xml:space="preserve"> голосов;</w:t>
      </w:r>
    </w:p>
    <w:p w:rsidR="00176689" w:rsidRPr="00317D5E" w:rsidRDefault="00176689" w:rsidP="00176689">
      <w:pPr>
        <w:pStyle w:val="ab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176689" w:rsidRPr="00317D5E" w:rsidRDefault="00176689" w:rsidP="00176689">
      <w:pPr>
        <w:pStyle w:val="ab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</w:p>
    <w:p w:rsidR="0081379B" w:rsidRDefault="0081379B" w:rsidP="00176689">
      <w:pPr>
        <w:pStyle w:val="ab"/>
        <w:spacing w:before="0" w:beforeAutospacing="0" w:after="0" w:afterAutospacing="0"/>
        <w:jc w:val="both"/>
      </w:pPr>
    </w:p>
    <w:p w:rsidR="00176689" w:rsidRDefault="00176689" w:rsidP="00176689">
      <w:pPr>
        <w:pStyle w:val="ab"/>
        <w:spacing w:before="0" w:beforeAutospacing="0" w:after="0" w:afterAutospacing="0"/>
        <w:jc w:val="both"/>
        <w:rPr>
          <w:color w:val="000000"/>
          <w:highlight w:val="yellow"/>
          <w:lang w:eastAsia="ar-SA"/>
        </w:rPr>
      </w:pPr>
      <w:r w:rsidRPr="00A21B15"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81379B" w:rsidRDefault="0081379B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C05EA2" w:rsidRPr="00FB177F" w:rsidRDefault="00C05EA2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Закупочная</w:t>
      </w:r>
      <w:r w:rsidRPr="00FB177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комиссия: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C05EA2" w:rsidRPr="00FB177F" w:rsidRDefault="00C05EA2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 (Приложение 4 ЕОСЗ):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C05EA2" w:rsidRPr="00FB177F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предоставления сведений о предложениях участников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содержании экспертных заключений, ходе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05EA2" w:rsidRPr="00FB177F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C05EA2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аукциона по вопросам, относящимся к </w:t>
      </w:r>
      <w:r w:rsidRPr="00FB177F">
        <w:rPr>
          <w:rFonts w:ascii="Times New Roman" w:hAnsi="Times New Roman" w:cs="Times New Roman"/>
          <w:sz w:val="24"/>
          <w:szCs w:val="24"/>
        </w:rPr>
        <w:t>проводимому аукциону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кроме случаев, прямо предусмотренных условиями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1B08E2" w:rsidRDefault="001B08E2" w:rsidP="001B08E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bookmarkStart w:id="4" w:name="_GoBack"/>
      <w:bookmarkEnd w:id="4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7"/>
        <w:gridCol w:w="4558"/>
        <w:gridCol w:w="2803"/>
      </w:tblGrid>
      <w:tr w:rsidR="00C05EA2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069EE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069EE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069EE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069EE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069EE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134F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34F" w:rsidRPr="00FB177F" w:rsidRDefault="004D134F" w:rsidP="004D134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069EE" w:rsidRPr="00FB177F" w:rsidTr="00B069EE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EE" w:rsidRPr="00FB177F" w:rsidRDefault="00B069EE" w:rsidP="00B069E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05EA2" w:rsidRPr="00FB177F" w:rsidRDefault="00C05EA2" w:rsidP="00C05EA2">
      <w:pPr>
        <w:rPr>
          <w:rFonts w:ascii="Times New Roman" w:eastAsia="Calibri" w:hAnsi="Times New Roman" w:cs="Times New Roman"/>
          <w:sz w:val="24"/>
          <w:szCs w:val="24"/>
        </w:rPr>
      </w:pPr>
    </w:p>
    <w:p w:rsidR="00C05EA2" w:rsidRDefault="00C05EA2" w:rsidP="001A6EC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C05EA2" w:rsidSect="0081379B">
      <w:footerReference w:type="default" r:id="rId12"/>
      <w:pgSz w:w="11906" w:h="16838"/>
      <w:pgMar w:top="851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688" w:rsidRDefault="001E0688" w:rsidP="00D33637">
      <w:pPr>
        <w:spacing w:after="0" w:line="240" w:lineRule="auto"/>
      </w:pPr>
      <w:r>
        <w:separator/>
      </w:r>
    </w:p>
  </w:endnote>
  <w:endnote w:type="continuationSeparator" w:id="0">
    <w:p w:rsidR="001E0688" w:rsidRDefault="001E0688" w:rsidP="00D33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689" w:rsidRPr="00176689" w:rsidRDefault="00176689" w:rsidP="00176689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hAnsi="Times New Roman" w:cs="Times New Roman"/>
        <w:bCs/>
        <w:color w:val="000000" w:themeColor="text1"/>
        <w:sz w:val="16"/>
        <w:szCs w:val="16"/>
      </w:rPr>
    </w:pPr>
    <w:r w:rsidRPr="00176689">
      <w:rPr>
        <w:rFonts w:ascii="Times New Roman" w:eastAsia="Times New Roman" w:hAnsi="Times New Roman" w:cs="Times New Roman"/>
        <w:sz w:val="16"/>
        <w:szCs w:val="16"/>
      </w:rPr>
      <w:t xml:space="preserve">ПРОТОКОЛ </w:t>
    </w:r>
    <w:r w:rsidRPr="00176689">
      <w:rPr>
        <w:rFonts w:ascii="Times New Roman" w:eastAsia="Segoe UI Symbol" w:hAnsi="Times New Roman" w:cs="Times New Roman"/>
        <w:sz w:val="16"/>
        <w:szCs w:val="16"/>
      </w:rPr>
      <w:t>№</w:t>
    </w:r>
    <w:r w:rsidRPr="00176689">
      <w:rPr>
        <w:rFonts w:ascii="Times New Roman" w:eastAsia="Times New Roman" w:hAnsi="Times New Roman" w:cs="Times New Roman"/>
        <w:sz w:val="16"/>
        <w:szCs w:val="16"/>
      </w:rPr>
      <w:t xml:space="preserve"> 1681 заседания закупочной комиссии по </w:t>
    </w:r>
    <w:r w:rsidRPr="00176689">
      <w:rPr>
        <w:rFonts w:ascii="Times New Roman" w:hAnsi="Times New Roman"/>
        <w:bCs/>
        <w:sz w:val="16"/>
        <w:szCs w:val="16"/>
      </w:rPr>
      <w:t>подведению итогов</w:t>
    </w:r>
    <w:r w:rsidRPr="00176689">
      <w:rPr>
        <w:rFonts w:ascii="Times New Roman" w:eastAsia="Times New Roman" w:hAnsi="Times New Roman" w:cs="Times New Roman"/>
        <w:sz w:val="16"/>
        <w:szCs w:val="16"/>
      </w:rPr>
      <w:t xml:space="preserve"> на </w:t>
    </w:r>
    <w:r w:rsidRPr="00176689">
      <w:rPr>
        <w:rFonts w:ascii="Times New Roman" w:hAnsi="Times New Roman" w:cs="Times New Roman"/>
        <w:sz w:val="16"/>
        <w:szCs w:val="16"/>
      </w:rPr>
      <w:t>право заключения договора на оказание автотранспортных услуг по перевозке грузов и услуги специальной техникой</w:t>
    </w:r>
    <w:r w:rsidRPr="00176689">
      <w:rPr>
        <w:rFonts w:ascii="Times New Roman" w:hAnsi="Times New Roman" w:cs="Times New Roman"/>
        <w:bCs/>
        <w:color w:val="000000" w:themeColor="text1"/>
        <w:sz w:val="16"/>
        <w:szCs w:val="16"/>
      </w:rPr>
      <w:t>.</w:t>
    </w:r>
  </w:p>
  <w:p w:rsidR="00CF2D4B" w:rsidRPr="00CF2D4B" w:rsidRDefault="00CF2D4B" w:rsidP="00176689">
    <w:pPr>
      <w:keepLines/>
      <w:tabs>
        <w:tab w:val="center" w:pos="5017"/>
      </w:tabs>
      <w:suppressAutoHyphens/>
      <w:spacing w:after="0" w:line="240" w:lineRule="auto"/>
      <w:rPr>
        <w:rFonts w:ascii="Times New Roman" w:hAnsi="Times New Roman" w:cs="Times New Roman"/>
        <w:bCs/>
        <w:color w:val="000000" w:themeColor="text1"/>
        <w:sz w:val="16"/>
        <w:szCs w:val="16"/>
      </w:rPr>
    </w:pPr>
  </w:p>
  <w:p w:rsidR="0030002F" w:rsidRPr="00B976BD" w:rsidRDefault="0030002F" w:rsidP="00B976BD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hAnsi="Times New Roman" w:cs="Times New Roman"/>
        <w:bCs/>
        <w:color w:val="000000" w:themeColor="text1"/>
        <w:sz w:val="16"/>
        <w:szCs w:val="16"/>
      </w:rPr>
    </w:pPr>
  </w:p>
  <w:p w:rsidR="00801DA4" w:rsidRDefault="00801DA4" w:rsidP="00801DA4">
    <w:pPr>
      <w:pStyle w:val="a9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01DA4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1B08E2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1B08E2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D33637" w:rsidRPr="00D33637" w:rsidRDefault="00D33637" w:rsidP="00D33637">
    <w:pPr>
      <w:keepLines/>
      <w:tabs>
        <w:tab w:val="center" w:pos="5017"/>
      </w:tabs>
      <w:suppressAutoHyphens/>
      <w:spacing w:after="0" w:line="240" w:lineRule="auto"/>
      <w:jc w:val="center"/>
      <w:rPr>
        <w:sz w:val="16"/>
        <w:szCs w:val="16"/>
      </w:rPr>
    </w:pPr>
  </w:p>
  <w:p w:rsidR="00D33637" w:rsidRDefault="00D3363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688" w:rsidRDefault="001E0688" w:rsidP="00D33637">
      <w:pPr>
        <w:spacing w:after="0" w:line="240" w:lineRule="auto"/>
      </w:pPr>
      <w:r>
        <w:separator/>
      </w:r>
    </w:p>
  </w:footnote>
  <w:footnote w:type="continuationSeparator" w:id="0">
    <w:p w:rsidR="001E0688" w:rsidRDefault="001E0688" w:rsidP="00D33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593816"/>
    <w:multiLevelType w:val="hybridMultilevel"/>
    <w:tmpl w:val="CBBA412A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33BAC"/>
    <w:multiLevelType w:val="multilevel"/>
    <w:tmpl w:val="EA9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41D2DC4"/>
    <w:multiLevelType w:val="multilevel"/>
    <w:tmpl w:val="232E08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9D91F98"/>
    <w:multiLevelType w:val="multilevel"/>
    <w:tmpl w:val="81006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067D9B"/>
    <w:multiLevelType w:val="multilevel"/>
    <w:tmpl w:val="F0C6A600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19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73C7E50"/>
    <w:multiLevelType w:val="multilevel"/>
    <w:tmpl w:val="4D3675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20272E"/>
    <w:multiLevelType w:val="hybridMultilevel"/>
    <w:tmpl w:val="55C84DF4"/>
    <w:lvl w:ilvl="0" w:tplc="0F549012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3D0018"/>
    <w:multiLevelType w:val="hybridMultilevel"/>
    <w:tmpl w:val="AFBE9D2A"/>
    <w:lvl w:ilvl="0" w:tplc="CB2A7F5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EE2B14"/>
    <w:multiLevelType w:val="multilevel"/>
    <w:tmpl w:val="A5C4F26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35"/>
  </w:num>
  <w:num w:numId="5">
    <w:abstractNumId w:val="27"/>
  </w:num>
  <w:num w:numId="6">
    <w:abstractNumId w:val="29"/>
  </w:num>
  <w:num w:numId="7">
    <w:abstractNumId w:val="6"/>
  </w:num>
  <w:num w:numId="8">
    <w:abstractNumId w:val="17"/>
  </w:num>
  <w:num w:numId="9">
    <w:abstractNumId w:val="12"/>
  </w:num>
  <w:num w:numId="10">
    <w:abstractNumId w:val="31"/>
  </w:num>
  <w:num w:numId="11">
    <w:abstractNumId w:val="25"/>
  </w:num>
  <w:num w:numId="12">
    <w:abstractNumId w:val="19"/>
  </w:num>
  <w:num w:numId="13">
    <w:abstractNumId w:val="21"/>
  </w:num>
  <w:num w:numId="14">
    <w:abstractNumId w:val="24"/>
  </w:num>
  <w:num w:numId="15">
    <w:abstractNumId w:val="1"/>
  </w:num>
  <w:num w:numId="16">
    <w:abstractNumId w:val="2"/>
  </w:num>
  <w:num w:numId="17">
    <w:abstractNumId w:val="33"/>
  </w:num>
  <w:num w:numId="18">
    <w:abstractNumId w:val="15"/>
  </w:num>
  <w:num w:numId="19">
    <w:abstractNumId w:val="3"/>
  </w:num>
  <w:num w:numId="20">
    <w:abstractNumId w:val="34"/>
  </w:num>
  <w:num w:numId="21">
    <w:abstractNumId w:val="26"/>
  </w:num>
  <w:num w:numId="22">
    <w:abstractNumId w:val="28"/>
  </w:num>
  <w:num w:numId="23">
    <w:abstractNumId w:val="13"/>
  </w:num>
  <w:num w:numId="24">
    <w:abstractNumId w:val="0"/>
  </w:num>
  <w:num w:numId="25">
    <w:abstractNumId w:val="10"/>
  </w:num>
  <w:num w:numId="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23"/>
  </w:num>
  <w:num w:numId="30">
    <w:abstractNumId w:val="7"/>
  </w:num>
  <w:num w:numId="31">
    <w:abstractNumId w:val="4"/>
  </w:num>
  <w:num w:numId="32">
    <w:abstractNumId w:val="18"/>
  </w:num>
  <w:num w:numId="33">
    <w:abstractNumId w:val="20"/>
  </w:num>
  <w:num w:numId="34">
    <w:abstractNumId w:val="14"/>
  </w:num>
  <w:num w:numId="35">
    <w:abstractNumId w:val="22"/>
  </w:num>
  <w:num w:numId="36">
    <w:abstractNumId w:val="32"/>
  </w:num>
  <w:num w:numId="37">
    <w:abstractNumId w:val="1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094A68"/>
    <w:rsid w:val="000E4DFC"/>
    <w:rsid w:val="00176689"/>
    <w:rsid w:val="001A6ECA"/>
    <w:rsid w:val="001B08E2"/>
    <w:rsid w:val="001D21AB"/>
    <w:rsid w:val="001D6885"/>
    <w:rsid w:val="001E0688"/>
    <w:rsid w:val="00205BD1"/>
    <w:rsid w:val="00230BD3"/>
    <w:rsid w:val="002F11A8"/>
    <w:rsid w:val="0030002F"/>
    <w:rsid w:val="00335209"/>
    <w:rsid w:val="00352866"/>
    <w:rsid w:val="003670EC"/>
    <w:rsid w:val="003A0C40"/>
    <w:rsid w:val="003A57A6"/>
    <w:rsid w:val="003A5EC1"/>
    <w:rsid w:val="003E3F33"/>
    <w:rsid w:val="00411098"/>
    <w:rsid w:val="004D134F"/>
    <w:rsid w:val="005041EE"/>
    <w:rsid w:val="0051500E"/>
    <w:rsid w:val="00521EA3"/>
    <w:rsid w:val="00541E21"/>
    <w:rsid w:val="00563A1A"/>
    <w:rsid w:val="005751E2"/>
    <w:rsid w:val="005942C5"/>
    <w:rsid w:val="006402AE"/>
    <w:rsid w:val="00694338"/>
    <w:rsid w:val="0069693F"/>
    <w:rsid w:val="006A4619"/>
    <w:rsid w:val="006B4B76"/>
    <w:rsid w:val="006D2652"/>
    <w:rsid w:val="00715596"/>
    <w:rsid w:val="007164E9"/>
    <w:rsid w:val="007518C2"/>
    <w:rsid w:val="007E5726"/>
    <w:rsid w:val="007F2777"/>
    <w:rsid w:val="00801DA4"/>
    <w:rsid w:val="0081379B"/>
    <w:rsid w:val="0084697B"/>
    <w:rsid w:val="008A2D15"/>
    <w:rsid w:val="008A7D3B"/>
    <w:rsid w:val="00924658"/>
    <w:rsid w:val="009912F4"/>
    <w:rsid w:val="00992574"/>
    <w:rsid w:val="009A3016"/>
    <w:rsid w:val="009C4130"/>
    <w:rsid w:val="00AB6A77"/>
    <w:rsid w:val="00AD7D69"/>
    <w:rsid w:val="00AF1D36"/>
    <w:rsid w:val="00B069EE"/>
    <w:rsid w:val="00B4070C"/>
    <w:rsid w:val="00B74F03"/>
    <w:rsid w:val="00B976BD"/>
    <w:rsid w:val="00C05EA2"/>
    <w:rsid w:val="00C5007B"/>
    <w:rsid w:val="00C83726"/>
    <w:rsid w:val="00CA168D"/>
    <w:rsid w:val="00CF2D4B"/>
    <w:rsid w:val="00D33637"/>
    <w:rsid w:val="00DB7EC9"/>
    <w:rsid w:val="00DE773B"/>
    <w:rsid w:val="00E0222F"/>
    <w:rsid w:val="00E022AD"/>
    <w:rsid w:val="00E62570"/>
    <w:rsid w:val="00EB20F7"/>
    <w:rsid w:val="00EB3449"/>
    <w:rsid w:val="00EB7CFC"/>
    <w:rsid w:val="00F17E80"/>
    <w:rsid w:val="00F6087B"/>
    <w:rsid w:val="00FB177F"/>
    <w:rsid w:val="00FB7FC5"/>
    <w:rsid w:val="00FE3DB9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customStyle="1" w:styleId="Times12">
    <w:name w:val="Times 12"/>
    <w:basedOn w:val="a"/>
    <w:qFormat/>
    <w:rsid w:val="00FE3DB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styleId="a4">
    <w:name w:val="Hyperlink"/>
    <w:uiPriority w:val="99"/>
    <w:unhideWhenUsed/>
    <w:rsid w:val="00FE3DB9"/>
    <w:rPr>
      <w:strike w:val="0"/>
      <w:dstrike w:val="0"/>
      <w:color w:val="0063A4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D33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3637"/>
  </w:style>
  <w:style w:type="paragraph" w:styleId="a7">
    <w:name w:val="footer"/>
    <w:basedOn w:val="a"/>
    <w:link w:val="a8"/>
    <w:uiPriority w:val="99"/>
    <w:unhideWhenUsed/>
    <w:rsid w:val="00D33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3637"/>
  </w:style>
  <w:style w:type="paragraph" w:styleId="a9">
    <w:name w:val="Body Text"/>
    <w:basedOn w:val="a"/>
    <w:link w:val="aa"/>
    <w:uiPriority w:val="99"/>
    <w:unhideWhenUsed/>
    <w:rsid w:val="00801DA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801DA4"/>
    <w:rPr>
      <w:rFonts w:ascii="Arial" w:eastAsia="Times New Roman" w:hAnsi="Arial" w:cs="Times New Roman"/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,Знак Знак10, Знак Знак10"/>
    <w:basedOn w:val="a"/>
    <w:link w:val="ac"/>
    <w:uiPriority w:val="99"/>
    <w:unhideWhenUsed/>
    <w:qFormat/>
    <w:rsid w:val="00C05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b"/>
    <w:uiPriority w:val="99"/>
    <w:rsid w:val="00C05EA2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0"/>
    <w:uiPriority w:val="99"/>
    <w:qFormat/>
    <w:rsid w:val="0030002F"/>
    <w:rPr>
      <w:rFonts w:ascii="Times New Roman" w:hAnsi="Times New Roman" w:cs="Times New Roman" w:hint="default"/>
      <w:sz w:val="24"/>
      <w:szCs w:val="24"/>
    </w:rPr>
  </w:style>
  <w:style w:type="paragraph" w:customStyle="1" w:styleId="-6">
    <w:name w:val="Пункт-6"/>
    <w:basedOn w:val="a"/>
    <w:rsid w:val="00335209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3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Лавренова Виктория Викторовна</cp:lastModifiedBy>
  <cp:revision>26</cp:revision>
  <dcterms:created xsi:type="dcterms:W3CDTF">2025-06-24T09:47:00Z</dcterms:created>
  <dcterms:modified xsi:type="dcterms:W3CDTF">2025-07-29T14:26:00Z</dcterms:modified>
</cp:coreProperties>
</file>