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C38" w:rsidRDefault="000357B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947/</w:t>
      </w:r>
      <w:r w:rsidR="003F669D">
        <w:rPr>
          <w:rFonts w:ascii="Times New Roman" w:hAnsi="Times New Roman"/>
          <w:b/>
          <w:bCs/>
        </w:rPr>
        <w:t>89</w:t>
      </w:r>
      <w:r>
        <w:rPr>
          <w:rFonts w:ascii="Times New Roman" w:hAnsi="Times New Roman"/>
          <w:b/>
          <w:bCs/>
        </w:rPr>
        <w:t>-Пр</w:t>
      </w:r>
    </w:p>
    <w:p w:rsidR="00034C38" w:rsidRDefault="000357B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</w:t>
      </w:r>
      <w:r>
        <w:rPr>
          <w:rFonts w:ascii="Times New Roman" w:hAnsi="Times New Roman"/>
          <w:b/>
          <w:bCs/>
        </w:rPr>
        <w:t xml:space="preserve">комиссии по рассмотрению первых частей заявок по аукциону на право заключения договора на поставку средств индивидуальной защиты, специальной одежды, специальной обуви в город </w:t>
      </w:r>
      <w:proofErr w:type="spellStart"/>
      <w:r>
        <w:rPr>
          <w:rFonts w:ascii="Times New Roman" w:hAnsi="Times New Roman"/>
          <w:b/>
          <w:bCs/>
        </w:rPr>
        <w:t>Певек</w:t>
      </w:r>
      <w:proofErr w:type="spellEnd"/>
      <w:r>
        <w:rPr>
          <w:rFonts w:ascii="Times New Roman" w:hAnsi="Times New Roman"/>
          <w:b/>
          <w:bCs/>
        </w:rPr>
        <w:t xml:space="preserve"> Чукотского автономного округа</w:t>
      </w:r>
    </w:p>
    <w:p w:rsidR="00034C38" w:rsidRDefault="00034C38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10038" w:type="dxa"/>
        <w:tblLayout w:type="fixed"/>
        <w:tblLook w:val="04A0" w:firstRow="1" w:lastRow="0" w:firstColumn="1" w:lastColumn="0" w:noHBand="0" w:noVBand="1"/>
      </w:tblPr>
      <w:tblGrid>
        <w:gridCol w:w="4639"/>
        <w:gridCol w:w="5399"/>
      </w:tblGrid>
      <w:tr w:rsidR="00034C38">
        <w:tc>
          <w:tcPr>
            <w:tcW w:w="4639" w:type="dxa"/>
          </w:tcPr>
          <w:p w:rsidR="00034C38" w:rsidRDefault="000357B9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Певек</w:t>
            </w:r>
            <w:proofErr w:type="spellEnd"/>
          </w:p>
        </w:tc>
        <w:tc>
          <w:tcPr>
            <w:tcW w:w="5398" w:type="dxa"/>
          </w:tcPr>
          <w:p w:rsidR="00034C38" w:rsidRDefault="000357B9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«27» августа 2025 г.</w:t>
            </w:r>
          </w:p>
          <w:p w:rsidR="00034C38" w:rsidRDefault="00034C38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034C38" w:rsidRDefault="000357B9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«Росатом» (протокол от 07.02.2012 № 37) (далее – ЕОСЗ), в редакции, указанной </w:t>
      </w:r>
      <w:r>
        <w:rPr>
          <w:rFonts w:ascii="Times New Roman" w:hAnsi="Times New Roman"/>
        </w:rPr>
        <w:t xml:space="preserve">в </w:t>
      </w:r>
      <w:r>
        <w:rPr>
          <w:rFonts w:ascii="Times New Roman" w:hAnsi="Times New Roman"/>
          <w:color w:val="000000"/>
          <w:lang w:eastAsia="ar-SA"/>
        </w:rPr>
        <w:t>документации по аукциону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АКЦИОНЕРНОЕ ОБЩЕСТВО «ЭЛЕКТРОННЫЕ ТОРГОВЫЕ СИСТЕМЫ»</w:t>
      </w:r>
      <w:r w:rsidR="0094357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034C38" w:rsidRDefault="00034C38">
      <w:pPr>
        <w:tabs>
          <w:tab w:val="left" w:pos="252"/>
        </w:tabs>
        <w:rPr>
          <w:rFonts w:ascii="Times New Roman" w:hAnsi="Times New Roman"/>
        </w:rPr>
      </w:pPr>
    </w:p>
    <w:p w:rsidR="00034C38" w:rsidRDefault="000357B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</w:t>
      </w:r>
      <w:r>
        <w:rPr>
          <w:rFonts w:ascii="Times New Roman" w:hAnsi="Times New Roman"/>
          <w:b/>
          <w:bCs/>
        </w:rPr>
        <w:t>упке:</w:t>
      </w:r>
    </w:p>
    <w:p w:rsidR="00034C38" w:rsidRDefault="000357B9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</w:t>
      </w:r>
    </w:p>
    <w:p w:rsidR="00034C38" w:rsidRDefault="000357B9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о</w:t>
      </w:r>
      <w:r>
        <w:rPr>
          <w:rFonts w:ascii="Times New Roman" w:hAnsi="Times New Roman"/>
          <w:bCs/>
        </w:rPr>
        <w:t xml:space="preserve">ткрытого аукциона </w:t>
      </w:r>
      <w:r>
        <w:rPr>
          <w:rFonts w:ascii="Times New Roman" w:hAnsi="Times New Roman"/>
        </w:rPr>
        <w:t>в электронной форме: ООО «Арктик Атом-Сервис»</w:t>
      </w:r>
    </w:p>
    <w:p w:rsidR="00034C38" w:rsidRDefault="00034C38">
      <w:pPr>
        <w:tabs>
          <w:tab w:val="left" w:pos="252"/>
        </w:tabs>
        <w:rPr>
          <w:rFonts w:ascii="Times New Roman" w:hAnsi="Times New Roman"/>
        </w:rPr>
      </w:pPr>
    </w:p>
    <w:p w:rsidR="00034C38" w:rsidRDefault="000357B9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открытый аукцион в электронной форме без квалификационного отбора на </w:t>
      </w:r>
      <w:r>
        <w:rPr>
          <w:rFonts w:ascii="Times New Roman" w:hAnsi="Times New Roman"/>
          <w:bCs/>
        </w:rPr>
        <w:t>право за</w:t>
      </w:r>
      <w:r>
        <w:rPr>
          <w:rFonts w:ascii="Times New Roman" w:hAnsi="Times New Roman"/>
          <w:bCs/>
        </w:rPr>
        <w:t xml:space="preserve">ключения договора на поставку средств индивидуальной защиты, специальной одежды, специальной обуви в город </w:t>
      </w:r>
      <w:proofErr w:type="spellStart"/>
      <w:r>
        <w:rPr>
          <w:rFonts w:ascii="Times New Roman" w:hAnsi="Times New Roman"/>
          <w:bCs/>
        </w:rPr>
        <w:t>Певек</w:t>
      </w:r>
      <w:proofErr w:type="spellEnd"/>
      <w:r>
        <w:rPr>
          <w:rFonts w:ascii="Times New Roman" w:hAnsi="Times New Roman"/>
          <w:bCs/>
        </w:rPr>
        <w:t xml:space="preserve"> Чукотского автономного округа.</w:t>
      </w:r>
    </w:p>
    <w:p w:rsidR="00034C38" w:rsidRDefault="00034C38">
      <w:pPr>
        <w:tabs>
          <w:tab w:val="left" w:pos="252"/>
        </w:tabs>
        <w:rPr>
          <w:rFonts w:ascii="Times New Roman" w:hAnsi="Times New Roman"/>
        </w:rPr>
      </w:pPr>
    </w:p>
    <w:p w:rsidR="00034C38" w:rsidRDefault="000357B9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</w:t>
      </w:r>
      <w:r w:rsidR="00943579">
        <w:rPr>
          <w:rFonts w:ascii="Times New Roman" w:hAnsi="Times New Roman"/>
          <w:bCs/>
        </w:rPr>
        <w:t>поставк</w:t>
      </w:r>
      <w:r w:rsidR="00943579">
        <w:rPr>
          <w:rFonts w:ascii="Times New Roman" w:hAnsi="Times New Roman"/>
          <w:bCs/>
        </w:rPr>
        <w:t>а</w:t>
      </w:r>
      <w:r w:rsidR="00943579">
        <w:rPr>
          <w:rFonts w:ascii="Times New Roman" w:hAnsi="Times New Roman"/>
          <w:bCs/>
        </w:rPr>
        <w:t xml:space="preserve"> средств индивидуальной защиты, специальной одежды, специальной обуви в город </w:t>
      </w:r>
      <w:proofErr w:type="spellStart"/>
      <w:r w:rsidR="00943579">
        <w:rPr>
          <w:rFonts w:ascii="Times New Roman" w:hAnsi="Times New Roman"/>
          <w:bCs/>
        </w:rPr>
        <w:t>Певек</w:t>
      </w:r>
      <w:proofErr w:type="spellEnd"/>
      <w:r w:rsidR="00943579">
        <w:rPr>
          <w:rFonts w:ascii="Times New Roman" w:hAnsi="Times New Roman"/>
          <w:bCs/>
        </w:rPr>
        <w:t xml:space="preserve"> Чукотского автономного округа</w:t>
      </w:r>
      <w:r>
        <w:rPr>
          <w:rFonts w:ascii="Times New Roman" w:hAnsi="Times New Roman"/>
          <w:bCs/>
        </w:rPr>
        <w:t>.</w:t>
      </w:r>
      <w:r>
        <w:rPr>
          <w:rFonts w:ascii="Times New Roman" w:eastAsia="Calibri" w:hAnsi="Times New Roman"/>
        </w:rPr>
        <w:t xml:space="preserve"> </w:t>
      </w:r>
    </w:p>
    <w:p w:rsidR="00034C38" w:rsidRDefault="00034C38">
      <w:pPr>
        <w:keepLines w:val="0"/>
        <w:rPr>
          <w:rFonts w:ascii="Times New Roman" w:eastAsia="Calibri" w:hAnsi="Times New Roman"/>
        </w:rPr>
      </w:pPr>
    </w:p>
    <w:p w:rsidR="00034C38" w:rsidRDefault="000357B9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товара: все необходимые сведения приведены в Томе 2 извещения </w:t>
      </w:r>
      <w:r>
        <w:rPr>
          <w:rFonts w:ascii="Times New Roman" w:eastAsiaTheme="minorHAnsi" w:hAnsi="Times New Roman"/>
        </w:rPr>
        <w:t>о проведении аукциона (закупочной документации)</w:t>
      </w:r>
      <w:r>
        <w:rPr>
          <w:rFonts w:ascii="Times New Roman" w:eastAsia="Calibri" w:hAnsi="Times New Roman"/>
        </w:rPr>
        <w:t>.</w:t>
      </w:r>
    </w:p>
    <w:p w:rsidR="00034C38" w:rsidRDefault="000357B9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034C38" w:rsidRDefault="000357B9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поставки товара: </w:t>
      </w:r>
      <w:r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:rsidR="00034C38" w:rsidRDefault="000357B9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034C38" w:rsidRDefault="000357B9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Начальная (максимальная) цен</w:t>
      </w:r>
      <w:r>
        <w:rPr>
          <w:rFonts w:ascii="Times New Roman" w:eastAsia="Calibri" w:hAnsi="Times New Roman"/>
        </w:rPr>
        <w:t xml:space="preserve">а договора: </w:t>
      </w:r>
      <w:r>
        <w:rPr>
          <w:rFonts w:ascii="Times New Roman" w:eastAsia="Calibri" w:hAnsi="Times New Roman"/>
          <w:lang w:eastAsia="en-US"/>
        </w:rPr>
        <w:t>9 611 004</w:t>
      </w:r>
      <w:r>
        <w:rPr>
          <w:rFonts w:ascii="Times New Roman" w:eastAsia="Calibri" w:hAnsi="Times New Roman"/>
        </w:rPr>
        <w:t xml:space="preserve"> (Девять миллионов шестьсот одиннадцать тысяч четыре) рубля 31 копейка, включая НДС. </w:t>
      </w:r>
    </w:p>
    <w:p w:rsidR="00034C38" w:rsidRDefault="00034C38">
      <w:pPr>
        <w:keepLines w:val="0"/>
        <w:tabs>
          <w:tab w:val="left" w:pos="1134"/>
        </w:tabs>
        <w:rPr>
          <w:rFonts w:ascii="Times New Roman" w:hAnsi="Times New Roman"/>
        </w:rPr>
      </w:pPr>
    </w:p>
    <w:p w:rsidR="00034C38" w:rsidRDefault="000357B9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>
        <w:rPr>
          <w:rFonts w:ascii="Times New Roman" w:hAnsi="Times New Roman"/>
        </w:rPr>
        <w:t>Начальная (максимальная) цена единицы продукции:</w:t>
      </w:r>
    </w:p>
    <w:tbl>
      <w:tblPr>
        <w:tblStyle w:val="afa"/>
        <w:tblW w:w="10073" w:type="dxa"/>
        <w:tblLayout w:type="fixed"/>
        <w:tblLook w:val="04A0" w:firstRow="1" w:lastRow="0" w:firstColumn="1" w:lastColumn="0" w:noHBand="0" w:noVBand="1"/>
      </w:tblPr>
      <w:tblGrid>
        <w:gridCol w:w="837"/>
        <w:gridCol w:w="5215"/>
        <w:gridCol w:w="1422"/>
        <w:gridCol w:w="2599"/>
      </w:tblGrid>
      <w:tr w:rsidR="00034C38">
        <w:tc>
          <w:tcPr>
            <w:tcW w:w="837" w:type="dxa"/>
            <w:shd w:val="clear" w:color="auto" w:fill="auto"/>
            <w:vAlign w:val="center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rPr>
                <w:sz w:val="22"/>
                <w:szCs w:val="22"/>
              </w:rPr>
            </w:pPr>
            <w:r>
              <w:rPr>
                <w:rFonts w:ascii="Tinos" w:eastAsia="Calibri" w:hAnsi="Tinos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215" w:type="dxa"/>
            <w:shd w:val="clear" w:color="auto" w:fill="auto"/>
            <w:vAlign w:val="center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rPr>
                <w:sz w:val="22"/>
                <w:szCs w:val="22"/>
              </w:rPr>
            </w:pPr>
            <w:r>
              <w:rPr>
                <w:rFonts w:ascii="Tinos" w:eastAsia="Calibri" w:hAnsi="Tinos"/>
                <w:sz w:val="22"/>
                <w:szCs w:val="22"/>
                <w:lang w:eastAsia="en-US"/>
              </w:rPr>
              <w:t>Наименование</w:t>
            </w:r>
            <w:r>
              <w:rPr>
                <w:rFonts w:ascii="Tinos" w:eastAsia="Calibri" w:hAnsi="Tinos"/>
                <w:b/>
                <w:i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nos" w:eastAsia="Calibri" w:hAnsi="Tinos"/>
                <w:sz w:val="22"/>
                <w:szCs w:val="22"/>
                <w:lang w:eastAsia="en-US"/>
              </w:rPr>
              <w:t>продукции</w:t>
            </w:r>
          </w:p>
        </w:tc>
        <w:tc>
          <w:tcPr>
            <w:tcW w:w="1422" w:type="dxa"/>
            <w:vAlign w:val="center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rPr>
                <w:sz w:val="22"/>
                <w:szCs w:val="22"/>
              </w:rPr>
            </w:pPr>
            <w:r>
              <w:rPr>
                <w:rFonts w:ascii="Tinos" w:eastAsia="Calibri" w:hAnsi="Tinos"/>
                <w:sz w:val="22"/>
                <w:szCs w:val="22"/>
                <w:lang w:eastAsia="en-US"/>
              </w:rPr>
              <w:t>Ед. продукции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rPr>
                <w:sz w:val="22"/>
                <w:szCs w:val="22"/>
              </w:rPr>
            </w:pPr>
            <w:r>
              <w:rPr>
                <w:rFonts w:ascii="Tinos" w:eastAsia="Calibri" w:hAnsi="Tinos"/>
                <w:sz w:val="22"/>
                <w:szCs w:val="22"/>
                <w:lang w:eastAsia="en-US"/>
              </w:rPr>
              <w:t>Начальная (максимальная) цена единицы</w:t>
            </w:r>
            <w:r>
              <w:rPr>
                <w:rFonts w:ascii="Tinos" w:eastAsia="Calibri" w:hAnsi="Tinos"/>
                <w:b/>
                <w:i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nos" w:eastAsia="Calibri" w:hAnsi="Tinos"/>
                <w:sz w:val="22"/>
                <w:szCs w:val="22"/>
                <w:lang w:eastAsia="en-US"/>
              </w:rPr>
              <w:t xml:space="preserve">продукции, руб., </w:t>
            </w:r>
            <w:r>
              <w:rPr>
                <w:rFonts w:ascii="Tinos" w:eastAsia="Calibri" w:hAnsi="Tinos"/>
                <w:sz w:val="22"/>
                <w:szCs w:val="22"/>
                <w:lang w:eastAsia="en-US"/>
              </w:rPr>
              <w:t>включая НДС</w:t>
            </w:r>
          </w:p>
        </w:tc>
      </w:tr>
      <w:tr w:rsidR="00034C38">
        <w:tc>
          <w:tcPr>
            <w:tcW w:w="837" w:type="dxa"/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  <w:bookmarkStart w:id="0" w:name="_Hlk200998025"/>
            <w:bookmarkEnd w:id="0"/>
          </w:p>
        </w:tc>
        <w:tc>
          <w:tcPr>
            <w:tcW w:w="5215" w:type="dxa"/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Перчатки ХАКСЫ бежевый меланж или аналог</w:t>
            </w:r>
          </w:p>
        </w:tc>
        <w:tc>
          <w:tcPr>
            <w:tcW w:w="1422" w:type="dxa"/>
            <w:shd w:val="clear" w:color="000000" w:fill="FFFFFF"/>
            <w:vAlign w:val="center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977,64</w:t>
            </w:r>
          </w:p>
        </w:tc>
      </w:tr>
      <w:tr w:rsidR="00034C38">
        <w:tc>
          <w:tcPr>
            <w:tcW w:w="837" w:type="dxa"/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000000" w:fill="FFFFFF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Перчатки ВОСТОЧНЫЕ ТИГРЫ G131 </w:t>
            </w:r>
            <w:proofErr w:type="spellStart"/>
            <w:r>
              <w:rPr>
                <w:rFonts w:ascii="Tinos" w:eastAsia="Calibri" w:hAnsi="Tinos"/>
                <w:color w:val="000000"/>
              </w:rPr>
              <w:t>G131</w:t>
            </w:r>
            <w:proofErr w:type="spellEnd"/>
            <w:r>
              <w:rPr>
                <w:rFonts w:ascii="Tinos" w:eastAsia="Calibri" w:hAnsi="Tinos"/>
                <w:color w:val="000000"/>
              </w:rPr>
              <w:t xml:space="preserve">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  <w:vAlign w:val="center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471,52</w:t>
            </w:r>
          </w:p>
        </w:tc>
      </w:tr>
      <w:tr w:rsidR="00034C38">
        <w:tc>
          <w:tcPr>
            <w:tcW w:w="837" w:type="dxa"/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Перчатки ВОСТОЧНЫЕ ТИГРЫ G130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  <w:vAlign w:val="center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607,84</w:t>
            </w:r>
          </w:p>
        </w:tc>
      </w:tr>
      <w:tr w:rsidR="00034C38">
        <w:tc>
          <w:tcPr>
            <w:tcW w:w="837" w:type="dxa"/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Рукавицы ЗИМОВКА «Зимовка» или аналог</w:t>
            </w:r>
          </w:p>
        </w:tc>
        <w:tc>
          <w:tcPr>
            <w:tcW w:w="1422" w:type="dxa"/>
            <w:shd w:val="clear" w:color="000000" w:fill="FFFFFF"/>
            <w:vAlign w:val="center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962,40</w:t>
            </w:r>
          </w:p>
        </w:tc>
      </w:tr>
      <w:tr w:rsidR="00034C38">
        <w:tc>
          <w:tcPr>
            <w:tcW w:w="837" w:type="dxa"/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000000" w:fill="FFFFFF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Рукавицы G13 или </w:t>
            </w:r>
            <w:r>
              <w:rPr>
                <w:rFonts w:ascii="Tinos" w:eastAsia="Calibri" w:hAnsi="Tinos"/>
                <w:color w:val="000000"/>
              </w:rPr>
              <w:t>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  <w:vAlign w:val="center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90,60</w:t>
            </w:r>
          </w:p>
        </w:tc>
      </w:tr>
      <w:tr w:rsidR="00034C38">
        <w:tc>
          <w:tcPr>
            <w:tcW w:w="837" w:type="dxa"/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Перчатки ФЛАМИНГО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  <w:vAlign w:val="center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1 026,64</w:t>
            </w:r>
          </w:p>
        </w:tc>
      </w:tr>
      <w:tr w:rsidR="00034C38">
        <w:tc>
          <w:tcPr>
            <w:tcW w:w="837" w:type="dxa"/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000000" w:fill="FFFFFF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Перчатки АЗРИ АЗРИЭЛЕКТРО резиновые диэлектрические (0 класс) или аналог</w:t>
            </w:r>
          </w:p>
        </w:tc>
        <w:tc>
          <w:tcPr>
            <w:tcW w:w="1422" w:type="dxa"/>
            <w:shd w:val="clear" w:color="000000" w:fill="FFFFFF"/>
            <w:vAlign w:val="center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837,20</w:t>
            </w:r>
          </w:p>
        </w:tc>
      </w:tr>
      <w:tr w:rsidR="00034C38">
        <w:tc>
          <w:tcPr>
            <w:tcW w:w="837" w:type="dxa"/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Перчатки СПЕЦ синие или аналог</w:t>
            </w:r>
          </w:p>
        </w:tc>
        <w:tc>
          <w:tcPr>
            <w:tcW w:w="1422" w:type="dxa"/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171,32</w:t>
            </w:r>
          </w:p>
        </w:tc>
      </w:tr>
      <w:tr w:rsidR="00034C38">
        <w:tc>
          <w:tcPr>
            <w:tcW w:w="837" w:type="dxa"/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Перчатки трикотажные 10 класс вязки</w:t>
            </w:r>
          </w:p>
        </w:tc>
        <w:tc>
          <w:tcPr>
            <w:tcW w:w="1422" w:type="dxa"/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32,12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Перчатки </w:t>
            </w:r>
            <w:r>
              <w:rPr>
                <w:rFonts w:ascii="Tinos" w:eastAsia="Calibri" w:hAnsi="Tinos"/>
                <w:color w:val="000000"/>
              </w:rPr>
              <w:t xml:space="preserve">ВС 10 трикотажные (10 </w:t>
            </w:r>
            <w:proofErr w:type="spellStart"/>
            <w:r>
              <w:rPr>
                <w:rFonts w:ascii="Tinos" w:eastAsia="Calibri" w:hAnsi="Tinos"/>
                <w:color w:val="000000"/>
              </w:rPr>
              <w:t>кл.в</w:t>
            </w:r>
            <w:proofErr w:type="spellEnd"/>
            <w:r>
              <w:rPr>
                <w:rFonts w:ascii="Tinos" w:eastAsia="Calibri" w:hAnsi="Tinos"/>
                <w:color w:val="000000"/>
              </w:rPr>
              <w:t>.)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35,00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Краги ВОСТОЧНЫЕ ТИГРЫ G152 </w:t>
            </w:r>
            <w:proofErr w:type="spellStart"/>
            <w:r>
              <w:rPr>
                <w:rFonts w:ascii="Tinos" w:eastAsia="Calibri" w:hAnsi="Tinos"/>
                <w:color w:val="000000"/>
              </w:rPr>
              <w:t>G152</w:t>
            </w:r>
            <w:proofErr w:type="spellEnd"/>
            <w:r>
              <w:rPr>
                <w:rFonts w:ascii="Tinos" w:eastAsia="Calibri" w:hAnsi="Tinos"/>
                <w:color w:val="000000"/>
              </w:rPr>
              <w:t xml:space="preserve">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915,04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Краги ВОСТОЧНЫЕ ТИГРЫ G129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1 139,09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Наушники </w:t>
            </w:r>
            <w:proofErr w:type="spellStart"/>
            <w:r>
              <w:rPr>
                <w:rFonts w:ascii="Tinos" w:eastAsia="Calibri" w:hAnsi="Tinos"/>
                <w:color w:val="000000"/>
              </w:rPr>
              <w:t>противошумные</w:t>
            </w:r>
            <w:proofErr w:type="spellEnd"/>
            <w:r>
              <w:rPr>
                <w:rFonts w:ascii="Tinos" w:eastAsia="Calibri" w:hAnsi="Tinos"/>
                <w:color w:val="000000"/>
              </w:rPr>
              <w:t xml:space="preserve"> РОСОМЗ СОМЗ-3 ПУМА 60300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383,80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Очки закрытые РОСОМЗ </w:t>
            </w:r>
            <w:r>
              <w:rPr>
                <w:rFonts w:ascii="Tinos" w:eastAsia="Calibri" w:hAnsi="Tinos"/>
                <w:color w:val="000000"/>
              </w:rPr>
              <w:t>ЗН11 PANORAMA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303,92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Подшлемник трикотажный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432,40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Подшлемник ЗЕВС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1 464,40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Подшлемник ЗИМНИЙ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276,32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Плащ НЕПТУН желтый </w:t>
            </w:r>
            <w:proofErr w:type="spellStart"/>
            <w:r>
              <w:rPr>
                <w:rFonts w:ascii="Tinos" w:eastAsia="Calibri" w:hAnsi="Tinos"/>
                <w:color w:val="000000"/>
              </w:rPr>
              <w:t>флуор</w:t>
            </w:r>
            <w:proofErr w:type="spellEnd"/>
            <w:r>
              <w:rPr>
                <w:rFonts w:ascii="Tinos" w:eastAsia="Calibri" w:hAnsi="Tinos"/>
                <w:color w:val="000000"/>
              </w:rPr>
              <w:t xml:space="preserve"> с темно-синим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4 142,40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Нарукавники РАМЕН или </w:t>
            </w:r>
            <w:r>
              <w:rPr>
                <w:rFonts w:ascii="Tinos" w:eastAsia="Calibri" w:hAnsi="Tinos"/>
                <w:color w:val="000000"/>
              </w:rPr>
              <w:t>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557,60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Перчатки КИТИВЭЙК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194,36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Перчатки ПАЛМА КЕМИ 21-01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106,24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Туфли ТОФФ ГЕРА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2 169,00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Полуботинки ШЕЛЬФ 2КП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4 241,81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Полуботинки ТОФФ СТЕП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2 299,60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Ботинки ТРЕЙЛ ИКС КП ВСС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3 208,64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Ботинки ТРЕЙЛ ЛЕДИ ФРИЗ КПШ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3 544,44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Ботинки высокие ТРЕЙЛ ВИНТЕР МПН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4 184,40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Ботинки высокие ФОРВЕЛД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5 858,00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Ботинки ФОРВЕЛД СВАРЩИК 6КПН </w:t>
            </w:r>
            <w:proofErr w:type="spellStart"/>
            <w:r>
              <w:rPr>
                <w:rFonts w:ascii="Tinos" w:eastAsia="Calibri" w:hAnsi="Tinos"/>
                <w:color w:val="000000"/>
              </w:rPr>
              <w:t>нат</w:t>
            </w:r>
            <w:proofErr w:type="spellEnd"/>
            <w:r>
              <w:rPr>
                <w:rFonts w:ascii="Tinos" w:eastAsia="Calibri" w:hAnsi="Tinos"/>
                <w:color w:val="000000"/>
              </w:rPr>
              <w:t xml:space="preserve">. Мех </w:t>
            </w:r>
            <w:r>
              <w:rPr>
                <w:rFonts w:ascii="Tinos" w:eastAsia="Calibri" w:hAnsi="Tinos"/>
                <w:color w:val="000000"/>
              </w:rPr>
              <w:t>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5 579,20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Боты диэлектрические 4101-ФТ или аналог 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1 380,80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Сабо NORDMAN ЭВА (белый)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962,40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Сабо NORDMAN ЭВА (синий)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пара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962,40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Костюм мужской для защиты от общих производственных загрязнений и </w:t>
            </w:r>
            <w:r>
              <w:rPr>
                <w:rFonts w:ascii="Tinos" w:eastAsia="Calibri" w:hAnsi="Tinos"/>
                <w:color w:val="000000"/>
              </w:rPr>
              <w:t>механических воздействий летний (для рабочих)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9 166,48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Куртка СПЕЦ на молнии и Полукомбинезон </w:t>
            </w:r>
            <w:proofErr w:type="gramStart"/>
            <w:r>
              <w:rPr>
                <w:rFonts w:ascii="Tinos" w:eastAsia="Calibri" w:hAnsi="Tinos"/>
                <w:color w:val="000000"/>
              </w:rPr>
              <w:t>СПЕЦ  или</w:t>
            </w:r>
            <w:proofErr w:type="gramEnd"/>
            <w:r>
              <w:rPr>
                <w:rFonts w:ascii="Tinos" w:eastAsia="Calibri" w:hAnsi="Tinos"/>
                <w:color w:val="000000"/>
              </w:rPr>
              <w:t xml:space="preserve"> аналоги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комп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8 299,20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Костюм/комплект летний «Руководитель» мужской (в том числе отдельными предметами: куртка, брюки) от ОПЗ и МВ с МВО отделкой</w:t>
            </w:r>
            <w:r>
              <w:rPr>
                <w:rFonts w:ascii="Tinos" w:eastAsia="Calibri" w:hAnsi="Tinos"/>
                <w:color w:val="000000"/>
              </w:rPr>
              <w:t xml:space="preserve">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17 925,68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Куртка ЛЕДИ ДЖЕТСЕТ серо-черный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4 728,40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Брюки ЛЕДИ ДЖЕТСЕТ летние серо-черный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3 612,40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Костюм МАСТЕРИЦА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комп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3 754,00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Брюки ЛЕДИ КЛАРК белый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1 157,60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Куртка ЛЕДИ КЛАРК</w:t>
            </w:r>
            <w:r>
              <w:rPr>
                <w:rFonts w:ascii="Tinos" w:eastAsia="Calibri" w:hAnsi="Tinos"/>
                <w:color w:val="000000"/>
              </w:rPr>
              <w:t xml:space="preserve"> белый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1 380,80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Куртка КЛАРК белый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1 380,80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Брюки КЛАРК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1 157,60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Куртка ЛЕДИ КЛАРК темно-синий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1 348,64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Брюки ЛЕДИ КЛАРК или аналог 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1 165,00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Халат АСТИ ЛЕДИ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1 799,20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Колпак МЕДИКАЛ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118,60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Костюм Монблан Люкс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14 366,40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Белье летнее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комп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1 171,60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Белье НОРМАТИВ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комп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1 429,80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БЕЛЬЕ ЛЕДИ СЛЕНДЕР 100% ХЛОПОК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r>
              <w:rPr>
                <w:rFonts w:ascii="Tinos" w:eastAsia="Calibri" w:hAnsi="Tinos"/>
                <w:lang w:eastAsia="en-US"/>
              </w:rPr>
              <w:t>комп</w:t>
            </w:r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1 379,56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Куртка ЛЕДИ УРАН серо-черный </w:t>
            </w:r>
            <w:proofErr w:type="spellStart"/>
            <w:r>
              <w:rPr>
                <w:rFonts w:ascii="Tinos" w:eastAsia="Calibri" w:hAnsi="Tinos"/>
                <w:color w:val="000000"/>
              </w:rPr>
              <w:t>утепленныйили</w:t>
            </w:r>
            <w:proofErr w:type="spellEnd"/>
            <w:r>
              <w:rPr>
                <w:rFonts w:ascii="Tinos" w:eastAsia="Calibri" w:hAnsi="Tinos"/>
                <w:color w:val="000000"/>
              </w:rPr>
              <w:t xml:space="preserve"> </w:t>
            </w:r>
            <w:r>
              <w:rPr>
                <w:rFonts w:ascii="Tinos" w:eastAsia="Calibri" w:hAnsi="Tinos"/>
                <w:color w:val="000000"/>
              </w:rPr>
              <w:t>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12 065,20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Полукомбинезон ЛЕДИ УРАН серо-черный утепленный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8 336,40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Костюм/комплект «Руководитель» мужской (в том числе отдельными предметами: куртка, брюки) для защиты от пониженных температур, для защиты от ОПЗ, МВ с </w:t>
            </w:r>
            <w:r>
              <w:rPr>
                <w:rFonts w:ascii="Tinos" w:eastAsia="Calibri" w:hAnsi="Tinos"/>
                <w:color w:val="000000"/>
              </w:rPr>
              <w:t>водоотталкивающей отделкой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21 439,64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Костюм/комплект «Мастер» мужской (в том числе отдельными предметами: куртка, брюки) для защиты от пониженных температур, для защиты от ОПЗ, МВ, НМВО и </w:t>
            </w:r>
            <w:proofErr w:type="spellStart"/>
            <w:r>
              <w:rPr>
                <w:rFonts w:ascii="Tinos" w:eastAsia="Calibri" w:hAnsi="Tinos"/>
                <w:color w:val="000000"/>
              </w:rPr>
              <w:t>кислотонепроницаемой</w:t>
            </w:r>
            <w:proofErr w:type="spellEnd"/>
            <w:r>
              <w:rPr>
                <w:rFonts w:ascii="Tinos" w:eastAsia="Calibri" w:hAnsi="Tinos"/>
                <w:color w:val="000000"/>
              </w:rPr>
              <w:t xml:space="preserve"> отделкой К20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25 6</w:t>
            </w:r>
            <w:r>
              <w:rPr>
                <w:rFonts w:ascii="Tinos" w:hAnsi="Tinos" w:cs="Calibri"/>
                <w:color w:val="000000"/>
              </w:rPr>
              <w:t>59,04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Брюки ЛЕДИ ДЖЕТСЕТ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5 802,40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Куртка ЛЕДИ ДЖЕТСЕТ серо-черный утепленный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11 144,40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Футболка ТЕНЗОР (цвет желтый)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584,76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Футболка ТЕНЗОР (цвет васильковый)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584,76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Жилет СИГНАЛЬНЫЙ с карм.</w:t>
            </w:r>
            <w:r>
              <w:rPr>
                <w:rFonts w:ascii="Tinos" w:eastAsia="Calibri" w:hAnsi="Tinos"/>
                <w:color w:val="000000"/>
              </w:rPr>
              <w:t xml:space="preserve"> Оранжевый флуоресцентный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383,80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Каска РОСОМЗ СОМЗ-55 FAVORIT RAPID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557,60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Привязь страховочная ARX с поясом VS-05H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5 901,24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Строп страховочный ARX </w:t>
            </w:r>
            <w:proofErr w:type="spellStart"/>
            <w:r>
              <w:rPr>
                <w:rFonts w:ascii="Tinos" w:eastAsia="Calibri" w:hAnsi="Tinos"/>
                <w:color w:val="000000"/>
              </w:rPr>
              <w:t>двухплечный</w:t>
            </w:r>
            <w:proofErr w:type="spellEnd"/>
            <w:r>
              <w:rPr>
                <w:rFonts w:ascii="Tinos" w:eastAsia="Calibri" w:hAnsi="Tinos"/>
                <w:color w:val="000000"/>
              </w:rPr>
              <w:t xml:space="preserve"> VS-202LA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5 618,32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Перчатки ПАЛМА</w:t>
            </w:r>
            <w:r>
              <w:rPr>
                <w:rFonts w:ascii="Tinos" w:eastAsia="Calibri" w:hAnsi="Tinos"/>
                <w:color w:val="000000"/>
              </w:rPr>
              <w:t xml:space="preserve"> СИНГЛ ПЛЮС 23-02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упак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1 150,60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proofErr w:type="gramStart"/>
            <w:r>
              <w:rPr>
                <w:rFonts w:ascii="Tinos" w:eastAsia="Calibri" w:hAnsi="Tinos"/>
                <w:color w:val="000000"/>
              </w:rPr>
              <w:t>Полумаска</w:t>
            </w:r>
            <w:proofErr w:type="gramEnd"/>
            <w:r>
              <w:rPr>
                <w:rFonts w:ascii="Tinos" w:eastAsia="Calibri" w:hAnsi="Tinos"/>
                <w:color w:val="000000"/>
              </w:rPr>
              <w:t xml:space="preserve"> фильтрующая SPIROTEK SH3100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64,24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Аптечка ФЭСТ первой </w:t>
            </w:r>
            <w:proofErr w:type="spellStart"/>
            <w:r>
              <w:rPr>
                <w:rFonts w:ascii="Tinos" w:eastAsia="Calibri" w:hAnsi="Tinos"/>
                <w:color w:val="000000"/>
              </w:rPr>
              <w:t>пом.работ</w:t>
            </w:r>
            <w:proofErr w:type="spellEnd"/>
            <w:r>
              <w:rPr>
                <w:rFonts w:ascii="Tinos" w:eastAsia="Calibri" w:hAnsi="Tinos"/>
                <w:color w:val="000000"/>
              </w:rPr>
              <w:t>. АРТ. 3763ПЛАСТ.КЕЙС ПРИК 262Н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1 856,40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Аптечка ФЭСТ автомобильная АРТ.3735 ПО ПРИКАЗУ №260Н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1 082,24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Плащ ФОРЕСТ синий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969,40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Кепка-</w:t>
            </w:r>
            <w:proofErr w:type="spellStart"/>
            <w:r>
              <w:rPr>
                <w:rFonts w:ascii="Tinos" w:eastAsia="Calibri" w:hAnsi="Tinos"/>
                <w:color w:val="000000"/>
              </w:rPr>
              <w:t>жокейка</w:t>
            </w:r>
            <w:proofErr w:type="spellEnd"/>
            <w:r>
              <w:rPr>
                <w:rFonts w:ascii="Tinos" w:eastAsia="Calibri" w:hAnsi="Tinos"/>
                <w:color w:val="000000"/>
              </w:rPr>
              <w:t xml:space="preserve"> СОЮЗ васильковый или аналог 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320,80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>Комбинезон КАСПЕР темно-синий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278,80</w:t>
            </w:r>
          </w:p>
        </w:tc>
      </w:tr>
      <w:tr w:rsidR="00034C38">
        <w:tc>
          <w:tcPr>
            <w:tcW w:w="837" w:type="dxa"/>
            <w:tcBorders>
              <w:top w:val="nil"/>
            </w:tcBorders>
            <w:shd w:val="clear" w:color="auto" w:fill="auto"/>
          </w:tcPr>
          <w:p w:rsidR="00034C38" w:rsidRDefault="00034C38">
            <w:pPr>
              <w:keepLines w:val="0"/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rPr>
                <w:rFonts w:ascii="Tinos" w:eastAsia="Calibri" w:hAnsi="Tinos"/>
                <w:lang w:eastAsia="en-US"/>
              </w:rPr>
            </w:pPr>
          </w:p>
        </w:tc>
        <w:tc>
          <w:tcPr>
            <w:tcW w:w="5215" w:type="dxa"/>
            <w:tcBorders>
              <w:top w:val="nil"/>
            </w:tcBorders>
            <w:shd w:val="clear" w:color="auto" w:fill="auto"/>
            <w:vAlign w:val="center"/>
          </w:tcPr>
          <w:p w:rsidR="00034C38" w:rsidRDefault="000357B9">
            <w:pPr>
              <w:pStyle w:val="af8"/>
              <w:jc w:val="left"/>
              <w:rPr>
                <w:rFonts w:ascii="Calibri" w:eastAsia="Calibri" w:hAnsi="Calibri"/>
              </w:rPr>
            </w:pPr>
            <w:r>
              <w:rPr>
                <w:rFonts w:ascii="Tinos" w:eastAsia="Calibri" w:hAnsi="Tinos"/>
                <w:color w:val="000000"/>
              </w:rPr>
              <w:t xml:space="preserve">Средство </w:t>
            </w:r>
            <w:proofErr w:type="spellStart"/>
            <w:r>
              <w:rPr>
                <w:rFonts w:ascii="Tinos" w:eastAsia="Calibri" w:hAnsi="Tinos"/>
                <w:color w:val="000000"/>
              </w:rPr>
              <w:t>Safe</w:t>
            </w:r>
            <w:proofErr w:type="spellEnd"/>
            <w:r>
              <w:rPr>
                <w:rFonts w:ascii="Tinos" w:eastAsia="Calibri" w:hAnsi="Tinos"/>
                <w:color w:val="000000"/>
              </w:rPr>
              <w:t xml:space="preserve"> </w:t>
            </w:r>
            <w:proofErr w:type="spellStart"/>
            <w:r>
              <w:rPr>
                <w:rFonts w:ascii="Tinos" w:eastAsia="Calibri" w:hAnsi="Tinos"/>
                <w:color w:val="000000"/>
              </w:rPr>
              <w:t>and</w:t>
            </w:r>
            <w:proofErr w:type="spellEnd"/>
            <w:r>
              <w:rPr>
                <w:rFonts w:ascii="Tinos" w:eastAsia="Calibri" w:hAnsi="Tinos"/>
                <w:color w:val="000000"/>
              </w:rPr>
              <w:t xml:space="preserve"> </w:t>
            </w:r>
            <w:proofErr w:type="spellStart"/>
            <w:r>
              <w:rPr>
                <w:rFonts w:ascii="Tinos" w:eastAsia="Calibri" w:hAnsi="Tinos"/>
                <w:color w:val="000000"/>
              </w:rPr>
              <w:t>Care</w:t>
            </w:r>
            <w:proofErr w:type="spellEnd"/>
            <w:r>
              <w:rPr>
                <w:rFonts w:ascii="Tinos" w:eastAsia="Calibri" w:hAnsi="Tinos"/>
                <w:color w:val="000000"/>
              </w:rPr>
              <w:t xml:space="preserve"> </w:t>
            </w:r>
            <w:proofErr w:type="spellStart"/>
            <w:r>
              <w:rPr>
                <w:rFonts w:ascii="Tinos" w:eastAsia="Calibri" w:hAnsi="Tinos"/>
                <w:color w:val="000000"/>
              </w:rPr>
              <w:t>репеллентное</w:t>
            </w:r>
            <w:proofErr w:type="spellEnd"/>
            <w:r>
              <w:rPr>
                <w:rFonts w:ascii="Tinos" w:eastAsia="Calibri" w:hAnsi="Tinos"/>
                <w:color w:val="000000"/>
              </w:rPr>
              <w:t xml:space="preserve"> "</w:t>
            </w:r>
            <w:proofErr w:type="spellStart"/>
            <w:r>
              <w:rPr>
                <w:rFonts w:ascii="Tinos" w:eastAsia="Calibri" w:hAnsi="Tinos"/>
                <w:color w:val="000000"/>
              </w:rPr>
              <w:t>Рефтамид</w:t>
            </w:r>
            <w:proofErr w:type="spellEnd"/>
            <w:r>
              <w:rPr>
                <w:rFonts w:ascii="Tinos" w:eastAsia="Calibri" w:hAnsi="Tinos"/>
                <w:color w:val="000000"/>
              </w:rPr>
              <w:t xml:space="preserve"> максимум" или аналог</w:t>
            </w:r>
          </w:p>
        </w:tc>
        <w:tc>
          <w:tcPr>
            <w:tcW w:w="1422" w:type="dxa"/>
            <w:tcBorders>
              <w:top w:val="nil"/>
            </w:tcBorders>
            <w:shd w:val="clear" w:color="000000" w:fill="FFFFFF"/>
          </w:tcPr>
          <w:p w:rsidR="00034C38" w:rsidRDefault="000357B9">
            <w:pPr>
              <w:widowControl w:val="0"/>
              <w:tabs>
                <w:tab w:val="left" w:pos="1134"/>
              </w:tabs>
              <w:contextualSpacing/>
              <w:jc w:val="center"/>
            </w:pPr>
            <w:proofErr w:type="spellStart"/>
            <w:r>
              <w:rPr>
                <w:rFonts w:ascii="Tinos" w:eastAsia="Calibri" w:hAnsi="Tinos"/>
                <w:lang w:eastAsia="en-US"/>
              </w:rPr>
              <w:t>шт</w:t>
            </w:r>
            <w:proofErr w:type="spellEnd"/>
          </w:p>
        </w:tc>
        <w:tc>
          <w:tcPr>
            <w:tcW w:w="2599" w:type="dxa"/>
            <w:tcBorders>
              <w:top w:val="nil"/>
              <w:left w:val="nil"/>
            </w:tcBorders>
            <w:shd w:val="clear" w:color="auto" w:fill="auto"/>
          </w:tcPr>
          <w:p w:rsidR="00034C38" w:rsidRDefault="000357B9">
            <w:pPr>
              <w:widowControl w:val="0"/>
              <w:jc w:val="center"/>
            </w:pPr>
            <w:r>
              <w:rPr>
                <w:rFonts w:ascii="Tinos" w:hAnsi="Tinos" w:cs="Calibri"/>
                <w:color w:val="000000"/>
              </w:rPr>
              <w:t>334,80</w:t>
            </w:r>
          </w:p>
        </w:tc>
      </w:tr>
    </w:tbl>
    <w:p w:rsidR="00034C38" w:rsidRDefault="00034C38">
      <w:pPr>
        <w:keepLines w:val="0"/>
        <w:rPr>
          <w:rFonts w:ascii="Times New Roman" w:eastAsia="Calibri" w:hAnsi="Times New Roman"/>
        </w:rPr>
      </w:pPr>
    </w:p>
    <w:p w:rsidR="00034C38" w:rsidRDefault="000357B9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открытого аукциона в электронной форме и документация по открытому аукциону опубликованы «1</w:t>
      </w:r>
      <w:r w:rsidR="00E85ED2">
        <w:rPr>
          <w:rFonts w:ascii="Times New Roman" w:hAnsi="Times New Roman"/>
          <w:color w:val="000000"/>
          <w:lang w:eastAsia="ar-SA"/>
        </w:rPr>
        <w:t>5</w:t>
      </w:r>
      <w:r>
        <w:rPr>
          <w:rFonts w:ascii="Times New Roman" w:hAnsi="Times New Roman"/>
          <w:color w:val="000000"/>
          <w:lang w:eastAsia="ar-SA"/>
        </w:rPr>
        <w:t xml:space="preserve">» августа 2025 года на официальном государственном сайте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>, закупка 32</w:t>
      </w:r>
      <w:r>
        <w:rPr>
          <w:rFonts w:ascii="Times New Roman" w:hAnsi="Times New Roman"/>
          <w:color w:val="000000"/>
          <w:lang w:eastAsia="ar-SA"/>
        </w:rPr>
        <w:t xml:space="preserve">515131782, на официальном сайте по закупкам атомной отрасли </w:t>
      </w:r>
      <w:hyperlink r:id="rId9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>, закупка № 117364,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на ЭТП АКЦИОНЕРНОЕ ОБЩЕСТВО «ЭЛЕКТРОННЫЕ ТОРГОВЫЕ СИСТЕМЫ</w:t>
      </w:r>
      <w:proofErr w:type="gramStart"/>
      <w:r>
        <w:rPr>
          <w:rFonts w:ascii="Times New Roman" w:hAnsi="Times New Roman"/>
          <w:color w:val="000000"/>
          <w:lang w:eastAsia="ar-SA"/>
        </w:rPr>
        <w:t>» ,</w:t>
      </w:r>
      <w:proofErr w:type="gramEnd"/>
      <w:r>
        <w:rPr>
          <w:rFonts w:ascii="Times New Roman" w:hAnsi="Times New Roman"/>
          <w:color w:val="000000"/>
          <w:lang w:eastAsia="ar-SA"/>
        </w:rPr>
        <w:t xml:space="preserve"> закупка № 32515131782.</w:t>
      </w:r>
    </w:p>
    <w:p w:rsidR="00034C38" w:rsidRDefault="00034C3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34C38" w:rsidRDefault="000357B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 xml:space="preserve">Заседание </w:t>
      </w:r>
      <w:r>
        <w:rPr>
          <w:b w:val="0"/>
          <w:bCs w:val="0"/>
          <w:color w:val="000000"/>
          <w:sz w:val="24"/>
          <w:szCs w:val="24"/>
        </w:rPr>
        <w:t xml:space="preserve">закупочной комиссии проводится в 08:00 (время московское) «27» августа 2025 года, по адресу: 689400, Чукотский автономный округ, г. </w:t>
      </w:r>
      <w:proofErr w:type="spellStart"/>
      <w:r>
        <w:rPr>
          <w:b w:val="0"/>
          <w:bCs w:val="0"/>
          <w:color w:val="000000"/>
          <w:sz w:val="24"/>
          <w:szCs w:val="24"/>
        </w:rPr>
        <w:t>Певек</w:t>
      </w:r>
      <w:proofErr w:type="spellEnd"/>
      <w:r>
        <w:rPr>
          <w:b w:val="0"/>
          <w:bCs w:val="0"/>
          <w:color w:val="000000"/>
          <w:sz w:val="24"/>
          <w:szCs w:val="24"/>
        </w:rPr>
        <w:t>, ул. Советская, д. 9</w:t>
      </w:r>
    </w:p>
    <w:p w:rsidR="00034C38" w:rsidRDefault="00034C3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34C38" w:rsidRDefault="000357B9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10038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403"/>
        <w:gridCol w:w="5635"/>
      </w:tblGrid>
      <w:tr w:rsidR="00034C38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034C38">
        <w:trPr>
          <w:jc w:val="center"/>
        </w:trPr>
        <w:tc>
          <w:tcPr>
            <w:tcW w:w="1003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34C38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034C38">
        <w:trPr>
          <w:jc w:val="center"/>
        </w:trPr>
        <w:tc>
          <w:tcPr>
            <w:tcW w:w="1003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34C38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35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Руководитель группы безопасности</w:t>
            </w:r>
          </w:p>
        </w:tc>
      </w:tr>
      <w:tr w:rsidR="00034C38">
        <w:trPr>
          <w:jc w:val="center"/>
        </w:trPr>
        <w:tc>
          <w:tcPr>
            <w:tcW w:w="1003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34C38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Круселёва Е.А.</w:t>
            </w:r>
          </w:p>
        </w:tc>
        <w:tc>
          <w:tcPr>
            <w:tcW w:w="5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034C38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Леухина Л.О.</w:t>
            </w:r>
          </w:p>
        </w:tc>
        <w:tc>
          <w:tcPr>
            <w:tcW w:w="5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ООО </w:t>
            </w:r>
          </w:p>
        </w:tc>
      </w:tr>
      <w:tr w:rsidR="00034C38">
        <w:trPr>
          <w:jc w:val="center"/>
        </w:trPr>
        <w:tc>
          <w:tcPr>
            <w:tcW w:w="1003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34C38">
        <w:trPr>
          <w:jc w:val="center"/>
        </w:trPr>
        <w:tc>
          <w:tcPr>
            <w:tcW w:w="440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="Calibri" w:hAnsi="Times New Roman"/>
              </w:rPr>
              <w:t xml:space="preserve">Подлипаев А.М. </w:t>
            </w:r>
          </w:p>
        </w:tc>
        <w:tc>
          <w:tcPr>
            <w:tcW w:w="563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34C38" w:rsidRDefault="000357B9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отдела организации закупок и материально-технического обеспечения </w:t>
            </w:r>
          </w:p>
        </w:tc>
      </w:tr>
    </w:tbl>
    <w:p w:rsidR="00034C38" w:rsidRDefault="00034C38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:rsidR="00034C38" w:rsidRDefault="000357B9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5 из 5 членов закупочной </w:t>
      </w:r>
      <w:r>
        <w:rPr>
          <w:rFonts w:ascii="Times New Roman" w:hAnsi="Times New Roman"/>
          <w:color w:val="000000"/>
          <w:lang w:eastAsia="ar-SA"/>
        </w:rPr>
        <w:t>комиссии.</w:t>
      </w:r>
    </w:p>
    <w:p w:rsidR="00034C38" w:rsidRDefault="000357B9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 w:rsidR="00034C38" w:rsidRDefault="00034C38">
      <w:pPr>
        <w:rPr>
          <w:rFonts w:ascii="Times New Roman" w:hAnsi="Times New Roman"/>
          <w:color w:val="000000"/>
          <w:lang w:eastAsia="ar-SA"/>
        </w:rPr>
      </w:pPr>
    </w:p>
    <w:p w:rsidR="00034C38" w:rsidRDefault="000357B9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1. Согласно результатам</w:t>
      </w:r>
      <w:r>
        <w:rPr>
          <w:rFonts w:ascii="Times New Roman" w:hAnsi="Times New Roman"/>
          <w:color w:val="000000"/>
          <w:lang w:eastAsia="ar-SA"/>
        </w:rPr>
        <w:t xml:space="preserve"> открытия доступа к первым частям заявок на участие в аукционе на 08:00 (время московское) «25» августа 2025 года на ЭТП АКЦИОНЕРНОЕ ОБЩЕСТВО «ЭЛЕКТРОННЫЕ ТОРГОВЫЕ СИСТЕМЫ»</w:t>
      </w:r>
      <w:r>
        <w:rPr>
          <w:rFonts w:ascii="Times New Roman" w:hAnsi="Times New Roman"/>
          <w:color w:val="000000"/>
          <w:lang w:eastAsia="ar-SA"/>
        </w:rPr>
        <w:t>, при подаче заявок на участие в аукционе посредством программных и технических сре</w:t>
      </w:r>
      <w:r>
        <w:rPr>
          <w:rFonts w:ascii="Times New Roman" w:hAnsi="Times New Roman"/>
          <w:color w:val="000000"/>
          <w:lang w:eastAsia="ar-SA"/>
        </w:rPr>
        <w:t>дств ЭТП АКЦИОНЕРНОЕ ОБЩЕСТВО «ЭЛЕКТРОННЫЕ ТОРГОВЫЕ СИСТЕМЫ»</w:t>
      </w:r>
      <w:r>
        <w:rPr>
          <w:rFonts w:ascii="Times New Roman" w:hAnsi="Times New Roman"/>
          <w:color w:val="000000"/>
          <w:lang w:eastAsia="ar-SA"/>
        </w:rPr>
        <w:t xml:space="preserve"> в рамках данного аукциона участнику аукциона присвоен следующий уникальный идентификационный номер:</w:t>
      </w:r>
    </w:p>
    <w:p w:rsidR="00034C38" w:rsidRDefault="00034C38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034C38" w:rsidRDefault="000357B9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- 32515131782-1-1 (присвоенный ЭТП идентификационный номер участника аукциона); </w:t>
      </w:r>
    </w:p>
    <w:p w:rsidR="00034C38" w:rsidRDefault="00034C38">
      <w:pPr>
        <w:rPr>
          <w:rFonts w:ascii="Times New Roman" w:hAnsi="Times New Roman"/>
          <w:color w:val="000000"/>
          <w:lang w:eastAsia="ar-SA"/>
        </w:rPr>
      </w:pPr>
    </w:p>
    <w:p w:rsidR="00034C38" w:rsidRDefault="000357B9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В связи с тем, что подана только одна заявка от одного участника, в соответствии с </w:t>
      </w:r>
      <w:proofErr w:type="gramStart"/>
      <w:r>
        <w:rPr>
          <w:rFonts w:ascii="Times New Roman" w:hAnsi="Times New Roman"/>
          <w:color w:val="000000"/>
          <w:lang w:eastAsia="ar-SA"/>
        </w:rPr>
        <w:t>подпунктом</w:t>
      </w:r>
      <w:proofErr w:type="gramEnd"/>
      <w:r w:rsidR="00E85ED2"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а) пункта 1.1 статьи 6.4 главы 6 ЕОСЗ открытый аукцион признан несостоявшимся. </w:t>
      </w:r>
    </w:p>
    <w:p w:rsidR="00034C38" w:rsidRDefault="00034C38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034C38" w:rsidRDefault="000357B9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>2. По результатам рассмотрения первых частей заявок на участие в аукционе закупоч</w:t>
      </w:r>
      <w:r>
        <w:rPr>
          <w:rFonts w:ascii="Times New Roman" w:hAnsi="Times New Roman"/>
          <w:color w:val="000000"/>
          <w:lang w:eastAsia="ar-SA"/>
        </w:rPr>
        <w:t xml:space="preserve">ной комиссией были приняты следующие решения: </w:t>
      </w:r>
    </w:p>
    <w:p w:rsidR="003F669D" w:rsidRDefault="003F669D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034C38" w:rsidRDefault="000357B9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2.1. Допустить к дальнейшему участию в аукционе участников, которым присвоены следующие уникальные идентификационные номера: </w:t>
      </w:r>
    </w:p>
    <w:p w:rsidR="003F669D" w:rsidRDefault="003F669D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034C38" w:rsidRDefault="000357B9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2.1.1. 32515131782-1-1 (присвоенный ЭТП идентификационный номер участника аукциона)</w:t>
      </w:r>
    </w:p>
    <w:p w:rsidR="00034C38" w:rsidRDefault="00034C38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034C38" w:rsidRDefault="000357B9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  <w:color w:val="000000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034C38" w:rsidRDefault="00034C38">
      <w:pPr>
        <w:keepLines w:val="0"/>
        <w:jc w:val="left"/>
        <w:rPr>
          <w:rFonts w:ascii="Times New Roman" w:eastAsia="Calibri" w:hAnsi="Times New Roman"/>
        </w:rPr>
      </w:pPr>
    </w:p>
    <w:p w:rsidR="00034C38" w:rsidRDefault="000357B9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</w:rPr>
        <w:br/>
        <w:t xml:space="preserve">«за» - 5 голосов </w:t>
      </w:r>
    </w:p>
    <w:p w:rsidR="00E85ED2" w:rsidRDefault="000357B9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- 0 голосов;</w:t>
      </w:r>
    </w:p>
    <w:p w:rsidR="00034C38" w:rsidRDefault="000357B9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«воздержался» - 0 голосов. </w:t>
      </w:r>
    </w:p>
    <w:p w:rsidR="00034C38" w:rsidRDefault="00034C38">
      <w:pPr>
        <w:keepLines w:val="0"/>
        <w:jc w:val="left"/>
        <w:rPr>
          <w:rFonts w:ascii="Times New Roman" w:eastAsia="Calibri" w:hAnsi="Times New Roman"/>
        </w:rPr>
      </w:pPr>
    </w:p>
    <w:p w:rsidR="00034C38" w:rsidRDefault="000357B9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В связи с тем, что по результатам рассмотр</w:t>
      </w:r>
      <w:r>
        <w:rPr>
          <w:rFonts w:ascii="Times New Roman" w:eastAsia="Calibri" w:hAnsi="Times New Roman"/>
        </w:rPr>
        <w:t>ения первых частей заявок на участие в аукционе принято решение о допуске только</w:t>
      </w:r>
      <w:bookmarkStart w:id="1" w:name="_GoBack"/>
      <w:bookmarkEnd w:id="1"/>
      <w:r>
        <w:rPr>
          <w:rFonts w:ascii="Times New Roman" w:eastAsia="Calibri" w:hAnsi="Times New Roman"/>
        </w:rPr>
        <w:t xml:space="preserve"> одного участника аукциона</w:t>
      </w:r>
      <w:r>
        <w:rPr>
          <w:rFonts w:ascii="Times New Roman" w:eastAsia="Calibri" w:hAnsi="Times New Roman"/>
        </w:rPr>
        <w:t xml:space="preserve"> в соответствии с пунктом б) части 1.2 статьи 6.4 ЕОСЗ аукцион признан несостоявшимся.</w:t>
      </w:r>
    </w:p>
    <w:p w:rsidR="00034C38" w:rsidRDefault="00034C38">
      <w:pPr>
        <w:keepLines w:val="0"/>
        <w:jc w:val="left"/>
        <w:rPr>
          <w:rFonts w:ascii="Times New Roman" w:eastAsia="Calibri" w:hAnsi="Times New Roman"/>
        </w:rPr>
      </w:pPr>
    </w:p>
    <w:p w:rsidR="00034C38" w:rsidRDefault="000357B9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034C38" w:rsidRDefault="000357B9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</w:t>
      </w:r>
      <w:r>
        <w:rPr>
          <w:rFonts w:ascii="Times New Roman" w:hAnsi="Times New Roman"/>
          <w:color w:val="000000"/>
          <w:lang w:eastAsia="ar-SA"/>
        </w:rPr>
        <w:t>настоящий протокол, руководствуясь положением о закупочной комиссии (Приложение 4 ЕОСЗ):</w:t>
      </w:r>
    </w:p>
    <w:p w:rsidR="00034C38" w:rsidRDefault="000357B9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:rsidR="00034C38" w:rsidRDefault="000357B9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34C38" w:rsidRDefault="000357B9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:rsidR="00034C38" w:rsidRDefault="000357B9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</w:t>
      </w:r>
      <w:r>
        <w:rPr>
          <w:rFonts w:ascii="Times New Roman" w:hAnsi="Times New Roman"/>
          <w:color w:val="000000"/>
          <w:lang w:eastAsia="ar-SA"/>
        </w:rPr>
        <w:t xml:space="preserve">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</w:t>
      </w:r>
      <w:r>
        <w:rPr>
          <w:rFonts w:ascii="Times New Roman" w:hAnsi="Times New Roman"/>
          <w:color w:val="000000"/>
          <w:lang w:eastAsia="ar-SA"/>
        </w:rPr>
        <w:t xml:space="preserve">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</w:t>
      </w:r>
      <w:r>
        <w:rPr>
          <w:rFonts w:ascii="Times New Roman" w:hAnsi="Times New Roman"/>
          <w:color w:val="000000"/>
          <w:lang w:eastAsia="ar-SA"/>
        </w:rPr>
        <w:t>ении закупки (закупочной документацией);</w:t>
      </w:r>
    </w:p>
    <w:p w:rsidR="00034C38" w:rsidRDefault="000357B9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34C38" w:rsidRDefault="000357B9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</w:t>
      </w:r>
      <w:r>
        <w:rPr>
          <w:rFonts w:ascii="Times New Roman" w:hAnsi="Times New Roman"/>
          <w:bCs/>
          <w:color w:val="000000"/>
          <w:lang w:eastAsia="ar-SA"/>
        </w:rPr>
        <w:t xml:space="preserve">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034C38" w:rsidRDefault="00034C38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8"/>
        <w:gridCol w:w="4100"/>
        <w:gridCol w:w="2521"/>
      </w:tblGrid>
      <w:tr w:rsidR="003F669D" w:rsidRPr="002D1769" w:rsidTr="00D3066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9D" w:rsidRPr="002D1769" w:rsidRDefault="003F669D" w:rsidP="00D3066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9D" w:rsidRPr="002D1769" w:rsidRDefault="003F669D" w:rsidP="00D3066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9D" w:rsidRPr="002D1769" w:rsidRDefault="003F669D" w:rsidP="00D3066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3F669D" w:rsidRPr="002D1769" w:rsidTr="00D306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9D" w:rsidRPr="002D1769" w:rsidRDefault="003F669D" w:rsidP="00D3066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F669D" w:rsidRPr="002D1769" w:rsidTr="00D3066E">
        <w:trPr>
          <w:trHeight w:val="59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69D" w:rsidRPr="002D1769" w:rsidRDefault="003F669D" w:rsidP="00D3066E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69D" w:rsidRPr="002D1769" w:rsidRDefault="003F669D" w:rsidP="00D3066E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9D" w:rsidRPr="002D1769" w:rsidRDefault="003F669D" w:rsidP="00D3066E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F669D" w:rsidRPr="002D1769" w:rsidTr="00D306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9D" w:rsidRPr="002D1769" w:rsidRDefault="003F669D" w:rsidP="00D3066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3F669D" w:rsidRPr="002D1769" w:rsidTr="00D3066E">
        <w:trPr>
          <w:trHeight w:val="87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69D" w:rsidRPr="002D1769" w:rsidRDefault="003F669D" w:rsidP="00D3066E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69D" w:rsidRPr="002D1769" w:rsidRDefault="003F669D" w:rsidP="00D3066E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  <w:bCs/>
              </w:rPr>
              <w:t>Руководитель группы безопасности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9D" w:rsidRPr="002D1769" w:rsidRDefault="003F669D" w:rsidP="00D3066E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F669D" w:rsidRPr="002D1769" w:rsidTr="00D306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9D" w:rsidRPr="002D1769" w:rsidRDefault="003F669D" w:rsidP="00D3066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F669D" w:rsidRPr="002D1769" w:rsidTr="00D3066E">
        <w:trPr>
          <w:trHeight w:val="693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69D" w:rsidRPr="002D1769" w:rsidRDefault="003F669D" w:rsidP="00D3066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D1769">
              <w:rPr>
                <w:rFonts w:ascii="Times New Roman" w:eastAsiaTheme="minorHAnsi" w:hAnsi="Times New Roman"/>
                <w:lang w:eastAsia="en-US"/>
              </w:rPr>
              <w:t>Круселёва Е.А.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69D" w:rsidRPr="002D1769" w:rsidRDefault="003F669D" w:rsidP="00D3066E">
            <w:pPr>
              <w:pStyle w:val="af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176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9D" w:rsidRPr="002D1769" w:rsidRDefault="003F669D" w:rsidP="00D3066E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F669D" w:rsidRPr="002D1769" w:rsidTr="00D3066E">
        <w:trPr>
          <w:trHeight w:val="90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69D" w:rsidRPr="002D1769" w:rsidRDefault="003F669D" w:rsidP="003F669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D1769">
              <w:rPr>
                <w:rFonts w:ascii="Times New Roman" w:eastAsiaTheme="minorHAnsi" w:hAnsi="Times New Roman"/>
                <w:lang w:eastAsia="en-US"/>
              </w:rPr>
              <w:lastRenderedPageBreak/>
              <w:t>Леухина Людмила Олеговна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69D" w:rsidRPr="002D1769" w:rsidRDefault="003F669D" w:rsidP="00D3066E">
            <w:pPr>
              <w:pStyle w:val="af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D1769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69D" w:rsidRPr="002D1769" w:rsidRDefault="003F669D" w:rsidP="00D3066E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F669D" w:rsidRPr="002D1769" w:rsidTr="00D306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9D" w:rsidRPr="002D1769" w:rsidRDefault="003F669D" w:rsidP="00D3066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3F669D" w:rsidRPr="002D1769" w:rsidTr="00D3066E">
        <w:trPr>
          <w:trHeight w:val="767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69D" w:rsidRDefault="003F669D" w:rsidP="003F669D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</w:rPr>
              <w:t>Подлипаев Артем Михайлович</w:t>
            </w:r>
          </w:p>
          <w:p w:rsidR="003F669D" w:rsidRPr="002D1769" w:rsidRDefault="003F669D" w:rsidP="00D3066E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69D" w:rsidRPr="002D1769" w:rsidRDefault="003F669D" w:rsidP="003F669D">
            <w:pPr>
              <w:pStyle w:val="af1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</w:rPr>
            </w:pPr>
            <w:r w:rsidRPr="002D176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отдела организации закупок и материально-технического обеспечения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9D" w:rsidRPr="002D1769" w:rsidRDefault="003F669D" w:rsidP="00D3066E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:rsidR="003F669D" w:rsidRDefault="003F669D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3F669D" w:rsidRDefault="003F669D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034C38" w:rsidRDefault="00034C38">
      <w:pPr>
        <w:rPr>
          <w:rFonts w:ascii="Times New Roman" w:hAnsi="Times New Roman"/>
          <w:bCs/>
          <w:color w:val="000000"/>
          <w:lang w:eastAsia="ar-SA"/>
        </w:rPr>
      </w:pPr>
    </w:p>
    <w:p w:rsidR="00034C38" w:rsidRDefault="00034C38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034C38">
      <w:footerReference w:type="default" r:id="rId10"/>
      <w:pgSz w:w="11906" w:h="16838"/>
      <w:pgMar w:top="1134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7B9" w:rsidRDefault="000357B9">
      <w:r>
        <w:separator/>
      </w:r>
    </w:p>
  </w:endnote>
  <w:endnote w:type="continuationSeparator" w:id="0">
    <w:p w:rsidR="000357B9" w:rsidRDefault="00035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roman"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nos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C38" w:rsidRDefault="00034C38">
    <w:pPr>
      <w:pStyle w:val="aa"/>
      <w:rPr>
        <w:rFonts w:ascii="Times New Roman" w:hAnsi="Times New Roman"/>
        <w:sz w:val="16"/>
        <w:szCs w:val="16"/>
        <w:lang w:val="en-US"/>
      </w:rPr>
    </w:pPr>
  </w:p>
  <w:p w:rsidR="00034C38" w:rsidRDefault="000357B9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</w:t>
    </w:r>
    <w:r w:rsidR="003F669D">
      <w:rPr>
        <w:rFonts w:ascii="Times New Roman" w:hAnsi="Times New Roman"/>
        <w:bCs/>
        <w:sz w:val="16"/>
        <w:szCs w:val="16"/>
      </w:rPr>
      <w:t>89</w:t>
    </w:r>
    <w:r>
      <w:rPr>
        <w:rFonts w:ascii="Times New Roman" w:hAnsi="Times New Roman"/>
        <w:bCs/>
        <w:sz w:val="16"/>
        <w:szCs w:val="16"/>
      </w:rPr>
      <w:t>-Пр</w:t>
    </w:r>
  </w:p>
  <w:p w:rsidR="00034C38" w:rsidRDefault="000357B9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закупочной </w:t>
    </w:r>
    <w:r>
      <w:rPr>
        <w:rFonts w:ascii="Times New Roman" w:hAnsi="Times New Roman"/>
        <w:bCs/>
        <w:sz w:val="16"/>
        <w:szCs w:val="16"/>
      </w:rPr>
      <w:t xml:space="preserve">комиссии по рассмотрению первых частей заявок по аукциону на </w:t>
    </w:r>
    <w:r>
      <w:rPr>
        <w:rFonts w:ascii="Times New Roman" w:hAnsi="Times New Roman"/>
        <w:bCs/>
        <w:sz w:val="16"/>
        <w:szCs w:val="16"/>
      </w:rPr>
      <w:t xml:space="preserve">право заключения договора на поставку средств индивидуальной защиты, специальной одежды, специальной обуви в город </w:t>
    </w:r>
    <w:proofErr w:type="spellStart"/>
    <w:r>
      <w:rPr>
        <w:rFonts w:ascii="Times New Roman" w:hAnsi="Times New Roman"/>
        <w:bCs/>
        <w:sz w:val="16"/>
        <w:szCs w:val="16"/>
      </w:rPr>
      <w:t>Певек</w:t>
    </w:r>
    <w:proofErr w:type="spellEnd"/>
    <w:r>
      <w:rPr>
        <w:rFonts w:ascii="Times New Roman" w:hAnsi="Times New Roman"/>
        <w:bCs/>
        <w:sz w:val="16"/>
        <w:szCs w:val="16"/>
      </w:rPr>
      <w:t xml:space="preserve"> Чукотского автономного округа</w:t>
    </w:r>
  </w:p>
  <w:p w:rsidR="00034C38" w:rsidRDefault="000357B9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D41E3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D41E3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  <w:p w:rsidR="00034C38" w:rsidRDefault="00034C38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7B9" w:rsidRDefault="000357B9">
      <w:r>
        <w:separator/>
      </w:r>
    </w:p>
  </w:footnote>
  <w:footnote w:type="continuationSeparator" w:id="0">
    <w:p w:rsidR="000357B9" w:rsidRDefault="000357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1560B"/>
    <w:multiLevelType w:val="multilevel"/>
    <w:tmpl w:val="4A6C9F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3EC4249A"/>
    <w:multiLevelType w:val="multilevel"/>
    <w:tmpl w:val="D31691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38"/>
    <w:rsid w:val="00034C38"/>
    <w:rsid w:val="000357B9"/>
    <w:rsid w:val="002D41E3"/>
    <w:rsid w:val="003F669D"/>
    <w:rsid w:val="00943579"/>
    <w:rsid w:val="00E85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E8739-206E-49D9-AB9B-023094BC0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1"/>
    <w:uiPriority w:val="34"/>
    <w:qFormat/>
    <w:locked/>
    <w:rsid w:val="008E4FB3"/>
    <w:rPr>
      <w:sz w:val="22"/>
      <w:szCs w:val="22"/>
    </w:rPr>
  </w:style>
  <w:style w:type="paragraph" w:customStyle="1" w:styleId="af2">
    <w:name w:val="Заголовок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3">
    <w:name w:val="List"/>
    <w:basedOn w:val="ac"/>
    <w:rPr>
      <w:rFonts w:ascii="PT Astra Serif" w:hAnsi="PT Astra Serif" w:cs="Noto Sans Devanagari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6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7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1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,Маркер,UL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Содержимое таблицы"/>
    <w:basedOn w:val="a"/>
    <w:qFormat/>
    <w:pPr>
      <w:widowControl w:val="0"/>
      <w:suppressLineNumbers/>
    </w:pPr>
  </w:style>
  <w:style w:type="paragraph" w:customStyle="1" w:styleId="af9">
    <w:name w:val="Заголовок таблицы"/>
    <w:basedOn w:val="af8"/>
    <w:qFormat/>
    <w:pPr>
      <w:jc w:val="center"/>
    </w:pPr>
    <w:rPr>
      <w:b/>
      <w:bCs/>
    </w:rPr>
  </w:style>
  <w:style w:type="table" w:styleId="afa">
    <w:name w:val="Table Grid"/>
    <w:basedOn w:val="a1"/>
    <w:rsid w:val="00BF3D31"/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rsid w:val="00020E5B"/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96A94-CB34-43E5-8990-D8997735E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1570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ООО"Энергоатоминвест"</Company>
  <LinksUpToDate>false</LinksUpToDate>
  <CharactersWithSpaces>10499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Local</cp:lastModifiedBy>
  <cp:revision>3</cp:revision>
  <cp:lastPrinted>2025-08-28T07:04:00Z</cp:lastPrinted>
  <dcterms:created xsi:type="dcterms:W3CDTF">2025-08-28T07:03:00Z</dcterms:created>
  <dcterms:modified xsi:type="dcterms:W3CDTF">2025-08-28T07:07:00Z</dcterms:modified>
  <dc:language>ru-RU</dc:language>
</cp:coreProperties>
</file>