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DB2" w:rsidRDefault="00455DB2" w:rsidP="00455DB2">
      <w:pPr>
        <w:widowControl w:val="0"/>
        <w:numPr>
          <w:ilvl w:val="0"/>
          <w:numId w:val="1"/>
        </w:numPr>
        <w:tabs>
          <w:tab w:val="left" w:pos="1418"/>
        </w:tabs>
        <w:ind w:left="0" w:firstLine="567"/>
        <w:rPr>
          <w:rFonts w:ascii="Times New Roman" w:hAnsi="Times New Roman"/>
          <w:sz w:val="28"/>
        </w:rPr>
      </w:pPr>
      <w:r w:rsidRPr="00FE2C1D">
        <w:rPr>
          <w:rFonts w:ascii="Times New Roman" w:hAnsi="Times New Roman"/>
          <w:sz w:val="28"/>
        </w:rPr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</w:rPr>
        <w:t>закупке</w:t>
      </w:r>
      <w:r w:rsidRPr="00FE2C1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закупочной комиссией </w:t>
      </w:r>
      <w:r w:rsidRPr="00FE2C1D">
        <w:rPr>
          <w:rFonts w:ascii="Times New Roman" w:hAnsi="Times New Roman"/>
          <w:sz w:val="28"/>
        </w:rPr>
        <w:t>были</w:t>
      </w:r>
      <w:r w:rsidRPr="00FE2C1D">
        <w:rPr>
          <w:rFonts w:ascii="Times New Roman" w:hAnsi="Times New Roman"/>
          <w:iCs/>
          <w:sz w:val="28"/>
        </w:rPr>
        <w:t xml:space="preserve"> </w:t>
      </w:r>
      <w:r w:rsidRPr="00FE2C1D">
        <w:rPr>
          <w:rFonts w:ascii="Times New Roman" w:hAnsi="Times New Roman"/>
          <w:sz w:val="28"/>
        </w:rPr>
        <w:t>приняты следующие решения:</w:t>
      </w:r>
    </w:p>
    <w:p w:rsidR="00A40C66" w:rsidRPr="00AC4EC0" w:rsidRDefault="00A40C66" w:rsidP="00A40C66">
      <w:pPr>
        <w:widowControl w:val="0"/>
        <w:numPr>
          <w:ilvl w:val="1"/>
          <w:numId w:val="1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AC4EC0">
        <w:rPr>
          <w:rFonts w:ascii="Times New Roman" w:eastAsia="Calibri" w:hAnsi="Times New Roman"/>
          <w:sz w:val="28"/>
          <w:szCs w:val="28"/>
        </w:rPr>
        <w:t xml:space="preserve">В </w:t>
      </w:r>
      <w:r w:rsidRPr="00AC4EC0">
        <w:rPr>
          <w:rFonts w:ascii="Times New Roman" w:hAnsi="Times New Roman"/>
          <w:sz w:val="28"/>
          <w:szCs w:val="28"/>
        </w:rPr>
        <w:t>соответствии</w:t>
      </w:r>
      <w:r w:rsidRPr="00AC4EC0">
        <w:rPr>
          <w:rFonts w:ascii="Times New Roman" w:eastAsia="Calibri" w:hAnsi="Times New Roman"/>
          <w:sz w:val="28"/>
          <w:szCs w:val="28"/>
        </w:rPr>
        <w:t xml:space="preserve"> с пунктом 8.2 Части 2 Тома 1 закупочной документации направить запросы по уточнению заявок на участие в закупке, а именно:</w:t>
      </w:r>
    </w:p>
    <w:p w:rsidR="0027063B" w:rsidRPr="00AC4EC0" w:rsidRDefault="0027063B" w:rsidP="0027063B">
      <w:pPr>
        <w:widowControl w:val="0"/>
        <w:numPr>
          <w:ilvl w:val="2"/>
          <w:numId w:val="1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28"/>
          <w:szCs w:val="28"/>
        </w:rPr>
      </w:pPr>
      <w:r w:rsidRPr="00AC4EC0">
        <w:rPr>
          <w:rFonts w:ascii="Times New Roman" w:eastAsia="Calibri" w:hAnsi="Times New Roman"/>
          <w:sz w:val="28"/>
          <w:szCs w:val="28"/>
        </w:rPr>
        <w:t xml:space="preserve">направить участнику закупки заявка №4 </w:t>
      </w:r>
      <w:r w:rsidRPr="00AC4EC0">
        <w:rPr>
          <w:rFonts w:ascii="Times New Roman" w:hAnsi="Times New Roman"/>
          <w:b/>
          <w:i/>
          <w:sz w:val="28"/>
          <w:szCs w:val="28"/>
        </w:rPr>
        <w:t xml:space="preserve">запрос о предоставлении </w:t>
      </w:r>
      <w:bookmarkStart w:id="0" w:name="_GoBack"/>
      <w:bookmarkEnd w:id="0"/>
      <w:r w:rsidRPr="00AC4EC0">
        <w:rPr>
          <w:rFonts w:ascii="Times New Roman" w:hAnsi="Times New Roman"/>
          <w:b/>
          <w:i/>
          <w:sz w:val="28"/>
          <w:szCs w:val="28"/>
        </w:rPr>
        <w:t>отсутствующих сведений, необходимых для определения соответствия участника требованиям документации, а именно</w:t>
      </w:r>
      <w:r w:rsidRPr="00AC4EC0">
        <w:rPr>
          <w:rFonts w:ascii="Times New Roman" w:eastAsia="Calibri" w:hAnsi="Times New Roman"/>
          <w:sz w:val="28"/>
          <w:szCs w:val="28"/>
        </w:rPr>
        <w:t>:</w:t>
      </w:r>
    </w:p>
    <w:p w:rsidR="00455DB2" w:rsidRPr="004107EA" w:rsidRDefault="0027063B" w:rsidP="0027063B">
      <w:pPr>
        <w:widowControl w:val="0"/>
        <w:ind w:firstLine="567"/>
        <w:rPr>
          <w:rFonts w:ascii="Times New Roman" w:eastAsia="Calibri" w:hAnsi="Times New Roman"/>
          <w:sz w:val="32"/>
          <w:szCs w:val="28"/>
        </w:rPr>
      </w:pPr>
      <w:r w:rsidRPr="00AC4EC0">
        <w:rPr>
          <w:rFonts w:ascii="Times New Roman" w:eastAsia="Calibri" w:hAnsi="Times New Roman"/>
          <w:sz w:val="28"/>
          <w:szCs w:val="28"/>
        </w:rPr>
        <w:t xml:space="preserve">- в соответствии с требованиями </w:t>
      </w:r>
      <w:r w:rsidRPr="00AC4EC0">
        <w:rPr>
          <w:rFonts w:ascii="Times New Roman" w:hAnsi="Times New Roman"/>
          <w:sz w:val="28"/>
          <w:szCs w:val="28"/>
        </w:rPr>
        <w:t>п.1) таблицы 2.1.2, Части 1 Том 1 закупочной документации,</w:t>
      </w:r>
      <w:r w:rsidRPr="00AC4EC0">
        <w:rPr>
          <w:rFonts w:ascii="Times New Roman" w:eastAsia="Calibri" w:hAnsi="Times New Roman"/>
          <w:sz w:val="28"/>
          <w:szCs w:val="28"/>
        </w:rPr>
        <w:t xml:space="preserve"> участнику необходимо предоставить Техническое предложение (форма 2), подтверждающее выполнение каждого требования, предусмотренного технической частью закупочной документации (</w:t>
      </w:r>
      <w:r w:rsidRPr="00AC4EC0">
        <w:rPr>
          <w:rFonts w:ascii="Times New Roman" w:eastAsia="Calibri" w:hAnsi="Times New Roman"/>
          <w:b/>
          <w:bCs/>
          <w:i/>
          <w:sz w:val="28"/>
          <w:szCs w:val="28"/>
        </w:rPr>
        <w:t>том 2</w:t>
      </w:r>
      <w:r w:rsidRPr="00AC4EC0">
        <w:rPr>
          <w:rFonts w:ascii="Times New Roman" w:eastAsia="Calibri" w:hAnsi="Times New Roman"/>
          <w:sz w:val="28"/>
          <w:szCs w:val="28"/>
        </w:rPr>
        <w:t>).</w:t>
      </w:r>
      <w:r w:rsidRPr="00AC4EC0">
        <w:rPr>
          <w:rFonts w:ascii="Times New Roman" w:hAnsi="Times New Roman"/>
          <w:sz w:val="28"/>
          <w:szCs w:val="28"/>
        </w:rPr>
        <w:t xml:space="preserve"> </w:t>
      </w:r>
      <w:r w:rsidRPr="00F43B93">
        <w:rPr>
          <w:rFonts w:ascii="Times New Roman" w:hAnsi="Times New Roman"/>
          <w:sz w:val="28"/>
          <w:szCs w:val="28"/>
        </w:rPr>
        <w:t xml:space="preserve">Участнику необходимо подтвердить разделы 1,2,3,4,5,6,8,10,12,13,15,16,17 и подразделы 2.1, 2.2, 2.3, 2.4, 3.1, 3.2. технического задания </w:t>
      </w:r>
      <w:r w:rsidRPr="00F43B93">
        <w:rPr>
          <w:rFonts w:ascii="Times New Roman" w:eastAsia="Calibri" w:hAnsi="Times New Roman"/>
          <w:sz w:val="28"/>
          <w:szCs w:val="28"/>
        </w:rPr>
        <w:t>(</w:t>
      </w:r>
      <w:r w:rsidRPr="00F43B93">
        <w:rPr>
          <w:rFonts w:ascii="Times New Roman" w:eastAsia="Calibri" w:hAnsi="Times New Roman"/>
          <w:b/>
          <w:bCs/>
          <w:i/>
          <w:sz w:val="28"/>
          <w:szCs w:val="28"/>
        </w:rPr>
        <w:t>том 2 Техническая часть</w:t>
      </w:r>
      <w:proofErr w:type="gramStart"/>
      <w:r w:rsidRPr="00F43B93">
        <w:rPr>
          <w:rFonts w:ascii="Times New Roman" w:eastAsia="Calibri" w:hAnsi="Times New Roman"/>
          <w:sz w:val="28"/>
          <w:szCs w:val="28"/>
        </w:rPr>
        <w:t>).</w:t>
      </w:r>
      <w:r w:rsidR="00A40C66" w:rsidRPr="00AC4EC0">
        <w:rPr>
          <w:rFonts w:ascii="Times New Roman" w:eastAsia="Calibri" w:hAnsi="Times New Roman"/>
          <w:sz w:val="28"/>
          <w:szCs w:val="28"/>
        </w:rPr>
        <w:t>.</w:t>
      </w:r>
      <w:proofErr w:type="gramEnd"/>
    </w:p>
    <w:p w:rsidR="00474152" w:rsidRPr="00455DB2" w:rsidRDefault="00474152" w:rsidP="00455DB2">
      <w:pPr>
        <w:rPr>
          <w:rFonts w:eastAsia="Calibri"/>
        </w:rPr>
      </w:pPr>
    </w:p>
    <w:sectPr w:rsidR="00474152" w:rsidRPr="00455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D1C22"/>
    <w:multiLevelType w:val="hybridMultilevel"/>
    <w:tmpl w:val="54629F1C"/>
    <w:lvl w:ilvl="0" w:tplc="0419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04293"/>
    <w:multiLevelType w:val="multilevel"/>
    <w:tmpl w:val="10C47C50"/>
    <w:lvl w:ilvl="0">
      <w:start w:val="1"/>
      <w:numFmt w:val="decimal"/>
      <w:lvlText w:val="%1."/>
      <w:lvlJc w:val="left"/>
      <w:pPr>
        <w:ind w:left="1495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cs="Times New Roman" w:hint="default"/>
        <w:sz w:val="28"/>
        <w:lang w:val="ru-RU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abstractNum w:abstractNumId="3" w15:restartNumberingAfterBreak="0">
    <w:nsid w:val="5C4D3484"/>
    <w:multiLevelType w:val="hybridMultilevel"/>
    <w:tmpl w:val="B8A2A4B8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D3016E"/>
    <w:multiLevelType w:val="hybridMultilevel"/>
    <w:tmpl w:val="23AE1722"/>
    <w:lvl w:ilvl="0" w:tplc="CD0AA576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" w15:restartNumberingAfterBreak="0">
    <w:nsid w:val="70E85191"/>
    <w:multiLevelType w:val="multilevel"/>
    <w:tmpl w:val="07A494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6155BBE"/>
    <w:multiLevelType w:val="hybridMultilevel"/>
    <w:tmpl w:val="B3206026"/>
    <w:lvl w:ilvl="0" w:tplc="4A58971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A0B4E2D"/>
    <w:multiLevelType w:val="hybridMultilevel"/>
    <w:tmpl w:val="CB9E0DDA"/>
    <w:lvl w:ilvl="0" w:tplc="4D4488D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B8D"/>
    <w:rsid w:val="0006553F"/>
    <w:rsid w:val="000F7CE1"/>
    <w:rsid w:val="001E70B1"/>
    <w:rsid w:val="00236A85"/>
    <w:rsid w:val="00261EF6"/>
    <w:rsid w:val="0027063B"/>
    <w:rsid w:val="002C66C6"/>
    <w:rsid w:val="00455DB2"/>
    <w:rsid w:val="00474152"/>
    <w:rsid w:val="004E1E37"/>
    <w:rsid w:val="004F0772"/>
    <w:rsid w:val="00551B8D"/>
    <w:rsid w:val="005F3307"/>
    <w:rsid w:val="006E421D"/>
    <w:rsid w:val="007245C8"/>
    <w:rsid w:val="007F5BE2"/>
    <w:rsid w:val="00842B7D"/>
    <w:rsid w:val="00843E5C"/>
    <w:rsid w:val="00850A63"/>
    <w:rsid w:val="008963A2"/>
    <w:rsid w:val="008C6664"/>
    <w:rsid w:val="009D1209"/>
    <w:rsid w:val="009E1372"/>
    <w:rsid w:val="009E5B1A"/>
    <w:rsid w:val="00A40C66"/>
    <w:rsid w:val="00A519E2"/>
    <w:rsid w:val="00A9119E"/>
    <w:rsid w:val="00A97627"/>
    <w:rsid w:val="00AE25D7"/>
    <w:rsid w:val="00B1309B"/>
    <w:rsid w:val="00C27ACA"/>
    <w:rsid w:val="00CE7945"/>
    <w:rsid w:val="00DC65A9"/>
    <w:rsid w:val="00DD063A"/>
    <w:rsid w:val="00E066AB"/>
    <w:rsid w:val="00FA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9F422"/>
  <w15:chartTrackingRefBased/>
  <w15:docId w15:val="{F467767F-0A26-4752-B018-93BA4F3B2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E5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43E5C"/>
    <w:rPr>
      <w:strike w:val="0"/>
      <w:dstrike w:val="0"/>
      <w:color w:val="0063A4"/>
      <w:u w:val="none"/>
      <w:effect w:val="none"/>
    </w:rPr>
  </w:style>
  <w:style w:type="paragraph" w:styleId="a4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Маркер,–маркер"/>
    <w:basedOn w:val="a"/>
    <w:link w:val="a5"/>
    <w:uiPriority w:val="34"/>
    <w:qFormat/>
    <w:rsid w:val="00AE25D7"/>
    <w:pPr>
      <w:ind w:left="720"/>
      <w:contextualSpacing/>
    </w:pPr>
    <w:rPr>
      <w:lang w:val="x-none" w:eastAsia="x-none"/>
    </w:rPr>
  </w:style>
  <w:style w:type="character" w:customStyle="1" w:styleId="a5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4"/>
    <w:uiPriority w:val="34"/>
    <w:qFormat/>
    <w:locked/>
    <w:rsid w:val="00AE25D7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Буренков Владимир Дмитриевич</dc:creator>
  <cp:keywords/>
  <dc:description/>
  <cp:lastModifiedBy>Осипов Владимир Николаевич</cp:lastModifiedBy>
  <cp:revision>2</cp:revision>
  <dcterms:created xsi:type="dcterms:W3CDTF">2026-03-23T08:57:00Z</dcterms:created>
  <dcterms:modified xsi:type="dcterms:W3CDTF">2026-03-23T08:57:00Z</dcterms:modified>
</cp:coreProperties>
</file>