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8D0" w:rsidRDefault="00E2392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B7144C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B7144C">
        <w:rPr>
          <w:rFonts w:ascii="Times New Roman" w:hAnsi="Times New Roman"/>
          <w:b/>
          <w:bCs/>
          <w:sz w:val="28"/>
          <w:szCs w:val="28"/>
        </w:rPr>
        <w:t xml:space="preserve"> № 32413528917-02</w:t>
      </w:r>
    </w:p>
    <w:p w:rsidR="002C58D0" w:rsidRDefault="00B7144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направлении запросов при рассмотрении вторых частей заявок на участие в закупке на право заключения договора на Выполнение комплекса погрузочно-разгрузочных работ автомобильными кранами грузоподъёмностью 50 тонн и 150 тонн в Республике Дагестан</w:t>
      </w:r>
    </w:p>
    <w:p w:rsidR="002C58D0" w:rsidRDefault="002C58D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C58D0" w:rsidRDefault="002C58D0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67"/>
        <w:gridCol w:w="5868"/>
      </w:tblGrid>
      <w:tr w:rsidR="002C58D0" w:rsidTr="00B7144C">
        <w:tc>
          <w:tcPr>
            <w:tcW w:w="4167" w:type="dxa"/>
            <w:hideMark/>
          </w:tcPr>
          <w:p w:rsidR="002C58D0" w:rsidRDefault="00B7144C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5868" w:type="dxa"/>
            <w:hideMark/>
          </w:tcPr>
          <w:p w:rsidR="002C58D0" w:rsidRDefault="00B7144C" w:rsidP="00B7144C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«23» мая 2024 г.</w:t>
            </w:r>
          </w:p>
        </w:tc>
      </w:tr>
    </w:tbl>
    <w:p w:rsidR="00B7144C" w:rsidRDefault="00B7144C" w:rsidP="00B7144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B7144C" w:rsidRDefault="00B7144C" w:rsidP="00B7144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2C58D0" w:rsidRDefault="002C58D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2C58D0" w:rsidRDefault="00B7144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C58D0" w:rsidRDefault="00B7144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2C58D0" w:rsidRDefault="00B7144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2C58D0" w:rsidRDefault="00B7144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2C58D0" w:rsidRDefault="00B714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Выполнение комплекса погрузочно-разгрузочных работ автомобильными кранами грузоподъёмностью 50 тонн и 150 тонн в Республике Дагестан.</w:t>
      </w:r>
    </w:p>
    <w:p w:rsidR="00B7144C" w:rsidRDefault="00B7144C" w:rsidP="00B714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услуг: Все необходимые сведения приведены в Томе 2 закупочной документации.</w:t>
      </w:r>
    </w:p>
    <w:p w:rsidR="002C58D0" w:rsidRDefault="00B714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B7144C" w:rsidRDefault="00B7144C" w:rsidP="00B7144C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Предельная цена договора: 99 444 931 (Девяносто девять миллионов четыреста сорок четыре тысячи девятьсот тридцать один) рубль 82 копейки, включая все налоги и сборы. </w:t>
      </w:r>
    </w:p>
    <w:p w:rsidR="002C58D0" w:rsidRDefault="00B7144C">
      <w:pPr>
        <w:keepLines w:val="0"/>
        <w:jc w:val="left"/>
        <w:divId w:val="198018993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2"/>
        <w:gridCol w:w="3001"/>
      </w:tblGrid>
      <w:tr w:rsidR="002C58D0" w:rsidRPr="00B7144C">
        <w:trPr>
          <w:divId w:val="19801899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8D0" w:rsidRPr="00B7144C" w:rsidRDefault="00B714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44C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8D0" w:rsidRPr="00B7144C" w:rsidRDefault="00B714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44C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8D0" w:rsidRPr="00B7144C" w:rsidRDefault="00B714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44C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Смена выполнения работ Работы с использованием Автомобильного крана г/п не менее 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150 666,67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Смена выполнения работ Работы с использованием Автомобильного крана г/п не менее 150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371 333,33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lastRenderedPageBreak/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Смена выполнения работ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11 440,00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1 час* выполнения работ (смена выполнения работ) Работы с использованием Автомобильного крана г/п не менее 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18 833,33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1 час* выполнения работ (смена выполнения работ) Работы с использованием Автомобильного крана г/п не менее 150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46 416,67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1 час* выполнения работ (смена выполнения работ)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1 430,00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5 ежедневных смен Работы с использованием Автомобильного крана г/п не менее 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146 933,33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5 ежедневных смен Работы с использованием Автомобильного крана г/п не менее 150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323 392,00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5 ежедневных смен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11 440,00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1 час* выполнения работ (5 ежедневных смен) Работы с использованием Автомобильного крана г/п не менее 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18 366,67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1 час* выполнения работ (5 ежедневных смен) Работы с использованием Автомобильного крана г/п не менее 150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40 424,00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1 час* выполнения работ (5 ежедневных смен)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1 430,00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Стоимость подачи транспорта, техники к месту выполнения работ (смена выполнения работ)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25 200,00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Стоимость подачи транспорта, техники к месту выполнения работ (смена выполнения работ)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679 000,00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Стоимость подачи транспорта, техники к месту выполнения работ (5 ежедневных смен)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25 200,00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Стоимость подачи транспорта, техники к месту выполнения работ (5 ежедневных смен)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679 000,00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lastRenderedPageBreak/>
              <w:t>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Стоимость обратной перебазировки транспорта, техники от места выполнения работ (смена выполнения работ)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25 200,00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Стоимость обратной перебазировки транспорта, техники от места выполнения работ (смена выполнения работ)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679 000,00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Стоимость обратной перебазировки транспорта, техники от места выполнения работ (5 ежедневных смен)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25 200,00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Стоимость обратной перебазировки транспорта, техники от места выполнения работ (5 ежедневных смен)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679 000,00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Стоимость доставки стропальщиков, грузчиков к месту выполнения работ (от 1 до 2 человек) Стропальщик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1 073,33</w:t>
            </w:r>
          </w:p>
        </w:tc>
      </w:tr>
      <w:tr w:rsidR="002C58D0" w:rsidRPr="00B7144C">
        <w:trPr>
          <w:divId w:val="19801899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</w:rPr>
              <w:t>Стоимость обратного вывоза стропальщиков, грузчиков от места выполнения работ (от 1 до 2 человек) Стропальщик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58D0" w:rsidRPr="00B7144C" w:rsidRDefault="00B7144C" w:rsidP="00B7144C">
            <w:pPr>
              <w:tabs>
                <w:tab w:val="left" w:pos="1134"/>
              </w:tabs>
              <w:jc w:val="center"/>
            </w:pPr>
            <w:r w:rsidRPr="00B7144C">
              <w:rPr>
                <w:rFonts w:ascii="Times New Roman" w:hAnsi="Times New Roman"/>
                <w:lang w:val="en-US"/>
              </w:rPr>
              <w:t>1 073,33</w:t>
            </w:r>
          </w:p>
        </w:tc>
      </w:tr>
    </w:tbl>
    <w:p w:rsidR="002C58D0" w:rsidRDefault="00B7144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«19» апреля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32413528917,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240419/40289/112,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32413528917.</w:t>
      </w:r>
    </w:p>
    <w:p w:rsidR="002C58D0" w:rsidRDefault="002C58D0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2C58D0" w:rsidRDefault="00B7144C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«06» мая 2024 года. </w:t>
      </w:r>
    </w:p>
    <w:p w:rsidR="002C58D0" w:rsidRDefault="00B7144C" w:rsidP="00B7144C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>3.</w:t>
      </w:r>
    </w:p>
    <w:p w:rsidR="002C58D0" w:rsidRPr="00B7144C" w:rsidRDefault="00B7144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7144C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6723"/>
      </w:tblGrid>
      <w:tr w:rsidR="002C58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8D0" w:rsidRDefault="00B714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8D0" w:rsidRDefault="00B714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2C58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8D0" w:rsidRDefault="00B714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8D0" w:rsidRDefault="00B714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«26» апреля 2024 года 12:26 (время московское)</w:t>
            </w:r>
          </w:p>
        </w:tc>
      </w:tr>
      <w:tr w:rsidR="002C58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8D0" w:rsidRDefault="00B714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8D0" w:rsidRDefault="00B714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«03» мая 2024 года 16:11 (время московское)</w:t>
            </w:r>
          </w:p>
        </w:tc>
      </w:tr>
      <w:tr w:rsidR="002C58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8D0" w:rsidRDefault="00B714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8D0" w:rsidRDefault="00B714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«05» мая 2024 года 16:20 (время московское)</w:t>
            </w:r>
          </w:p>
        </w:tc>
      </w:tr>
    </w:tbl>
    <w:p w:rsidR="002C58D0" w:rsidRDefault="002C58D0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val="en-US" w:eastAsia="ar-SA"/>
        </w:rPr>
      </w:pPr>
    </w:p>
    <w:p w:rsidR="002C58D0" w:rsidRPr="00B7144C" w:rsidRDefault="00B7144C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B7144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«08» мая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B7144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32413528917-01 закупочной комиссией были приняты следующие решения: </w:t>
      </w:r>
    </w:p>
    <w:p w:rsidR="002C58D0" w:rsidRPr="00B7144C" w:rsidRDefault="00B7144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7144C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2C58D0" w:rsidRPr="00B7144C" w:rsidRDefault="00B7144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7144C">
        <w:rPr>
          <w:color w:val="000000"/>
          <w:sz w:val="28"/>
          <w:szCs w:val="28"/>
          <w:lang w:eastAsia="ar-SA"/>
        </w:rPr>
        <w:lastRenderedPageBreak/>
        <w:t xml:space="preserve">2.1.1. 32413528917-1-1 </w:t>
      </w:r>
      <w:r w:rsidRPr="00B7144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>
        <w:rPr>
          <w:b/>
          <w:bCs/>
          <w:i/>
          <w:iCs/>
          <w:color w:val="000000"/>
          <w:lang w:eastAsia="ar-SA"/>
        </w:rPr>
        <w:t>;</w:t>
      </w:r>
    </w:p>
    <w:p w:rsidR="002C58D0" w:rsidRPr="00B7144C" w:rsidRDefault="00B7144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7144C">
        <w:rPr>
          <w:color w:val="000000"/>
          <w:sz w:val="28"/>
          <w:szCs w:val="28"/>
          <w:lang w:eastAsia="ar-SA"/>
        </w:rPr>
        <w:t xml:space="preserve">2.1.2. 32413528917-1-2 </w:t>
      </w:r>
      <w:r w:rsidRPr="00B7144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>
        <w:rPr>
          <w:b/>
          <w:bCs/>
          <w:i/>
          <w:iCs/>
          <w:color w:val="000000"/>
          <w:lang w:eastAsia="ar-SA"/>
        </w:rPr>
        <w:t>;</w:t>
      </w:r>
    </w:p>
    <w:p w:rsidR="002C58D0" w:rsidRPr="00B7144C" w:rsidRDefault="00B7144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7144C">
        <w:rPr>
          <w:color w:val="000000"/>
          <w:sz w:val="28"/>
          <w:szCs w:val="28"/>
          <w:lang w:eastAsia="ar-SA"/>
        </w:rPr>
        <w:t xml:space="preserve">2.1.3. 32413528917-1-3 </w:t>
      </w:r>
      <w:r w:rsidRPr="00B7144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>
        <w:rPr>
          <w:b/>
          <w:bCs/>
          <w:i/>
          <w:iCs/>
          <w:color w:val="000000"/>
          <w:lang w:eastAsia="ar-SA"/>
        </w:rPr>
        <w:t>.</w:t>
      </w:r>
    </w:p>
    <w:p w:rsidR="002C58D0" w:rsidRPr="00B7144C" w:rsidRDefault="00B7144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7144C">
        <w:rPr>
          <w:color w:val="000000"/>
          <w:sz w:val="28"/>
          <w:szCs w:val="28"/>
          <w:lang w:eastAsia="ar-SA"/>
        </w:rPr>
        <w:t xml:space="preserve">3. Закупочной комиссией в соответствии с пунктом </w:t>
      </w:r>
      <w:r>
        <w:rPr>
          <w:color w:val="000000"/>
          <w:sz w:val="28"/>
          <w:szCs w:val="28"/>
          <w:lang w:eastAsia="ar-SA"/>
        </w:rPr>
        <w:t>10.5 раздела 2 Части 2 Т</w:t>
      </w:r>
      <w:r w:rsidRPr="00B7144C">
        <w:rPr>
          <w:color w:val="000000"/>
          <w:sz w:val="28"/>
          <w:szCs w:val="28"/>
          <w:lang w:eastAsia="ar-SA"/>
        </w:rPr>
        <w:t xml:space="preserve">ома 1 закупочной документации принято решение направить запросы по уточнению вторых частей заявок на участие в закупке, а именно: </w:t>
      </w:r>
    </w:p>
    <w:p w:rsidR="002C58D0" w:rsidRPr="00B7144C" w:rsidRDefault="00B7144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7144C">
        <w:rPr>
          <w:color w:val="000000"/>
          <w:sz w:val="28"/>
          <w:szCs w:val="28"/>
          <w:lang w:eastAsia="ar-SA"/>
        </w:rPr>
        <w:t>3.1. направить участнику закупки, подавшему заявку со следующим уникальным идентификационным номером 32413528917-1-2</w:t>
      </w:r>
      <w:r>
        <w:rPr>
          <w:color w:val="000000"/>
          <w:sz w:val="28"/>
          <w:szCs w:val="28"/>
          <w:lang w:eastAsia="ar-SA"/>
        </w:rPr>
        <w:t xml:space="preserve">, </w:t>
      </w:r>
      <w:r w:rsidRPr="00B7144C">
        <w:rPr>
          <w:color w:val="000000"/>
          <w:sz w:val="28"/>
          <w:szCs w:val="28"/>
          <w:lang w:eastAsia="ar-SA"/>
        </w:rPr>
        <w:t>запрос о предоставл</w:t>
      </w:r>
      <w:r>
        <w:rPr>
          <w:color w:val="000000"/>
          <w:sz w:val="28"/>
          <w:szCs w:val="28"/>
          <w:lang w:eastAsia="ar-SA"/>
        </w:rPr>
        <w:t>ении отсутствующих документов.</w:t>
      </w:r>
    </w:p>
    <w:p w:rsidR="002C58D0" w:rsidRPr="00B7144C" w:rsidRDefault="00B7144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7144C">
        <w:rPr>
          <w:color w:val="000000"/>
          <w:sz w:val="28"/>
          <w:szCs w:val="28"/>
          <w:lang w:eastAsia="ar-SA"/>
        </w:rPr>
        <w:t>3.2. направить участнику закупки, подавшему заявку со следующим уникальным идентификационным номером 32413528917-1-3</w:t>
      </w:r>
      <w:r>
        <w:rPr>
          <w:color w:val="000000"/>
          <w:sz w:val="28"/>
          <w:szCs w:val="28"/>
          <w:lang w:eastAsia="ar-SA"/>
        </w:rPr>
        <w:t xml:space="preserve">, </w:t>
      </w:r>
      <w:r w:rsidRPr="00B7144C">
        <w:rPr>
          <w:color w:val="000000"/>
          <w:sz w:val="28"/>
          <w:szCs w:val="28"/>
          <w:lang w:eastAsia="ar-SA"/>
        </w:rPr>
        <w:t>запрос о предоставлении отсутствующих документов</w:t>
      </w:r>
      <w:r>
        <w:rPr>
          <w:color w:val="000000"/>
          <w:sz w:val="28"/>
          <w:szCs w:val="28"/>
          <w:lang w:eastAsia="ar-SA"/>
        </w:rPr>
        <w:t>.</w:t>
      </w:r>
      <w:r w:rsidRPr="00B7144C">
        <w:rPr>
          <w:color w:val="000000"/>
          <w:sz w:val="28"/>
          <w:szCs w:val="28"/>
          <w:lang w:eastAsia="ar-SA"/>
        </w:rPr>
        <w:t xml:space="preserve"> </w:t>
      </w:r>
    </w:p>
    <w:p w:rsidR="002C58D0" w:rsidRPr="00B7144C" w:rsidRDefault="00B7144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7144C">
        <w:rPr>
          <w:color w:val="000000"/>
          <w:sz w:val="28"/>
          <w:szCs w:val="28"/>
          <w:lang w:eastAsia="ar-SA"/>
        </w:rPr>
        <w:t>4. На рассмотрении закупочной комиссии находятся вторые части заявок участников, подавших заявки со следующими уникальными идентификационными номерами:</w:t>
      </w:r>
    </w:p>
    <w:p w:rsidR="002C58D0" w:rsidRPr="00B7144C" w:rsidRDefault="00B7144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7144C">
        <w:rPr>
          <w:color w:val="000000"/>
          <w:sz w:val="28"/>
          <w:szCs w:val="28"/>
          <w:lang w:eastAsia="ar-SA"/>
        </w:rPr>
        <w:t>4.1. 32413528917-1-1</w:t>
      </w:r>
      <w:r>
        <w:rPr>
          <w:color w:val="000000"/>
          <w:sz w:val="28"/>
          <w:szCs w:val="28"/>
          <w:lang w:eastAsia="ar-SA"/>
        </w:rPr>
        <w:t xml:space="preserve">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2C58D0" w:rsidRPr="00B7144C" w:rsidRDefault="002C58D0">
      <w:pPr>
        <w:pStyle w:val="af5"/>
        <w:ind w:left="0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B7144C" w:rsidRDefault="00B7144C" w:rsidP="00B7144C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7144C" w:rsidRDefault="00B7144C" w:rsidP="00B7144C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7144C" w:rsidRDefault="00B7144C" w:rsidP="00B7144C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7144C" w:rsidRDefault="00B7144C" w:rsidP="00B7144C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7144C" w:rsidRDefault="00B7144C" w:rsidP="00B7144C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7144C" w:rsidRDefault="00B7144C" w:rsidP="00B7144C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7144C" w:rsidRDefault="00B7144C" w:rsidP="00B7144C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7144C" w:rsidRDefault="00B7144C" w:rsidP="00B7144C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7144C" w:rsidRDefault="00B7144C" w:rsidP="00B7144C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B7144C" w:rsidTr="00B7144C">
        <w:trPr>
          <w:jc w:val="center"/>
        </w:trPr>
        <w:tc>
          <w:tcPr>
            <w:tcW w:w="2543" w:type="pct"/>
            <w:vAlign w:val="center"/>
          </w:tcPr>
          <w:p w:rsidR="00B7144C" w:rsidRDefault="00B7144C" w:rsidP="0018446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B7144C" w:rsidRDefault="00B7144C" w:rsidP="0018446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B7144C" w:rsidRDefault="00B7144C" w:rsidP="0018446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B7144C" w:rsidRDefault="00B7144C" w:rsidP="0018446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B7144C" w:rsidRDefault="00B7144C" w:rsidP="0018446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B7144C" w:rsidRDefault="00B7144C" w:rsidP="00184463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vAlign w:val="center"/>
          </w:tcPr>
          <w:p w:rsidR="00B7144C" w:rsidRDefault="00B7144C" w:rsidP="00184463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B7144C" w:rsidRDefault="00B7144C" w:rsidP="00184463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B7144C" w:rsidRDefault="00B7144C" w:rsidP="00184463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B7144C" w:rsidRDefault="00B7144C" w:rsidP="00184463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B7144C" w:rsidRDefault="00B7144C" w:rsidP="00184463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B7144C" w:rsidRDefault="00B7144C" w:rsidP="00B7144C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2C58D0" w:rsidRDefault="002C58D0" w:rsidP="00B7144C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2C58D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8D0" w:rsidRDefault="00B7144C">
      <w:r>
        <w:separator/>
      </w:r>
    </w:p>
  </w:endnote>
  <w:endnote w:type="continuationSeparator" w:id="0">
    <w:p w:rsidR="002C58D0" w:rsidRDefault="00B71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8D0" w:rsidRDefault="00E2392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B7144C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B7144C">
      <w:rPr>
        <w:rFonts w:ascii="Times New Roman" w:hAnsi="Times New Roman"/>
        <w:bCs/>
        <w:sz w:val="16"/>
        <w:szCs w:val="16"/>
      </w:rPr>
      <w:t xml:space="preserve"> № 32413528917-02 о направлении запросов при рассмотрении вторых частей заявок на участие в закупке на право заключения договора на Выполнение комплекса погрузочно-разгрузочных работ автомобильными кранами грузоподъёмностью 50 тонн и 150 тонн в Республике Дагестан</w:t>
    </w:r>
  </w:p>
  <w:p w:rsidR="002C58D0" w:rsidRDefault="00E2392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7144C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7144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7144C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7144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7144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7144C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7144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7144C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7144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B7144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2C58D0" w:rsidRDefault="002C58D0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8D0" w:rsidRDefault="00B7144C">
      <w:r>
        <w:separator/>
      </w:r>
    </w:p>
  </w:footnote>
  <w:footnote w:type="continuationSeparator" w:id="0">
    <w:p w:rsidR="002C58D0" w:rsidRDefault="00B714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02E3D"/>
    <w:multiLevelType w:val="hybridMultilevel"/>
    <w:tmpl w:val="14D0C8C8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468655D3"/>
    <w:multiLevelType w:val="hybridMultilevel"/>
    <w:tmpl w:val="AE8CB1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44C"/>
    <w:rsid w:val="002C58D0"/>
    <w:rsid w:val="00B7144C"/>
    <w:rsid w:val="00E2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DCD3B7"/>
  <w15:chartTrackingRefBased/>
  <w15:docId w15:val="{B3EF97B0-51E6-4936-912B-360D13E4F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189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AEB4C-2A27-49C2-85D2-4E6793F5E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1110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2024-05-23T12:21:00Z</dcterms:created>
  <dcterms:modified xsi:type="dcterms:W3CDTF">2024-05-23T12:21:00Z</dcterms:modified>
</cp:coreProperties>
</file>