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EAD22" w14:textId="77777777"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C3219F">
        <w:rPr>
          <w:rFonts w:ascii="Times New Roman" w:eastAsia="Times New Roman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50449</w:t>
      </w:r>
    </w:p>
    <w:p w14:paraId="6F64D5FB" w14:textId="77777777"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заседания  комиссии</w:t>
      </w:r>
    </w:p>
    <w:p w14:paraId="20A77510" w14:textId="42C63C7A" w:rsidR="009C4130" w:rsidRDefault="009C4130" w:rsidP="00C3219F">
      <w:pPr>
        <w:keepLine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 рассмотрению первых частей заявок </w:t>
      </w:r>
      <w:r w:rsidR="00C3219F">
        <w:rPr>
          <w:rFonts w:ascii="Times New Roman" w:eastAsia="Times New Roman" w:hAnsi="Times New Roman" w:cs="Times New Roman"/>
          <w:b/>
          <w:sz w:val="28"/>
        </w:rPr>
        <w:t>п</w:t>
      </w:r>
      <w:r>
        <w:rPr>
          <w:rFonts w:ascii="Times New Roman" w:eastAsia="Times New Roman" w:hAnsi="Times New Roman" w:cs="Times New Roman"/>
          <w:b/>
          <w:sz w:val="28"/>
        </w:rPr>
        <w:t xml:space="preserve">раво заключения договора на </w:t>
      </w:r>
      <w:r w:rsidR="00C3219F" w:rsidRPr="00C3219F">
        <w:rPr>
          <w:rFonts w:ascii="Times New Roman" w:eastAsia="Times New Roman" w:hAnsi="Times New Roman" w:cs="Times New Roman"/>
          <w:b/>
          <w:sz w:val="28"/>
        </w:rPr>
        <w:t>выполнение работ по техническому обслуживанию оборудования систем приточно-вытяжной вентиляции и кондиционирования воздуха, дымоудаления, тепловых завес в зданиях АО «НПК «Дедал» по адресу: г. Дубна, проспект Науки, д.28.</w:t>
      </w:r>
    </w:p>
    <w:p w14:paraId="5342A5FA" w14:textId="77777777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14:paraId="2482EEAE" w14:textId="77777777">
        <w:trPr>
          <w:trHeight w:val="1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E64661" w14:textId="0AB4518C" w:rsidR="009C4130" w:rsidRDefault="009C4130">
            <w:pPr>
              <w:suppressAutoHyphens/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Дубна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26D9EC" w14:textId="77777777" w:rsidR="009C4130" w:rsidRDefault="009C4130">
            <w:pPr>
              <w:tabs>
                <w:tab w:val="left" w:pos="252"/>
              </w:tabs>
              <w:suppressAutoHyphens/>
              <w:spacing w:after="200" w:line="276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«29» января 2025 г. дата подписания протокола</w:t>
            </w:r>
          </w:p>
        </w:tc>
      </w:tr>
    </w:tbl>
    <w:p w14:paraId="4E0B48AD" w14:textId="77777777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1EFE8EB" w14:textId="77777777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>
        <w:rPr>
          <w:rFonts w:ascii="Segoe UI Symbol" w:eastAsia="Segoe UI Symbol" w:hAnsi="Segoe UI Symbol" w:cs="Segoe UI Symbol"/>
          <w:sz w:val="28"/>
        </w:rPr>
        <w:t>№ </w:t>
      </w:r>
      <w:r>
        <w:rPr>
          <w:rFonts w:ascii="Times New Roman" w:eastAsia="Times New Roman" w:hAnsi="Times New Roman" w:cs="Times New Roman"/>
          <w:sz w:val="28"/>
        </w:rPr>
        <w:t>37) (далее – ЕОСЗ), в редакции, указанной в  документации, с использованием функционала ЭТП ЭТС (НЭП)</w:t>
      </w:r>
      <w:r>
        <w:rPr>
          <w:rFonts w:ascii="Times New Roman" w:eastAsia="Times New Roman" w:hAnsi="Times New Roman" w:cs="Times New Roman"/>
          <w:color w:val="5B9BD5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согласно регламенту ее работы.</w:t>
      </w:r>
    </w:p>
    <w:p w14:paraId="0BC75192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78910B7A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6F72456C" w14:textId="42A91005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  <w:r w:rsidR="00C3219F">
        <w:rPr>
          <w:rFonts w:ascii="Times New Roman" w:eastAsia="Times New Roman" w:hAnsi="Times New Roman" w:cs="Times New Roman"/>
          <w:sz w:val="28"/>
        </w:rPr>
        <w:t>.</w:t>
      </w:r>
    </w:p>
    <w:p w14:paraId="0DDE350D" w14:textId="5EB4A5CF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Организатор: АО "НПК "Дедал"</w:t>
      </w:r>
      <w:r w:rsidR="00C3219F">
        <w:rPr>
          <w:rFonts w:ascii="Times New Roman" w:eastAsia="Times New Roman" w:hAnsi="Times New Roman" w:cs="Times New Roman"/>
          <w:sz w:val="28"/>
        </w:rPr>
        <w:t>.</w:t>
      </w:r>
    </w:p>
    <w:p w14:paraId="7332944E" w14:textId="26164607" w:rsidR="00C3219F" w:rsidRDefault="00C3219F" w:rsidP="00C3219F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Наименование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C3219F">
        <w:rPr>
          <w:rFonts w:ascii="Times New Roman" w:eastAsia="Times New Roman" w:hAnsi="Times New Roman" w:cs="Times New Roman"/>
          <w:sz w:val="28"/>
        </w:rPr>
        <w:t>Право</w:t>
      </w:r>
      <w:r w:rsidR="009C4130">
        <w:rPr>
          <w:rFonts w:ascii="Times New Roman" w:eastAsia="Times New Roman" w:hAnsi="Times New Roman" w:cs="Times New Roman"/>
          <w:sz w:val="28"/>
        </w:rPr>
        <w:t xml:space="preserve"> заключения договора на </w:t>
      </w:r>
      <w:r w:rsidRPr="00C3219F">
        <w:rPr>
          <w:rFonts w:ascii="Times New Roman" w:eastAsia="Times New Roman" w:hAnsi="Times New Roman" w:cs="Times New Roman"/>
          <w:sz w:val="28"/>
        </w:rPr>
        <w:t>выполнение работ по техническому обслуживанию оборудования систем приточно-вытяжной вентиляции и кондиционирования воздуха, дымоудаления, тепловых завес в зданиях АО «НПК «Дедал» по адресу: г. Дубна, проспект Науки, д.28.</w:t>
      </w:r>
    </w:p>
    <w:p w14:paraId="25431A7A" w14:textId="72F1B4BD" w:rsidR="00F53577" w:rsidRDefault="009C4130" w:rsidP="00F53577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</w:rPr>
        <w:t>договора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BE0A35">
        <w:rPr>
          <w:rFonts w:ascii="Times New Roman" w:eastAsia="Times New Roman" w:hAnsi="Times New Roman" w:cs="Times New Roman"/>
          <w:sz w:val="28"/>
        </w:rPr>
        <w:t>В</w:t>
      </w:r>
      <w:r w:rsidR="00F53577" w:rsidRPr="00F53577">
        <w:rPr>
          <w:rFonts w:ascii="Times New Roman" w:eastAsia="Times New Roman" w:hAnsi="Times New Roman" w:cs="Times New Roman"/>
          <w:sz w:val="28"/>
        </w:rPr>
        <w:t xml:space="preserve">ыполнение работ по техническому обслуживанию оборудования систем приточно-вытяжной вентиляции и кондиционирования воздуха, дымоудаления, тепловых завес в зданиях АО «НПК «Дедал» по адресу: </w:t>
      </w:r>
      <w:r w:rsidR="00BE0A35">
        <w:rPr>
          <w:rFonts w:ascii="Times New Roman" w:eastAsia="Times New Roman" w:hAnsi="Times New Roman" w:cs="Times New Roman"/>
          <w:sz w:val="28"/>
        </w:rPr>
        <w:t xml:space="preserve">141983, Московская область, </w:t>
      </w:r>
      <w:r w:rsidR="00F53577" w:rsidRPr="00F53577">
        <w:rPr>
          <w:rFonts w:ascii="Times New Roman" w:eastAsia="Times New Roman" w:hAnsi="Times New Roman" w:cs="Times New Roman"/>
          <w:sz w:val="28"/>
        </w:rPr>
        <w:t>г. Дубна, проспект Науки, д.28.</w:t>
      </w:r>
    </w:p>
    <w:p w14:paraId="1322C8DC" w14:textId="59B357A3" w:rsidR="009C4130" w:rsidRDefault="009C4130" w:rsidP="00F53577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Состав и </w:t>
      </w:r>
      <w:r w:rsidR="00F53577">
        <w:rPr>
          <w:rFonts w:ascii="Times New Roman" w:eastAsia="Times New Roman" w:hAnsi="Times New Roman" w:cs="Times New Roman"/>
          <w:sz w:val="28"/>
        </w:rPr>
        <w:t>объем</w:t>
      </w:r>
      <w:r w:rsidR="00F53577">
        <w:rPr>
          <w:rFonts w:ascii="Times New Roman" w:eastAsia="Times New Roman" w:hAnsi="Times New Roman" w:cs="Times New Roman"/>
          <w:sz w:val="24"/>
        </w:rPr>
        <w:t xml:space="preserve"> </w:t>
      </w:r>
      <w:r w:rsidR="00F53577">
        <w:rPr>
          <w:rFonts w:ascii="Times New Roman" w:eastAsia="Times New Roman" w:hAnsi="Times New Roman" w:cs="Times New Roman"/>
          <w:sz w:val="28"/>
        </w:rPr>
        <w:t>услуг: все</w:t>
      </w:r>
      <w:r>
        <w:rPr>
          <w:rFonts w:ascii="Times New Roman" w:eastAsia="Times New Roman" w:hAnsi="Times New Roman" w:cs="Times New Roman"/>
          <w:sz w:val="28"/>
        </w:rPr>
        <w:t xml:space="preserve"> необходимые сведения приведены в Томе 2 закупочной документации.</w:t>
      </w:r>
    </w:p>
    <w:p w14:paraId="38806A40" w14:textId="77777777"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оказания услуг: В соответствии с проектом договора.  </w:t>
      </w:r>
    </w:p>
    <w:p w14:paraId="3178FA49" w14:textId="6C7C9640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6</w:t>
      </w:r>
      <w:r w:rsidR="00823531"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sz w:val="28"/>
        </w:rPr>
        <w:t>999</w:t>
      </w:r>
      <w:r w:rsidR="00823531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333,34 (Шесть миллионов девятьсот девяносто девять тысяч триста тридцать три) рубля 34 копейки, включая НДС.</w:t>
      </w:r>
    </w:p>
    <w:p w14:paraId="09267E9E" w14:textId="77777777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Извещение о проведении  опубликованы «20» января 2025, на официальном государственном сайте </w:t>
      </w:r>
      <w:hyperlink r:id="rId5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http://www.zakupki.gov.ru/</w:t>
        </w:r>
      </w:hyperlink>
      <w:r>
        <w:rPr>
          <w:rFonts w:ascii="Times New Roman" w:eastAsia="Times New Roman" w:hAnsi="Times New Roman" w:cs="Times New Roman"/>
          <w:sz w:val="28"/>
        </w:rPr>
        <w:t xml:space="preserve">, закупка № 32514424876, на официальном сайте по закупкам атомной отрасли </w:t>
      </w:r>
      <w:hyperlink r:id="rId6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</w:rPr>
        <w:t>, закупка № 48583, на ЭТП ЭТС (НЭП), закупка № 32514424876.</w:t>
      </w:r>
    </w:p>
    <w:p w14:paraId="24D41A70" w14:textId="77777777" w:rsidR="009C4130" w:rsidRDefault="009C4130">
      <w:pPr>
        <w:suppressAutoHyphens/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Заседание закупочной комиссии проводится в очной форме в 09:00 (время московское) «29» января 2025, по адресу: г. Дубна.</w:t>
      </w:r>
    </w:p>
    <w:p w14:paraId="78070683" w14:textId="77777777" w:rsidR="009C4130" w:rsidRDefault="009C4130">
      <w:pPr>
        <w:keepLine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5500"/>
        <w:gridCol w:w="35"/>
      </w:tblGrid>
      <w:tr w:rsidR="004A104A" w14:paraId="2C22F246" w14:textId="77777777" w:rsidTr="009266D8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3273981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ФИО</w:t>
            </w:r>
          </w:p>
        </w:tc>
        <w:tc>
          <w:tcPr>
            <w:tcW w:w="7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2D5D3E5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Должность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02EBD59" w14:textId="41DEAADC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697F1DCA" w14:textId="77777777" w:rsidTr="009266D8">
        <w:trPr>
          <w:gridAfter w:val="1"/>
          <w:wAfter w:w="32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3B53355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4A104A" w14:paraId="3FB17149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CA6CD63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Ямников Владимир Борисович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622243C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6D4E065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4D0F2F5E" w14:textId="77777777" w:rsidTr="009266D8">
        <w:trPr>
          <w:gridAfter w:val="1"/>
          <w:wAfter w:w="32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553DB42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</w:tr>
      <w:tr w:rsidR="004A104A" w14:paraId="1F6F7C50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A99126C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Кормильцев Олег Анатольевич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D649AF1" w14:textId="77777777" w:rsidR="004A104A" w:rsidRDefault="004A104A" w:rsidP="00703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общим вопросам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798E3FE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22755BF5" w14:textId="77777777" w:rsidTr="009266D8">
        <w:trPr>
          <w:gridAfter w:val="1"/>
          <w:wAfter w:w="32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300D844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4A104A" w14:paraId="53188C25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B5582C6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Биркле Елена Владимировна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A86A551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маркетинга и коммуникаций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A8107E4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7ED62845" w14:textId="77777777" w:rsidTr="009266D8">
        <w:trPr>
          <w:gridAfter w:val="1"/>
          <w:wAfter w:w="32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FC54ADE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4A104A" w14:paraId="01DDA2EE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8D3E88F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Сидоров Евгений Федорович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48D9BC6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материально-технического обеспечения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79DF56F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211D2D9F" w14:textId="77777777" w:rsidTr="009266D8">
        <w:trPr>
          <w:gridAfter w:val="1"/>
          <w:wAfter w:w="32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C044D3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4A104A" w14:paraId="5CC00038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76BE481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Тихомирова Ирина Алексеевна 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12A2E77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договорной группы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A45399C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4AFC17F5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CD554E3" w14:textId="77777777" w:rsidR="004A104A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F265B90" w14:textId="77777777" w:rsidR="004A104A" w:rsidRDefault="004A104A" w:rsidP="00703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D9367A5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6EF8C43D" w14:textId="77777777" w:rsidTr="009266D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42FE4F3" w14:textId="77777777" w:rsidR="004A104A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Филатова Александра Игоревна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C6F1B09" w14:textId="77777777" w:rsidR="004A104A" w:rsidRDefault="004A104A" w:rsidP="00703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Ведущий специалист ОЗД</w:t>
            </w:r>
          </w:p>
        </w:tc>
        <w:tc>
          <w:tcPr>
            <w:tcW w:w="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D6D2387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</w:tbl>
    <w:p w14:paraId="0887C82A" w14:textId="77777777" w:rsidR="004A104A" w:rsidRDefault="004A10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99A48A5" w14:textId="671606B3" w:rsidR="009C4130" w:rsidRPr="004A104A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A104A"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5 из 5 </w:t>
      </w:r>
      <w:r w:rsidR="004A104A" w:rsidRPr="004A104A">
        <w:rPr>
          <w:rFonts w:ascii="Times New Roman" w:eastAsia="Times New Roman" w:hAnsi="Times New Roman" w:cs="Times New Roman"/>
          <w:sz w:val="28"/>
        </w:rPr>
        <w:t>членов комиссии</w:t>
      </w:r>
      <w:r w:rsidRPr="004A104A">
        <w:rPr>
          <w:rFonts w:ascii="Times New Roman" w:eastAsia="Times New Roman" w:hAnsi="Times New Roman" w:cs="Times New Roman"/>
          <w:sz w:val="28"/>
        </w:rPr>
        <w:t>. Кворум имеется.</w:t>
      </w:r>
      <w:r w:rsidRPr="004A104A">
        <w:rPr>
          <w:rFonts w:ascii="Times New Roman" w:eastAsia="Times New Roman" w:hAnsi="Times New Roman" w:cs="Times New Roman"/>
          <w:i/>
          <w:color w:val="FF0000"/>
          <w:sz w:val="28"/>
        </w:rPr>
        <w:t xml:space="preserve">  </w:t>
      </w:r>
    </w:p>
    <w:p w14:paraId="7EE1872D" w14:textId="1BB0D08F" w:rsidR="009C4130" w:rsidRPr="004A104A" w:rsidRDefault="009C4130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 w:rsidRPr="004A104A">
        <w:rPr>
          <w:rFonts w:ascii="Times New Roman" w:eastAsia="Times New Roman" w:hAnsi="Times New Roman" w:cs="Times New Roman"/>
          <w:sz w:val="28"/>
        </w:rPr>
        <w:t xml:space="preserve">Согласно результатам открытия доступа к первым частям заявок на </w:t>
      </w:r>
      <w:r w:rsidR="004A104A" w:rsidRPr="004A104A">
        <w:rPr>
          <w:rFonts w:ascii="Times New Roman" w:eastAsia="Times New Roman" w:hAnsi="Times New Roman" w:cs="Times New Roman"/>
          <w:sz w:val="28"/>
        </w:rPr>
        <w:t>участие на</w:t>
      </w:r>
      <w:r w:rsidRPr="004A104A">
        <w:rPr>
          <w:rFonts w:ascii="Times New Roman" w:eastAsia="Times New Roman" w:hAnsi="Times New Roman" w:cs="Times New Roman"/>
          <w:sz w:val="28"/>
        </w:rPr>
        <w:t xml:space="preserve"> 11:00 (время московское) «28» января 2025 года на ЭТП ЭТС (НЭП) подан</w:t>
      </w:r>
      <w:r w:rsidR="004A104A" w:rsidRPr="004A104A">
        <w:rPr>
          <w:rFonts w:ascii="Times New Roman" w:eastAsia="Times New Roman" w:hAnsi="Times New Roman" w:cs="Times New Roman"/>
          <w:sz w:val="28"/>
        </w:rPr>
        <w:t>ы</w:t>
      </w:r>
      <w:r w:rsidRPr="004A104A">
        <w:rPr>
          <w:rFonts w:ascii="Times New Roman" w:eastAsia="Times New Roman" w:hAnsi="Times New Roman" w:cs="Times New Roman"/>
          <w:sz w:val="28"/>
        </w:rPr>
        <w:t xml:space="preserve"> </w:t>
      </w:r>
      <w:r w:rsidR="004A104A" w:rsidRPr="004A104A">
        <w:rPr>
          <w:rFonts w:ascii="Times New Roman" w:eastAsia="Times New Roman" w:hAnsi="Times New Roman" w:cs="Times New Roman"/>
          <w:sz w:val="28"/>
        </w:rPr>
        <w:t>5</w:t>
      </w:r>
      <w:r w:rsidRPr="004A104A">
        <w:rPr>
          <w:rFonts w:ascii="Times New Roman" w:eastAsia="Times New Roman" w:hAnsi="Times New Roman" w:cs="Times New Roman"/>
          <w:sz w:val="28"/>
        </w:rPr>
        <w:t> (</w:t>
      </w:r>
      <w:r w:rsidR="004A104A" w:rsidRPr="004A104A">
        <w:rPr>
          <w:rFonts w:ascii="Times New Roman" w:eastAsia="Times New Roman" w:hAnsi="Times New Roman" w:cs="Times New Roman"/>
          <w:sz w:val="28"/>
        </w:rPr>
        <w:t>пять</w:t>
      </w:r>
      <w:r w:rsidRPr="004A104A">
        <w:rPr>
          <w:rFonts w:ascii="Times New Roman" w:eastAsia="Times New Roman" w:hAnsi="Times New Roman" w:cs="Times New Roman"/>
          <w:sz w:val="28"/>
        </w:rPr>
        <w:t>) заяв</w:t>
      </w:r>
      <w:r w:rsidR="004A104A" w:rsidRPr="004A104A">
        <w:rPr>
          <w:rFonts w:ascii="Times New Roman" w:eastAsia="Times New Roman" w:hAnsi="Times New Roman" w:cs="Times New Roman"/>
          <w:sz w:val="28"/>
        </w:rPr>
        <w:t>ок</w:t>
      </w:r>
      <w:r w:rsidRPr="004A104A">
        <w:rPr>
          <w:rFonts w:ascii="Times New Roman" w:eastAsia="Times New Roman" w:hAnsi="Times New Roman" w:cs="Times New Roman"/>
          <w:sz w:val="28"/>
        </w:rPr>
        <w:t xml:space="preserve"> на участие</w:t>
      </w:r>
      <w:r w:rsidR="004A104A" w:rsidRPr="004A104A">
        <w:rPr>
          <w:rFonts w:ascii="Times New Roman" w:eastAsia="Times New Roman" w:hAnsi="Times New Roman" w:cs="Times New Roman"/>
          <w:sz w:val="28"/>
        </w:rPr>
        <w:t>.</w:t>
      </w:r>
    </w:p>
    <w:p w14:paraId="39801B6B" w14:textId="77777777" w:rsidR="004A104A" w:rsidRPr="004A104A" w:rsidRDefault="004A104A" w:rsidP="004A104A">
      <w:pPr>
        <w:keepLines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</w:p>
    <w:p w14:paraId="2D0BD41E" w14:textId="72ECC7EA" w:rsidR="009C4130" w:rsidRPr="004A104A" w:rsidRDefault="009C4130" w:rsidP="009C4130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A104A">
        <w:rPr>
          <w:rFonts w:ascii="Times New Roman" w:eastAsia="Times New Roman" w:hAnsi="Times New Roman" w:cs="Times New Roman"/>
          <w:sz w:val="28"/>
        </w:rPr>
        <w:t xml:space="preserve">По результатам рассмотрения первых частей заявок заявки </w:t>
      </w:r>
      <w:r w:rsidR="004A104A" w:rsidRPr="004A104A">
        <w:rPr>
          <w:rFonts w:ascii="Times New Roman" w:eastAsia="Times New Roman" w:hAnsi="Times New Roman" w:cs="Times New Roman"/>
          <w:sz w:val="28"/>
        </w:rPr>
        <w:t>закупочной</w:t>
      </w:r>
      <w:r w:rsidRPr="004A104A">
        <w:rPr>
          <w:rFonts w:ascii="Times New Roman" w:eastAsia="Times New Roman" w:hAnsi="Times New Roman" w:cs="Times New Roman"/>
          <w:sz w:val="28"/>
        </w:rPr>
        <w:t xml:space="preserve"> комиссией было</w:t>
      </w:r>
      <w:r w:rsidRPr="004A104A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4A104A"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14:paraId="39D545A9" w14:textId="77777777" w:rsidR="009C4130" w:rsidRDefault="009C4130" w:rsidP="009C4130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A104A">
        <w:rPr>
          <w:rFonts w:ascii="Times New Roman" w:eastAsia="Times New Roman" w:hAnsi="Times New Roman" w:cs="Times New Roman"/>
          <w:sz w:val="28"/>
        </w:rPr>
        <w:t>Допустить к дальнейшему участию</w:t>
      </w:r>
      <w:r>
        <w:rPr>
          <w:rFonts w:ascii="Times New Roman" w:eastAsia="Times New Roman" w:hAnsi="Times New Roman" w:cs="Times New Roman"/>
          <w:sz w:val="28"/>
        </w:rPr>
        <w:t xml:space="preserve">  участников, которым присвоены следующие уникальные идентификационные номера:</w:t>
      </w:r>
    </w:p>
    <w:p w14:paraId="45DE382A" w14:textId="77777777"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№1</w:t>
      </w:r>
    </w:p>
    <w:p w14:paraId="623F5700" w14:textId="77777777"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№2</w:t>
      </w:r>
    </w:p>
    <w:p w14:paraId="59D78A5A" w14:textId="77777777"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№3</w:t>
      </w:r>
    </w:p>
    <w:p w14:paraId="1B6F02F0" w14:textId="77777777" w:rsidR="009C4130" w:rsidRDefault="009C4130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№4</w:t>
      </w:r>
    </w:p>
    <w:p w14:paraId="0EE10716" w14:textId="56ABC9B1" w:rsidR="004A104A" w:rsidRDefault="004A104A" w:rsidP="004A104A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Участник процедуры закупки №</w:t>
      </w:r>
      <w:r>
        <w:rPr>
          <w:rFonts w:ascii="Times New Roman" w:eastAsia="Times New Roman" w:hAnsi="Times New Roman" w:cs="Times New Roman"/>
          <w:sz w:val="28"/>
        </w:rPr>
        <w:t>5</w:t>
      </w:r>
    </w:p>
    <w:p w14:paraId="63B4B6B8" w14:textId="77777777" w:rsidR="00823531" w:rsidRDefault="00823531" w:rsidP="00823531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</w:p>
    <w:p w14:paraId="2F7391C1" w14:textId="77777777" w:rsidR="00823531" w:rsidRPr="00DA7CF9" w:rsidRDefault="00823531" w:rsidP="008235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комиссии: </w:t>
      </w:r>
    </w:p>
    <w:p w14:paraId="7FAB6BFB" w14:textId="77777777" w:rsidR="00823531" w:rsidRPr="00DA7CF9" w:rsidRDefault="00823531" w:rsidP="008235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«за» – 5 голосов: Ямников В.Б., Кормильцев О.А., Биркле Е.В., Сидоров Е.Ф., Тихомирова И.А. </w:t>
      </w:r>
    </w:p>
    <w:p w14:paraId="6E5A7856" w14:textId="4C840AA3" w:rsidR="00823531" w:rsidRPr="00DA7CF9" w:rsidRDefault="00823531" w:rsidP="008235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>«против» – 0 голосов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1FC77AB3" w14:textId="00990010" w:rsidR="00823531" w:rsidRDefault="00823531" w:rsidP="008235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>«воздержался» – 0 голосов</w:t>
      </w:r>
      <w:r>
        <w:rPr>
          <w:rFonts w:ascii="Times New Roman" w:eastAsia="Times New Roman" w:hAnsi="Times New Roman" w:cs="Times New Roman"/>
          <w:sz w:val="28"/>
        </w:rPr>
        <w:t>.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</w:p>
    <w:p w14:paraId="2FB8749A" w14:textId="2170B8B1" w:rsidR="009C4130" w:rsidRDefault="004A104A">
      <w:pPr>
        <w:keepNext/>
        <w:keepLines/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4A104A">
        <w:rPr>
          <w:rFonts w:ascii="Times New Roman" w:eastAsia="Times New Roman" w:hAnsi="Times New Roman" w:cs="Times New Roman"/>
          <w:b/>
          <w:sz w:val="28"/>
        </w:rPr>
        <w:t>Закупочная</w:t>
      </w:r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b/>
          <w:sz w:val="28"/>
        </w:rPr>
        <w:t>комиссия:</w:t>
      </w:r>
    </w:p>
    <w:p w14:paraId="525E1455" w14:textId="77777777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 комиссии, подписавший настоящий протокол, руководствуясь положением о закупочной комиссии (Приложение 4 ЕОСЗ):</w:t>
      </w:r>
    </w:p>
    <w:p w14:paraId="7E3ED94A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14:paraId="4C22F8F9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;</w:t>
      </w:r>
    </w:p>
    <w:p w14:paraId="74B6437E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14:paraId="0F482D37" w14:textId="45680042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не допускать во время проведения  предоставления сведений о предложениях участников,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14:paraId="5EFB54F2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 иначе, чем это предусмотрено законодательством Российской Федерации, ЕОСЗ и условиями проведения ;</w:t>
      </w:r>
    </w:p>
    <w:p w14:paraId="6AF6AA11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 по вопросам, относящимся к проводимой закупке, кроме случаев, прямо предусмотренных условиями проведения .</w:t>
      </w:r>
    </w:p>
    <w:p w14:paraId="13E74C6F" w14:textId="77777777" w:rsidR="009C4130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3942"/>
        <w:gridCol w:w="29"/>
        <w:gridCol w:w="1529"/>
      </w:tblGrid>
      <w:tr w:rsidR="004A104A" w14:paraId="6BCAE9BE" w14:textId="77777777" w:rsidTr="00703148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0136872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bookmarkStart w:id="0" w:name="_Hlk189037942"/>
            <w:r>
              <w:rPr>
                <w:rFonts w:ascii="Times New Roman" w:eastAsia="Times New Roman" w:hAnsi="Times New Roman" w:cs="Times New Roman"/>
                <w:b/>
                <w:sz w:val="24"/>
              </w:rPr>
              <w:t>ФИО</w:t>
            </w:r>
          </w:p>
        </w:tc>
        <w:tc>
          <w:tcPr>
            <w:tcW w:w="58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39AB35B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Должность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0DF9103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4A104A" w14:paraId="65E02681" w14:textId="77777777" w:rsidTr="00703148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2760D11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4A104A" w14:paraId="521C5DDD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3322131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Ямников Владимир Борисович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5303815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5E44AF4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191B3EF5" w14:textId="77777777" w:rsidTr="00703148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549BE6E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</w:tr>
      <w:tr w:rsidR="004A104A" w14:paraId="41D5D6FF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54AEAEF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Кормильцев Олег Анатольевич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623B9EC" w14:textId="77777777" w:rsidR="004A104A" w:rsidRDefault="004A104A" w:rsidP="00703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общим вопросам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3A0908B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4D6193CC" w14:textId="77777777" w:rsidTr="00703148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3A5DECF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4A104A" w14:paraId="397EAD8E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36FE8D4" w14:textId="77777777" w:rsidR="004A104A" w:rsidRPr="000604AF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Биркле Елена Владимировна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743E02F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маркетинга и коммуникаций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1FC5CBE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439B04A6" w14:textId="77777777" w:rsidTr="00703148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BD4F3D5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4A104A" w14:paraId="795ED825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D0E3F14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Сидоров Евгений Федорович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696B5E3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материально-технического обеспечения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CC9437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29CCEA31" w14:textId="77777777" w:rsidTr="00703148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696FF4C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4A104A" w14:paraId="1C732F8E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5411CA3" w14:textId="77777777" w:rsidR="004A104A" w:rsidRDefault="004A104A" w:rsidP="00703148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Тихомирова Ирина Алексеевна 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F473F5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договорной группы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6113035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696CA69D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9F42D4F" w14:textId="77777777" w:rsidR="004A104A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77AF78D" w14:textId="77777777" w:rsidR="004A104A" w:rsidRDefault="004A104A" w:rsidP="00703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377E3D8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tr w:rsidR="004A104A" w14:paraId="6516A063" w14:textId="77777777" w:rsidTr="00703148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840CA60" w14:textId="77777777" w:rsidR="004A104A" w:rsidRDefault="004A104A" w:rsidP="007031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Филатова Александра Игоревна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8A08996" w14:textId="77777777" w:rsidR="004A104A" w:rsidRDefault="004A104A" w:rsidP="007031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Ведущий специалист ОЗД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1CB08A0" w14:textId="77777777" w:rsidR="004A104A" w:rsidRDefault="004A104A" w:rsidP="00703148">
            <w:pPr>
              <w:suppressAutoHyphens/>
              <w:spacing w:after="0" w:line="240" w:lineRule="auto"/>
              <w:jc w:val="center"/>
            </w:pPr>
          </w:p>
        </w:tc>
      </w:tr>
      <w:bookmarkEnd w:id="0"/>
    </w:tbl>
    <w:p w14:paraId="6CB26145" w14:textId="77777777" w:rsidR="00BE0A35" w:rsidRDefault="00BE0A35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 w16cid:durableId="2027251620">
    <w:abstractNumId w:val="4"/>
  </w:num>
  <w:num w:numId="2" w16cid:durableId="244918138">
    <w:abstractNumId w:val="11"/>
  </w:num>
  <w:num w:numId="3" w16cid:durableId="753744982">
    <w:abstractNumId w:val="6"/>
  </w:num>
  <w:num w:numId="4" w16cid:durableId="60250825">
    <w:abstractNumId w:val="24"/>
  </w:num>
  <w:num w:numId="5" w16cid:durableId="970667377">
    <w:abstractNumId w:val="18"/>
  </w:num>
  <w:num w:numId="6" w16cid:durableId="1927959632">
    <w:abstractNumId w:val="20"/>
  </w:num>
  <w:num w:numId="7" w16cid:durableId="804006593">
    <w:abstractNumId w:val="5"/>
  </w:num>
  <w:num w:numId="8" w16cid:durableId="523249924">
    <w:abstractNumId w:val="12"/>
  </w:num>
  <w:num w:numId="9" w16cid:durableId="1554274262">
    <w:abstractNumId w:val="8"/>
  </w:num>
  <w:num w:numId="10" w16cid:durableId="1477457939">
    <w:abstractNumId w:val="21"/>
  </w:num>
  <w:num w:numId="11" w16cid:durableId="440685841">
    <w:abstractNumId w:val="16"/>
  </w:num>
  <w:num w:numId="12" w16cid:durableId="475879958">
    <w:abstractNumId w:val="13"/>
  </w:num>
  <w:num w:numId="13" w16cid:durableId="25908945">
    <w:abstractNumId w:val="14"/>
  </w:num>
  <w:num w:numId="14" w16cid:durableId="397435324">
    <w:abstractNumId w:val="15"/>
  </w:num>
  <w:num w:numId="15" w16cid:durableId="1444571342">
    <w:abstractNumId w:val="1"/>
  </w:num>
  <w:num w:numId="16" w16cid:durableId="538783914">
    <w:abstractNumId w:val="2"/>
  </w:num>
  <w:num w:numId="17" w16cid:durableId="1854033024">
    <w:abstractNumId w:val="22"/>
  </w:num>
  <w:num w:numId="18" w16cid:durableId="339160646">
    <w:abstractNumId w:val="10"/>
  </w:num>
  <w:num w:numId="19" w16cid:durableId="1971861429">
    <w:abstractNumId w:val="3"/>
  </w:num>
  <w:num w:numId="20" w16cid:durableId="1787772427">
    <w:abstractNumId w:val="23"/>
  </w:num>
  <w:num w:numId="21" w16cid:durableId="1060716240">
    <w:abstractNumId w:val="17"/>
  </w:num>
  <w:num w:numId="22" w16cid:durableId="284049207">
    <w:abstractNumId w:val="19"/>
  </w:num>
  <w:num w:numId="23" w16cid:durableId="287585417">
    <w:abstractNumId w:val="9"/>
  </w:num>
  <w:num w:numId="24" w16cid:durableId="1425566595">
    <w:abstractNumId w:val="0"/>
  </w:num>
  <w:num w:numId="25" w16cid:durableId="5964089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130"/>
    <w:rsid w:val="000768F9"/>
    <w:rsid w:val="003670EC"/>
    <w:rsid w:val="003A0C40"/>
    <w:rsid w:val="004A104A"/>
    <w:rsid w:val="0051500E"/>
    <w:rsid w:val="005942C5"/>
    <w:rsid w:val="006402AE"/>
    <w:rsid w:val="006A4619"/>
    <w:rsid w:val="00823531"/>
    <w:rsid w:val="009266D8"/>
    <w:rsid w:val="00992574"/>
    <w:rsid w:val="009C4130"/>
    <w:rsid w:val="00BE0A35"/>
    <w:rsid w:val="00C3219F"/>
    <w:rsid w:val="00C5007B"/>
    <w:rsid w:val="00C83726"/>
    <w:rsid w:val="00CA168D"/>
    <w:rsid w:val="00EB20F7"/>
    <w:rsid w:val="00F53577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4A007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Филатова Александра Игоревна</cp:lastModifiedBy>
  <cp:revision>9</cp:revision>
  <dcterms:created xsi:type="dcterms:W3CDTF">2024-11-08T13:22:00Z</dcterms:created>
  <dcterms:modified xsi:type="dcterms:W3CDTF">2025-01-29T07:20:00Z</dcterms:modified>
</cp:coreProperties>
</file>