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D54F19" w:rsidP="00D54F19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E63B8A" w:rsidRPr="00E63B8A">
        <w:rPr>
          <w:rFonts w:ascii="Times New Roman" w:hAnsi="Times New Roman"/>
          <w:b/>
          <w:bCs/>
          <w:caps/>
          <w:sz w:val="28"/>
          <w:szCs w:val="28"/>
        </w:rPr>
        <w:t>32514552843-1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E63B8A" w:rsidRPr="00E63B8A">
        <w:rPr>
          <w:rFonts w:ascii="Times New Roman" w:hAnsi="Times New Roman"/>
          <w:b/>
          <w:bCs/>
          <w:sz w:val="28"/>
          <w:szCs w:val="28"/>
        </w:rPr>
        <w:t>Оказание автотранспортных услуг для нужд обособленного подразделения АО «Росатом Возобновляемая энергия» - Кочубеевское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Default="00D54F19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«17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63B8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E63B8A" w:rsidRPr="00E63B8A">
        <w:rPr>
          <w:rFonts w:ascii="Times New Roman" w:eastAsiaTheme="minorHAnsi" w:hAnsi="Times New Roman"/>
          <w:sz w:val="28"/>
          <w:szCs w:val="28"/>
        </w:rPr>
        <w:t>Оказание автотранспортных услуг для нужд обособленного подразделения АО «Росатом Возобновляемая энергия» - Кочубеевское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>
        <w:rPr>
          <w:rFonts w:ascii="Times New Roman" w:eastAsiaTheme="minorHAnsi" w:hAnsi="Times New Roman"/>
          <w:sz w:val="28"/>
          <w:szCs w:val="28"/>
        </w:rPr>
        <w:t>*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Pr="001614A0">
        <w:rPr>
          <w:rFonts w:ascii="Times New Roman" w:eastAsiaTheme="minorHAnsi" w:hAnsi="Times New Roman"/>
          <w:sz w:val="28"/>
          <w:szCs w:val="28"/>
        </w:rPr>
        <w:t>55 232 400 (Пятьдесят пять миллионов двести тридцать две тысячи четыреста) рублей 39 копеек, с учетом всех налогов и сборов.</w:t>
      </w:r>
    </w:p>
    <w:p w:rsidR="001614A0" w:rsidRPr="001614A0" w:rsidRDefault="001614A0" w:rsidP="001614A0">
      <w:pPr>
        <w:keepLines w:val="0"/>
        <w:tabs>
          <w:tab w:val="left" w:pos="709"/>
        </w:tabs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1614A0">
        <w:rPr>
          <w:rFonts w:ascii="Times New Roman" w:eastAsia="Calibri" w:hAnsi="Times New Roman"/>
          <w:sz w:val="28"/>
          <w:szCs w:val="28"/>
          <w:lang w:eastAsia="en-US"/>
        </w:rPr>
        <w:t>* По результатам данного конкурса заключается рамочный договор.</w:t>
      </w:r>
    </w:p>
    <w:p w:rsidR="00FD20AA" w:rsidRDefault="00FD20A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sz w:val="18"/>
          <w:szCs w:val="18"/>
        </w:rPr>
        <w:sectPr w:rsidR="00FD20AA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15452" w:type="dxa"/>
        <w:tblInd w:w="-294" w:type="dxa"/>
        <w:tblLook w:val="04A0" w:firstRow="1" w:lastRow="0" w:firstColumn="1" w:lastColumn="0" w:noHBand="0" w:noVBand="1"/>
      </w:tblPr>
      <w:tblGrid>
        <w:gridCol w:w="2836"/>
        <w:gridCol w:w="4819"/>
        <w:gridCol w:w="4820"/>
        <w:gridCol w:w="2977"/>
      </w:tblGrid>
      <w:tr w:rsidR="001614A0" w:rsidRPr="001614A0" w:rsidTr="001614A0">
        <w:trPr>
          <w:trHeight w:val="2342"/>
        </w:trPr>
        <w:tc>
          <w:tcPr>
            <w:tcW w:w="283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lastRenderedPageBreak/>
              <w:t>Описание транспортного средства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t xml:space="preserve">Место оказания услуг 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t>Режим оказания услуг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t>Начальная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t>(максимальная)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t>цена единицы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t>услуги, руб.,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t>с учетом всех</w:t>
            </w:r>
          </w:p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614A0">
              <w:rPr>
                <w:rFonts w:ascii="Times New Roman" w:hAnsi="Times New Roman"/>
                <w:bCs/>
                <w:color w:val="000000"/>
              </w:rPr>
              <w:t>налогов и сборов</w:t>
            </w:r>
          </w:p>
        </w:tc>
      </w:tr>
      <w:tr w:rsidR="001614A0" w:rsidRPr="001614A0" w:rsidTr="001614A0">
        <w:trPr>
          <w:trHeight w:val="456"/>
        </w:trPr>
        <w:tc>
          <w:tcPr>
            <w:tcW w:w="15452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/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1614A0">
              <w:rPr>
                <w:rFonts w:ascii="Times New Roman" w:hAnsi="Times New Roman"/>
                <w:b/>
              </w:rPr>
              <w:t>ОП АО «Росатом Возобновляемая энергия» - Кочубеевское</w:t>
            </w:r>
          </w:p>
        </w:tc>
      </w:tr>
      <w:tr w:rsidR="001614A0" w:rsidRPr="001614A0" w:rsidTr="001614A0">
        <w:trPr>
          <w:trHeight w:val="1730"/>
        </w:trPr>
        <w:tc>
          <w:tcPr>
            <w:tcW w:w="28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 xml:space="preserve">(Газель Next Комби или аналог)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Ставропольский край</w:t>
            </w:r>
            <w:r w:rsidRPr="001614A0">
              <w:rPr>
                <w:rFonts w:ascii="Times New Roman" w:hAnsi="Times New Roman"/>
              </w:rPr>
              <w:br/>
              <w:t>ОП АО «Росатом Возобновляемая энергия» - Кочубеевское (территория Кочубеевской ВЭС), ОП АО «Росатом Возобновляемая энергия» - Кузьминское (территория Кузьминской ВЭС), ОП АО «Росатом Возобновляемая энергия» - Центральный склад</w:t>
            </w: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4A0" w:rsidRPr="001614A0" w:rsidRDefault="001614A0" w:rsidP="001614A0">
            <w:pPr>
              <w:keepLines w:val="0"/>
              <w:ind w:left="202" w:hanging="167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По рабочим дням</w:t>
            </w:r>
            <w:r w:rsidRPr="001614A0">
              <w:rPr>
                <w:rFonts w:ascii="Times New Roman" w:hAnsi="Times New Roman"/>
              </w:rPr>
              <w:br/>
              <w:t>по 9 часов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297 525,00</w:t>
            </w:r>
          </w:p>
        </w:tc>
      </w:tr>
      <w:tr w:rsidR="001614A0" w:rsidRPr="001614A0" w:rsidTr="001614A0">
        <w:trPr>
          <w:trHeight w:val="1259"/>
        </w:trPr>
        <w:tc>
          <w:tcPr>
            <w:tcW w:w="28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14A0" w:rsidRPr="001614A0" w:rsidRDefault="001614A0" w:rsidP="001614A0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Республика Адыгея, Ростовская область, Ставропольский край.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Маршруты: от ОП АО «Росатом Возобновляемая энергия» - Кочубеевское до ОП АО «Росатом Возобновляемая энергия» * и обратно.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  <w:b/>
                <w:bCs/>
              </w:rPr>
              <w:t xml:space="preserve">По разовым заявкам. </w:t>
            </w:r>
            <w:r w:rsidRPr="001614A0">
              <w:rPr>
                <w:rFonts w:ascii="Times New Roman" w:hAnsi="Times New Roman"/>
              </w:rPr>
              <w:br/>
              <w:t xml:space="preserve">Смена: по рабочим дням по 12 часов. 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Не более 24 смен в течение срока оказания услуг по Договору.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1614A0">
              <w:rPr>
                <w:rFonts w:ascii="Times New Roman" w:hAnsi="Times New Roman"/>
                <w:b/>
              </w:rPr>
              <w:t>Разъездной характер.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19 712,50</w:t>
            </w:r>
          </w:p>
        </w:tc>
      </w:tr>
      <w:tr w:rsidR="001614A0" w:rsidRPr="001614A0" w:rsidTr="001614A0">
        <w:trPr>
          <w:trHeight w:val="837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Легковой автомобиль повышенной проходимости с увеличенным объемом багажного отделения – кунг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(УАЗ Пикап или аналог)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Ставропольский край</w:t>
            </w:r>
            <w:r w:rsidRPr="001614A0">
              <w:rPr>
                <w:rFonts w:ascii="Times New Roman" w:hAnsi="Times New Roman"/>
              </w:rPr>
              <w:br/>
              <w:t>ОП АО «Росатом Возобновляемая энергия» - Кочубеевское (территория Кочубеевской ВЭС)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Ежедневно круглосуточно. (Дежурство)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338 000,00</w:t>
            </w:r>
          </w:p>
        </w:tc>
      </w:tr>
      <w:tr w:rsidR="001614A0" w:rsidRPr="001614A0" w:rsidTr="001614A0">
        <w:trPr>
          <w:trHeight w:val="1428"/>
        </w:trPr>
        <w:tc>
          <w:tcPr>
            <w:tcW w:w="2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1614A0" w:rsidRPr="001614A0" w:rsidRDefault="001614A0" w:rsidP="001614A0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8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Ставропольский край</w:t>
            </w:r>
            <w:r w:rsidRPr="001614A0">
              <w:rPr>
                <w:rFonts w:ascii="Times New Roman" w:hAnsi="Times New Roman"/>
              </w:rPr>
              <w:br/>
              <w:t>ОП АО «Росатом Возобновляемая энергия» - Кочубеевское (территория Кочубеевской ВЭС)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По рабочим дням</w:t>
            </w:r>
            <w:r w:rsidRPr="001614A0">
              <w:rPr>
                <w:rFonts w:ascii="Times New Roman" w:hAnsi="Times New Roman"/>
              </w:rPr>
              <w:br/>
              <w:t xml:space="preserve">по 9 часов 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262 700,00</w:t>
            </w:r>
          </w:p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1614A0" w:rsidRPr="001614A0" w:rsidTr="001614A0">
        <w:trPr>
          <w:trHeight w:val="2251"/>
        </w:trPr>
        <w:tc>
          <w:tcPr>
            <w:tcW w:w="2836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lastRenderedPageBreak/>
              <w:t>Легковой автомобиль повышенной проходимости</w:t>
            </w:r>
            <w:r w:rsidRPr="001614A0">
              <w:rPr>
                <w:rFonts w:ascii="Times New Roman" w:hAnsi="Times New Roman"/>
              </w:rPr>
              <w:br/>
              <w:t>(Рено Дастер, Haval Darko, Chery Tiggo 7 Pro MAX, Haval Jolion или аналог)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Республика Адыгея, Ростовская область, Ставропольский край.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bCs/>
              </w:rPr>
            </w:pPr>
          </w:p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bCs/>
              </w:rPr>
            </w:pP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По рабочим дням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по 12 часов.</w:t>
            </w:r>
          </w:p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614A0">
              <w:rPr>
                <w:rFonts w:ascii="Times New Roman" w:hAnsi="Times New Roman"/>
              </w:rPr>
              <w:t xml:space="preserve"> </w:t>
            </w:r>
            <w:r w:rsidRPr="001614A0">
              <w:rPr>
                <w:rFonts w:ascii="Times New Roman" w:hAnsi="Times New Roman"/>
                <w:b/>
              </w:rPr>
              <w:t>Разъездной характер.</w:t>
            </w:r>
          </w:p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614A0" w:rsidRPr="001614A0" w:rsidRDefault="001614A0" w:rsidP="001614A0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277 550,00</w:t>
            </w:r>
          </w:p>
        </w:tc>
      </w:tr>
      <w:tr w:rsidR="001614A0" w:rsidRPr="001614A0" w:rsidTr="001614A0">
        <w:trPr>
          <w:trHeight w:val="429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1614A0">
              <w:rPr>
                <w:rFonts w:ascii="Times New Roman" w:hAnsi="Times New Roman"/>
                <w:b/>
              </w:rPr>
              <w:t>Группа организации охраны и антитеррористической защищенности на ВЭС</w:t>
            </w:r>
          </w:p>
        </w:tc>
      </w:tr>
      <w:tr w:rsidR="001614A0" w:rsidRPr="001614A0" w:rsidTr="001614A0">
        <w:trPr>
          <w:trHeight w:val="2108"/>
        </w:trPr>
        <w:tc>
          <w:tcPr>
            <w:tcW w:w="2836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Легковой автомобиль повышенной проходимости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 xml:space="preserve">(Рено Дастер, </w:t>
            </w:r>
            <w:r w:rsidRPr="001614A0">
              <w:rPr>
                <w:rFonts w:ascii="Times New Roman" w:hAnsi="Times New Roman"/>
                <w:lang w:val="en-US"/>
              </w:rPr>
              <w:t>Haval</w:t>
            </w:r>
            <w:r w:rsidRPr="001614A0">
              <w:rPr>
                <w:rFonts w:ascii="Times New Roman" w:hAnsi="Times New Roman"/>
              </w:rPr>
              <w:t xml:space="preserve"> </w:t>
            </w:r>
            <w:r w:rsidRPr="001614A0">
              <w:rPr>
                <w:rFonts w:ascii="Times New Roman" w:hAnsi="Times New Roman"/>
                <w:lang w:val="en-US"/>
              </w:rPr>
              <w:t>Darko</w:t>
            </w:r>
            <w:r w:rsidRPr="001614A0">
              <w:rPr>
                <w:rFonts w:ascii="Times New Roman" w:hAnsi="Times New Roman"/>
              </w:rPr>
              <w:t xml:space="preserve">, </w:t>
            </w:r>
            <w:r w:rsidRPr="001614A0">
              <w:rPr>
                <w:rFonts w:ascii="Times New Roman" w:hAnsi="Times New Roman"/>
                <w:lang w:val="en-US"/>
              </w:rPr>
              <w:t>Chery</w:t>
            </w:r>
            <w:r w:rsidRPr="001614A0">
              <w:rPr>
                <w:rFonts w:ascii="Times New Roman" w:hAnsi="Times New Roman"/>
              </w:rPr>
              <w:t xml:space="preserve"> </w:t>
            </w:r>
            <w:r w:rsidRPr="001614A0">
              <w:rPr>
                <w:rFonts w:ascii="Times New Roman" w:hAnsi="Times New Roman"/>
                <w:lang w:val="en-US"/>
              </w:rPr>
              <w:t>Tiggo</w:t>
            </w:r>
            <w:r w:rsidRPr="001614A0">
              <w:rPr>
                <w:rFonts w:ascii="Times New Roman" w:hAnsi="Times New Roman"/>
              </w:rPr>
              <w:t xml:space="preserve"> 7 </w:t>
            </w:r>
            <w:r w:rsidRPr="001614A0">
              <w:rPr>
                <w:rFonts w:ascii="Times New Roman" w:hAnsi="Times New Roman"/>
                <w:lang w:val="en-US"/>
              </w:rPr>
              <w:t>Pro</w:t>
            </w:r>
            <w:r w:rsidRPr="001614A0">
              <w:rPr>
                <w:rFonts w:ascii="Times New Roman" w:hAnsi="Times New Roman"/>
              </w:rPr>
              <w:t xml:space="preserve"> </w:t>
            </w:r>
            <w:r w:rsidRPr="001614A0">
              <w:rPr>
                <w:rFonts w:ascii="Times New Roman" w:hAnsi="Times New Roman"/>
                <w:lang w:val="en-US"/>
              </w:rPr>
              <w:t>MAX</w:t>
            </w:r>
            <w:r w:rsidRPr="001614A0">
              <w:rPr>
                <w:rFonts w:ascii="Times New Roman" w:hAnsi="Times New Roman"/>
              </w:rPr>
              <w:t xml:space="preserve">, </w:t>
            </w:r>
            <w:r w:rsidRPr="001614A0">
              <w:rPr>
                <w:rFonts w:ascii="Times New Roman" w:hAnsi="Times New Roman"/>
                <w:lang w:val="en-US"/>
              </w:rPr>
              <w:t>Haval</w:t>
            </w:r>
            <w:r w:rsidRPr="001614A0">
              <w:rPr>
                <w:rFonts w:ascii="Times New Roman" w:hAnsi="Times New Roman"/>
              </w:rPr>
              <w:t xml:space="preserve"> </w:t>
            </w:r>
            <w:r w:rsidRPr="001614A0">
              <w:rPr>
                <w:rFonts w:ascii="Times New Roman" w:hAnsi="Times New Roman"/>
                <w:lang w:val="en-US"/>
              </w:rPr>
              <w:t>Jolion</w:t>
            </w:r>
            <w:r w:rsidRPr="001614A0">
              <w:rPr>
                <w:rFonts w:ascii="Times New Roman" w:hAnsi="Times New Roman"/>
              </w:rPr>
              <w:t xml:space="preserve"> или аналог)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Республика Адыгея, Ростовская область, Ставропольский край.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614A0">
              <w:rPr>
                <w:rFonts w:ascii="Times New Roman" w:hAnsi="Times New Roman"/>
                <w:b/>
                <w:bCs/>
              </w:rPr>
              <w:t>По рабочим дням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614A0">
              <w:rPr>
                <w:rFonts w:ascii="Times New Roman" w:hAnsi="Times New Roman"/>
                <w:b/>
                <w:bCs/>
              </w:rPr>
              <w:t>по 10 часов.</w:t>
            </w:r>
          </w:p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614A0">
              <w:rPr>
                <w:rFonts w:ascii="Times New Roman" w:hAnsi="Times New Roman"/>
                <w:b/>
                <w:bCs/>
              </w:rPr>
              <w:t>Разъездной характер.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614A0" w:rsidRPr="001614A0" w:rsidRDefault="001614A0" w:rsidP="001614A0">
            <w:pPr>
              <w:keepLines w:val="0"/>
              <w:jc w:val="center"/>
              <w:rPr>
                <w:rFonts w:ascii="Times New Roman" w:hAnsi="Times New Roman"/>
              </w:rPr>
            </w:pPr>
            <w:r w:rsidRPr="001614A0">
              <w:rPr>
                <w:rFonts w:ascii="Times New Roman" w:hAnsi="Times New Roman"/>
              </w:rPr>
              <w:t>267 825,00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Pr="004149B7" w:rsidRDefault="001614A0" w:rsidP="004149B7">
      <w:pPr>
        <w:keepLines w:val="0"/>
        <w:tabs>
          <w:tab w:val="left" w:pos="6168"/>
        </w:tabs>
        <w:rPr>
          <w:rFonts w:ascii="Times New Roman" w:hAnsi="Times New Roman"/>
          <w:b/>
        </w:rPr>
        <w:sectPr w:rsidR="00FD20AA" w:rsidRPr="004149B7">
          <w:pgSz w:w="16838" w:h="11906" w:orient="landscape"/>
          <w:pgMar w:top="1134" w:right="1134" w:bottom="737" w:left="1134" w:header="709" w:footer="709" w:gutter="0"/>
          <w:cols w:space="720"/>
        </w:sectPr>
      </w:pPr>
      <w:r w:rsidRPr="001614A0">
        <w:rPr>
          <w:rFonts w:ascii="Times New Roman" w:hAnsi="Times New Roman"/>
          <w:b/>
        </w:rPr>
        <w:t xml:space="preserve">*- </w:t>
      </w:r>
      <w:r w:rsidRPr="001614A0">
        <w:rPr>
          <w:rFonts w:ascii="Times New Roman" w:hAnsi="Times New Roman"/>
        </w:rPr>
        <w:t>Адреса ОП АО «Росатом Возобновляемая энергия» указаны в Приложении 4 к Техническому заданию.</w:t>
      </w:r>
    </w:p>
    <w:p w:rsidR="00FD20AA" w:rsidRDefault="00034F02" w:rsidP="00D54F19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1614A0">
        <w:rPr>
          <w:rFonts w:ascii="Times New Roman" w:hAnsi="Times New Roman"/>
          <w:sz w:val="28"/>
          <w:szCs w:val="28"/>
        </w:rPr>
        <w:t xml:space="preserve"> «25» февраля</w:t>
      </w:r>
      <w:r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1614A0" w:rsidRPr="001614A0">
        <w:rPr>
          <w:rFonts w:ascii="Times New Roman" w:hAnsi="Times New Roman"/>
          <w:sz w:val="28"/>
          <w:szCs w:val="28"/>
        </w:rPr>
        <w:t>32514552843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1614A0" w:rsidRPr="001614A0">
        <w:rPr>
          <w:rFonts w:ascii="Times New Roman" w:hAnsi="Times New Roman"/>
          <w:sz w:val="28"/>
          <w:szCs w:val="28"/>
        </w:rPr>
        <w:t>60388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AA14DA">
        <w:rPr>
          <w:rFonts w:ascii="Times New Roman" w:hAnsi="Times New Roman"/>
          <w:sz w:val="28"/>
          <w:szCs w:val="28"/>
        </w:rPr>
        <w:t xml:space="preserve"> </w:t>
      </w:r>
      <w:r w:rsidR="001614A0" w:rsidRPr="001614A0">
        <w:rPr>
          <w:rFonts w:ascii="Times New Roman" w:hAnsi="Times New Roman"/>
          <w:sz w:val="28"/>
          <w:szCs w:val="28"/>
        </w:rPr>
        <w:t>32514552843</w:t>
      </w:r>
      <w:r>
        <w:rPr>
          <w:rFonts w:ascii="Times New Roman" w:hAnsi="Times New Roman"/>
          <w:sz w:val="28"/>
          <w:szCs w:val="28"/>
        </w:rPr>
        <w:t>.</w:t>
      </w:r>
      <w:r w:rsidR="00D54F1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1614A0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«13» марта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1614A0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A14D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4DA">
              <w:rPr>
                <w:rFonts w:ascii="Times New Roman" w:hAnsi="Times New Roman"/>
                <w:sz w:val="28"/>
                <w:szCs w:val="28"/>
                <w:lang w:eastAsia="en-US"/>
              </w:rPr>
              <w:t>32514552843</w:t>
            </w:r>
            <w:r w:rsidR="00034F02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A14D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12.03.2025 11:39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A14D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4DA">
              <w:rPr>
                <w:rFonts w:ascii="Times New Roman" w:hAnsi="Times New Roman"/>
                <w:sz w:val="28"/>
                <w:szCs w:val="28"/>
                <w:lang w:eastAsia="en-US"/>
              </w:rPr>
              <w:t>32514552843</w:t>
            </w:r>
            <w:r w:rsidR="00034F02">
              <w:rPr>
                <w:rFonts w:ascii="Times New Roman" w:hAnsi="Times New Roman"/>
                <w:sz w:val="28"/>
                <w:szCs w:val="28"/>
                <w:lang w:eastAsia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A14D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4D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12.03.2025 20:42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AA14DA" w:rsidRPr="00AA14DA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73170C" w:rsidRDefault="001614A0" w:rsidP="00AA14DA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73170C" w:rsidRPr="0073170C">
        <w:rPr>
          <w:color w:val="000000"/>
          <w:sz w:val="28"/>
          <w:szCs w:val="28"/>
          <w:lang w:eastAsia="ar-SA"/>
        </w:rPr>
        <w:t>.1.</w:t>
      </w:r>
      <w:r>
        <w:rPr>
          <w:color w:val="000000"/>
          <w:sz w:val="28"/>
          <w:szCs w:val="28"/>
          <w:lang w:eastAsia="ar-SA"/>
        </w:rPr>
        <w:t>1.</w:t>
      </w:r>
      <w:r w:rsidR="00AA14DA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32514552843</w:t>
      </w:r>
      <w:r w:rsidR="00AA14DA">
        <w:rPr>
          <w:color w:val="000000"/>
          <w:sz w:val="28"/>
          <w:szCs w:val="28"/>
          <w:lang w:eastAsia="ar-SA"/>
        </w:rPr>
        <w:t>-1-1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73170C" w:rsidRPr="0073170C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D54F19" w:rsidRDefault="001614A0" w:rsidP="00D54F19">
      <w:pPr>
        <w:pStyle w:val="a5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AA14DA">
        <w:rPr>
          <w:color w:val="000000"/>
          <w:sz w:val="28"/>
          <w:szCs w:val="28"/>
          <w:lang w:eastAsia="ar-SA"/>
        </w:rPr>
        <w:t xml:space="preserve">.1.2. </w:t>
      </w:r>
      <w:r w:rsidR="00AA14DA" w:rsidRPr="00AA14DA">
        <w:rPr>
          <w:color w:val="000000"/>
          <w:sz w:val="28"/>
          <w:szCs w:val="28"/>
          <w:lang w:eastAsia="ar-SA"/>
        </w:rPr>
        <w:t>32514552843</w:t>
      </w:r>
      <w:r w:rsidRPr="00533BEB">
        <w:rPr>
          <w:color w:val="000000"/>
          <w:sz w:val="28"/>
          <w:szCs w:val="28"/>
          <w:lang w:eastAsia="ar-SA"/>
        </w:rPr>
        <w:t>-1-2</w:t>
      </w:r>
      <w:r>
        <w:rPr>
          <w:color w:val="000000"/>
          <w:sz w:val="28"/>
          <w:szCs w:val="28"/>
          <w:lang w:eastAsia="ar-SA"/>
        </w:rPr>
        <w:t xml:space="preserve">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D54F19" w:rsidRDefault="00D54F19" w:rsidP="00D54F19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D54F19" w:rsidRPr="00D54F19" w:rsidRDefault="00D54F19" w:rsidP="00D54F19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>
        <w:trPr>
          <w:jc w:val="center"/>
        </w:trPr>
        <w:tc>
          <w:tcPr>
            <w:tcW w:w="2543" w:type="pct"/>
            <w:hideMark/>
          </w:tcPr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034F0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D54F1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480A93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480A93">
      <w:rPr>
        <w:rFonts w:ascii="Times New Roman" w:hAnsi="Times New Roman"/>
        <w:bCs/>
        <w:sz w:val="16"/>
        <w:szCs w:val="16"/>
      </w:rPr>
      <w:t xml:space="preserve"> № </w:t>
    </w:r>
    <w:r w:rsidR="00E63B8A" w:rsidRPr="00E63B8A">
      <w:rPr>
        <w:rFonts w:ascii="Times New Roman" w:hAnsi="Times New Roman"/>
        <w:bCs/>
        <w:sz w:val="16"/>
        <w:szCs w:val="16"/>
      </w:rPr>
      <w:t>32514552843-1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480A93" w:rsidRPr="00480A93">
      <w:rPr>
        <w:rFonts w:ascii="Times New Roman" w:hAnsi="Times New Roman"/>
        <w:bCs/>
        <w:sz w:val="16"/>
        <w:szCs w:val="16"/>
      </w:rPr>
      <w:t xml:space="preserve">по рассмотрению первых частей заявок на участие в закупке на право заключения договора </w:t>
    </w:r>
    <w:r w:rsidR="00480A93">
      <w:rPr>
        <w:rFonts w:ascii="Times New Roman" w:hAnsi="Times New Roman"/>
        <w:bCs/>
        <w:sz w:val="16"/>
        <w:szCs w:val="16"/>
      </w:rPr>
      <w:t xml:space="preserve">на </w:t>
    </w:r>
    <w:r w:rsidR="00E63B8A" w:rsidRPr="00E63B8A">
      <w:rPr>
        <w:rFonts w:ascii="Times New Roman" w:hAnsi="Times New Roman"/>
        <w:bCs/>
        <w:sz w:val="16"/>
        <w:szCs w:val="16"/>
      </w:rPr>
      <w:t>Оказание автотранспортных услуг для нужд обособленного подразделения АО «Росатом Возобновляемая энергия» - Кочубеевское</w:t>
    </w:r>
  </w:p>
  <w:p w:rsidR="00FD20AA" w:rsidRDefault="00D54F1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1614A0"/>
    <w:rsid w:val="00360BC5"/>
    <w:rsid w:val="004149B7"/>
    <w:rsid w:val="00480A93"/>
    <w:rsid w:val="004F7DBB"/>
    <w:rsid w:val="00533BEB"/>
    <w:rsid w:val="0073170C"/>
    <w:rsid w:val="00A820DE"/>
    <w:rsid w:val="00AA14DA"/>
    <w:rsid w:val="00D54F19"/>
    <w:rsid w:val="00E63B8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1F375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73BC2-F14A-408A-A376-0F083CEA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772</Words>
  <Characters>5596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2025-03-17T08:53:00Z</dcterms:created>
  <dcterms:modified xsi:type="dcterms:W3CDTF">2025-03-17T08:53:00Z</dcterms:modified>
</cp:coreProperties>
</file>