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0AA" w:rsidRPr="00E63B8A" w:rsidRDefault="0075267A" w:rsidP="0075267A">
      <w:pPr>
        <w:jc w:val="center"/>
        <w:outlineLvl w:val="0"/>
        <w:rPr>
          <w:rFonts w:ascii="Times New Roman" w:hAnsi="Times New Roman"/>
          <w:b/>
          <w:bCs/>
          <w:sz w:val="28"/>
          <w:szCs w:val="28"/>
        </w:rPr>
      </w:pPr>
      <w:r>
        <w:rPr>
          <w:rFonts w:ascii="Times New Roman" w:hAnsi="Times New Roman"/>
          <w:b/>
          <w:bCs/>
          <w:sz w:val="28"/>
          <w:szCs w:val="28"/>
        </w:rPr>
        <w:t xml:space="preserve">ВЫПИСКА ИЗ </w:t>
      </w:r>
      <w:r w:rsidR="00034F02">
        <w:rPr>
          <w:rFonts w:ascii="Times New Roman" w:hAnsi="Times New Roman"/>
          <w:b/>
          <w:bCs/>
          <w:sz w:val="28"/>
          <w:szCs w:val="28"/>
        </w:rPr>
        <w:t>П</w:t>
      </w:r>
      <w:r w:rsidR="00034F02">
        <w:rPr>
          <w:rFonts w:ascii="Times New Roman" w:hAnsi="Times New Roman"/>
          <w:b/>
          <w:bCs/>
          <w:caps/>
          <w:sz w:val="28"/>
          <w:szCs w:val="28"/>
        </w:rPr>
        <w:t>ротокол</w:t>
      </w:r>
      <w:r>
        <w:rPr>
          <w:rFonts w:ascii="Times New Roman" w:hAnsi="Times New Roman"/>
          <w:b/>
          <w:bCs/>
          <w:caps/>
          <w:sz w:val="28"/>
          <w:szCs w:val="28"/>
        </w:rPr>
        <w:t>А</w:t>
      </w:r>
      <w:r w:rsidR="00034F02">
        <w:rPr>
          <w:rFonts w:ascii="Times New Roman" w:hAnsi="Times New Roman"/>
          <w:b/>
          <w:bCs/>
          <w:sz w:val="28"/>
          <w:szCs w:val="28"/>
        </w:rPr>
        <w:t xml:space="preserve"> </w:t>
      </w:r>
      <w:r w:rsidR="00E63B8A">
        <w:rPr>
          <w:rFonts w:ascii="Times New Roman" w:hAnsi="Times New Roman"/>
          <w:b/>
          <w:bCs/>
          <w:caps/>
          <w:sz w:val="28"/>
          <w:szCs w:val="28"/>
        </w:rPr>
        <w:t xml:space="preserve">№ </w:t>
      </w:r>
      <w:r w:rsidR="00F66125" w:rsidRPr="00F66125">
        <w:rPr>
          <w:rFonts w:ascii="Times New Roman" w:hAnsi="Times New Roman"/>
          <w:b/>
          <w:bCs/>
          <w:caps/>
          <w:sz w:val="28"/>
          <w:szCs w:val="28"/>
        </w:rPr>
        <w:t>32514591381</w:t>
      </w:r>
      <w:r w:rsidR="00B53F59">
        <w:rPr>
          <w:rFonts w:ascii="Times New Roman" w:hAnsi="Times New Roman"/>
          <w:b/>
          <w:bCs/>
          <w:caps/>
          <w:sz w:val="28"/>
          <w:szCs w:val="28"/>
        </w:rPr>
        <w:t>-4</w:t>
      </w:r>
    </w:p>
    <w:p w:rsidR="00FD20AA" w:rsidRDefault="00034F02">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 xml:space="preserve">заседания закупочной комиссии </w:t>
      </w:r>
      <w:r w:rsidR="00E60569">
        <w:rPr>
          <w:rFonts w:ascii="Times New Roman" w:hAnsi="Times New Roman"/>
          <w:b/>
          <w:bCs/>
          <w:sz w:val="28"/>
          <w:szCs w:val="28"/>
        </w:rPr>
        <w:t xml:space="preserve">по </w:t>
      </w:r>
      <w:r w:rsidR="00B53F59" w:rsidRPr="00B53F59">
        <w:rPr>
          <w:rFonts w:ascii="Times New Roman" w:hAnsi="Times New Roman"/>
          <w:b/>
          <w:bCs/>
          <w:sz w:val="28"/>
          <w:szCs w:val="28"/>
        </w:rPr>
        <w:t>подведению итогов закупки</w:t>
      </w:r>
      <w:r w:rsidR="00480A93" w:rsidRPr="00480A93">
        <w:rPr>
          <w:rFonts w:ascii="Times New Roman" w:hAnsi="Times New Roman"/>
          <w:b/>
          <w:bCs/>
          <w:sz w:val="28"/>
          <w:szCs w:val="28"/>
        </w:rPr>
        <w:t xml:space="preserve"> на</w:t>
      </w:r>
      <w:r>
        <w:rPr>
          <w:rFonts w:ascii="Times New Roman" w:hAnsi="Times New Roman"/>
          <w:b/>
          <w:bCs/>
          <w:sz w:val="28"/>
          <w:szCs w:val="28"/>
        </w:rPr>
        <w:t xml:space="preserve"> право заключения договора на </w:t>
      </w:r>
      <w:r w:rsidR="0005685E">
        <w:rPr>
          <w:rFonts w:ascii="Times New Roman" w:hAnsi="Times New Roman"/>
          <w:b/>
          <w:bCs/>
          <w:sz w:val="28"/>
          <w:szCs w:val="28"/>
        </w:rPr>
        <w:t xml:space="preserve">Оказание </w:t>
      </w:r>
      <w:r w:rsidR="00F66125" w:rsidRPr="00F66125">
        <w:rPr>
          <w:rFonts w:ascii="Times New Roman" w:hAnsi="Times New Roman"/>
          <w:b/>
          <w:bCs/>
          <w:sz w:val="28"/>
          <w:szCs w:val="28"/>
        </w:rPr>
        <w:t>автотранспортных услуг для нужд обособленного подразделения АО «Росатом Возобновляемая энергия» - Новолакское</w:t>
      </w:r>
    </w:p>
    <w:p w:rsidR="00FD20AA" w:rsidRDefault="00FD20AA">
      <w:pPr>
        <w:pStyle w:val="ac"/>
        <w:keepLines w:val="0"/>
        <w:widowControl w:val="0"/>
        <w:spacing w:after="0"/>
        <w:jc w:val="center"/>
        <w:outlineLvl w:val="0"/>
        <w:rPr>
          <w:rFonts w:ascii="Times New Roman" w:hAnsi="Times New Roman"/>
          <w:b/>
          <w:bCs/>
          <w:sz w:val="28"/>
          <w:szCs w:val="28"/>
        </w:rPr>
      </w:pPr>
    </w:p>
    <w:p w:rsidR="00FD20AA" w:rsidRDefault="00FD20AA">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051"/>
        <w:gridCol w:w="6984"/>
      </w:tblGrid>
      <w:tr w:rsidR="00FD20AA">
        <w:tc>
          <w:tcPr>
            <w:tcW w:w="3085" w:type="dxa"/>
            <w:hideMark/>
          </w:tcPr>
          <w:p w:rsidR="00FD20AA" w:rsidRDefault="00034F02">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7088" w:type="dxa"/>
            <w:hideMark/>
          </w:tcPr>
          <w:p w:rsidR="00FD20AA" w:rsidRDefault="0075267A" w:rsidP="00034F02">
            <w:pPr>
              <w:ind w:right="-135"/>
              <w:jc w:val="right"/>
              <w:rPr>
                <w:rFonts w:ascii="Times New Roman" w:hAnsi="Times New Roman"/>
                <w:bCs/>
                <w:sz w:val="28"/>
                <w:szCs w:val="28"/>
                <w:lang w:eastAsia="en-US"/>
              </w:rPr>
            </w:pPr>
            <w:r>
              <w:rPr>
                <w:rFonts w:ascii="Times New Roman" w:hAnsi="Times New Roman"/>
                <w:bCs/>
                <w:sz w:val="28"/>
                <w:szCs w:val="28"/>
                <w:lang w:eastAsia="en-US"/>
              </w:rPr>
              <w:t xml:space="preserve">   «16</w:t>
            </w:r>
            <w:r w:rsidR="00034F02">
              <w:rPr>
                <w:rFonts w:ascii="Times New Roman" w:hAnsi="Times New Roman"/>
                <w:bCs/>
                <w:sz w:val="28"/>
                <w:szCs w:val="28"/>
                <w:lang w:eastAsia="en-US"/>
              </w:rPr>
              <w:t xml:space="preserve">» </w:t>
            </w:r>
            <w:r w:rsidR="00E60569">
              <w:rPr>
                <w:rFonts w:ascii="Times New Roman" w:hAnsi="Times New Roman"/>
                <w:bCs/>
                <w:sz w:val="28"/>
                <w:szCs w:val="28"/>
                <w:lang w:eastAsia="en-US"/>
              </w:rPr>
              <w:t>апреля</w:t>
            </w:r>
            <w:r w:rsidR="00034F02">
              <w:rPr>
                <w:rFonts w:ascii="Times New Roman" w:hAnsi="Times New Roman"/>
                <w:bCs/>
                <w:sz w:val="28"/>
                <w:szCs w:val="28"/>
                <w:lang w:eastAsia="en-US"/>
              </w:rPr>
              <w:t xml:space="preserve"> 2025 г.</w:t>
            </w:r>
          </w:p>
        </w:tc>
      </w:tr>
    </w:tbl>
    <w:p w:rsidR="00FD20AA" w:rsidRDefault="00FD20AA">
      <w:pPr>
        <w:keepLines w:val="0"/>
        <w:widowControl w:val="0"/>
        <w:tabs>
          <w:tab w:val="left" w:pos="252"/>
        </w:tabs>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 xml:space="preserve">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«Росатом»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 xml:space="preserve">ЭТП АКЦИОНЕРНОЕ ОБЩЕСТВО «ЭЛЕКТРОННЫЕ ТОРГОВЫЕ СИСТЕМЫ» </w:t>
      </w:r>
      <w:r>
        <w:rPr>
          <w:rFonts w:ascii="Times New Roman" w:hAnsi="Times New Roman"/>
          <w:color w:val="000000"/>
          <w:sz w:val="28"/>
          <w:szCs w:val="28"/>
          <w:lang w:eastAsia="ar-SA"/>
        </w:rPr>
        <w:t>согласно регламенту ее работы.</w:t>
      </w:r>
    </w:p>
    <w:p w:rsidR="00FD20AA" w:rsidRDefault="00FD20AA">
      <w:pPr>
        <w:keepLines w:val="0"/>
        <w:widowControl w:val="0"/>
        <w:tabs>
          <w:tab w:val="left" w:pos="252"/>
        </w:tabs>
        <w:outlineLvl w:val="0"/>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Организатор закупки: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Способ закупки: Конкурс в электронной форме, участниками которого могут быть только субъекты малого и среднего предпринимательства.</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закупки: Право заключения договора на </w:t>
      </w:r>
      <w:r w:rsidR="00F66125" w:rsidRPr="00F66125">
        <w:rPr>
          <w:rFonts w:ascii="Times New Roman" w:eastAsiaTheme="minorHAnsi" w:hAnsi="Times New Roman"/>
          <w:sz w:val="28"/>
          <w:szCs w:val="28"/>
        </w:rPr>
        <w:t>Оказание автотранспортных услуг для нужд обособленного подразделения АО «Росатом Возобновляемая энергия» - Новолакское</w:t>
      </w:r>
      <w:r>
        <w:rPr>
          <w:rFonts w:ascii="Times New Roman" w:eastAsiaTheme="minorHAnsi" w:hAnsi="Times New Roman"/>
          <w:sz w:val="28"/>
          <w:szCs w:val="28"/>
        </w:rPr>
        <w:t>.</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товара: Все необходимые сведения приведены в Томе 2 закупочной документации. </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поставки товара: </w:t>
      </w:r>
      <w:r>
        <w:rPr>
          <w:rFonts w:ascii="Times New Roman" w:eastAsia="Calibri" w:hAnsi="Times New Roman"/>
          <w:sz w:val="28"/>
          <w:szCs w:val="28"/>
        </w:rPr>
        <w:t>В соответствии с проектом договора и приложениями к нему.</w:t>
      </w:r>
    </w:p>
    <w:p w:rsidR="00FD20AA" w:rsidRDefault="001614A0" w:rsidP="001C0A64">
      <w:pPr>
        <w:keepLines w:val="0"/>
        <w:rPr>
          <w:rFonts w:ascii="Times New Roman" w:eastAsiaTheme="minorHAnsi" w:hAnsi="Times New Roman"/>
          <w:sz w:val="28"/>
          <w:szCs w:val="28"/>
        </w:rPr>
      </w:pPr>
      <w:r>
        <w:rPr>
          <w:rFonts w:ascii="Times New Roman" w:eastAsiaTheme="minorHAnsi" w:hAnsi="Times New Roman"/>
          <w:sz w:val="28"/>
          <w:szCs w:val="28"/>
        </w:rPr>
        <w:t>Предельная</w:t>
      </w:r>
      <w:r w:rsidR="00034F02">
        <w:rPr>
          <w:rFonts w:ascii="Times New Roman" w:eastAsiaTheme="minorHAnsi" w:hAnsi="Times New Roman"/>
          <w:sz w:val="28"/>
          <w:szCs w:val="28"/>
        </w:rPr>
        <w:t xml:space="preserve"> цена договора</w:t>
      </w:r>
      <w:r>
        <w:rPr>
          <w:rFonts w:ascii="Times New Roman" w:eastAsiaTheme="minorHAnsi" w:hAnsi="Times New Roman"/>
          <w:sz w:val="28"/>
          <w:szCs w:val="28"/>
        </w:rPr>
        <w:t>*</w:t>
      </w:r>
      <w:r w:rsidR="001C0A64">
        <w:rPr>
          <w:rFonts w:ascii="Times New Roman" w:eastAsiaTheme="minorHAnsi" w:hAnsi="Times New Roman"/>
          <w:sz w:val="28"/>
          <w:szCs w:val="28"/>
        </w:rPr>
        <w:t xml:space="preserve">: 55 </w:t>
      </w:r>
      <w:r w:rsidR="00F66125" w:rsidRPr="00F66125">
        <w:rPr>
          <w:rFonts w:ascii="Times New Roman" w:eastAsiaTheme="minorHAnsi" w:hAnsi="Times New Roman"/>
          <w:sz w:val="28"/>
          <w:szCs w:val="28"/>
        </w:rPr>
        <w:t xml:space="preserve">586 245 (Пятьдесят </w:t>
      </w:r>
      <w:r w:rsidR="001C0A64">
        <w:rPr>
          <w:rFonts w:ascii="Times New Roman" w:eastAsiaTheme="minorHAnsi" w:hAnsi="Times New Roman"/>
          <w:sz w:val="28"/>
          <w:szCs w:val="28"/>
        </w:rPr>
        <w:t xml:space="preserve">пять миллионов пятьсот </w:t>
      </w:r>
      <w:r w:rsidR="00F66125" w:rsidRPr="00F66125">
        <w:rPr>
          <w:rFonts w:ascii="Times New Roman" w:eastAsiaTheme="minorHAnsi" w:hAnsi="Times New Roman"/>
          <w:sz w:val="28"/>
          <w:szCs w:val="28"/>
        </w:rPr>
        <w:t>восемьдесят шесть тысяч двести сорок пять) рублей 96 копеек с учетом всех налогов, сборов.</w:t>
      </w:r>
    </w:p>
    <w:p w:rsidR="001614A0" w:rsidRPr="001614A0" w:rsidRDefault="001614A0" w:rsidP="001614A0">
      <w:pPr>
        <w:keepLines w:val="0"/>
        <w:tabs>
          <w:tab w:val="left" w:pos="709"/>
        </w:tabs>
        <w:spacing w:line="276" w:lineRule="auto"/>
        <w:rPr>
          <w:rFonts w:ascii="Times New Roman" w:eastAsia="Calibri" w:hAnsi="Times New Roman"/>
          <w:sz w:val="28"/>
          <w:szCs w:val="28"/>
          <w:lang w:eastAsia="en-US"/>
        </w:rPr>
      </w:pPr>
      <w:r w:rsidRPr="001614A0">
        <w:rPr>
          <w:rFonts w:ascii="Times New Roman" w:eastAsia="Calibri" w:hAnsi="Times New Roman"/>
          <w:sz w:val="28"/>
          <w:szCs w:val="28"/>
          <w:lang w:eastAsia="en-US"/>
        </w:rPr>
        <w:t>* По результатам данного конкурса заключается рамочный договор.</w:t>
      </w:r>
    </w:p>
    <w:p w:rsidR="00FD20AA" w:rsidRDefault="00FD20AA">
      <w:pPr>
        <w:keepLines w:val="0"/>
        <w:rPr>
          <w:rFonts w:ascii="Times New Roman" w:eastAsiaTheme="minorHAnsi" w:hAnsi="Times New Roman"/>
          <w:sz w:val="28"/>
          <w:szCs w:val="28"/>
        </w:rPr>
      </w:pPr>
    </w:p>
    <w:p w:rsidR="00FD20AA" w:rsidRDefault="00034F0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единицы услуги: </w:t>
      </w: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66125" w:rsidP="00F66125">
      <w:pPr>
        <w:keepLines w:val="0"/>
        <w:tabs>
          <w:tab w:val="left" w:pos="1277"/>
        </w:tabs>
        <w:jc w:val="left"/>
        <w:rPr>
          <w:rFonts w:ascii="Times New Roman" w:eastAsiaTheme="minorHAnsi" w:hAnsi="Times New Roman"/>
          <w:sz w:val="28"/>
          <w:szCs w:val="28"/>
        </w:rPr>
      </w:pPr>
      <w:r>
        <w:rPr>
          <w:rFonts w:ascii="Times New Roman" w:eastAsiaTheme="minorHAnsi" w:hAnsi="Times New Roman"/>
          <w:sz w:val="28"/>
          <w:szCs w:val="28"/>
        </w:rPr>
        <w:tab/>
      </w:r>
    </w:p>
    <w:p w:rsidR="00FD20AA" w:rsidRDefault="00FD20AA" w:rsidP="00F66125">
      <w:pPr>
        <w:keepLines w:val="0"/>
        <w:tabs>
          <w:tab w:val="left" w:pos="1277"/>
        </w:tabs>
        <w:jc w:val="left"/>
        <w:rPr>
          <w:rFonts w:ascii="Times New Roman" w:hAnsi="Times New Roman"/>
          <w:sz w:val="18"/>
          <w:szCs w:val="18"/>
        </w:rPr>
        <w:sectPr w:rsidR="00FD20AA">
          <w:footerReference w:type="default" r:id="rId8"/>
          <w:pgSz w:w="11906" w:h="16838"/>
          <w:pgMar w:top="1134" w:right="737" w:bottom="1134" w:left="1134" w:header="708" w:footer="708" w:gutter="0"/>
          <w:cols w:space="708"/>
          <w:docGrid w:linePitch="360"/>
        </w:sectPr>
      </w:pPr>
    </w:p>
    <w:tbl>
      <w:tblPr>
        <w:tblW w:w="14742" w:type="dxa"/>
        <w:tblInd w:w="132" w:type="dxa"/>
        <w:tblLook w:val="04A0" w:firstRow="1" w:lastRow="0" w:firstColumn="1" w:lastColumn="0" w:noHBand="0" w:noVBand="1"/>
      </w:tblPr>
      <w:tblGrid>
        <w:gridCol w:w="2977"/>
        <w:gridCol w:w="3544"/>
        <w:gridCol w:w="4961"/>
        <w:gridCol w:w="3260"/>
      </w:tblGrid>
      <w:tr w:rsidR="002D3E3B" w:rsidRPr="002D3E3B" w:rsidTr="0005685E">
        <w:trPr>
          <w:trHeight w:val="1400"/>
        </w:trPr>
        <w:tc>
          <w:tcPr>
            <w:tcW w:w="2977" w:type="dxa"/>
            <w:tcBorders>
              <w:top w:val="single" w:sz="8" w:space="0" w:color="auto"/>
              <w:left w:val="single" w:sz="8" w:space="0" w:color="auto"/>
              <w:bottom w:val="single" w:sz="8" w:space="0" w:color="000000"/>
              <w:right w:val="single" w:sz="8" w:space="0" w:color="000000"/>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lastRenderedPageBreak/>
              <w:t>Описание транспортного средства</w:t>
            </w:r>
          </w:p>
        </w:tc>
        <w:tc>
          <w:tcPr>
            <w:tcW w:w="3544"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t xml:space="preserve">Место оказания услуг </w:t>
            </w:r>
          </w:p>
        </w:tc>
        <w:tc>
          <w:tcPr>
            <w:tcW w:w="4961" w:type="dxa"/>
            <w:tcBorders>
              <w:top w:val="single" w:sz="8" w:space="0" w:color="auto"/>
              <w:left w:val="nil"/>
              <w:bottom w:val="single" w:sz="4" w:space="0" w:color="auto"/>
              <w:right w:val="single" w:sz="8" w:space="0" w:color="auto"/>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t>Режим оказания услуг</w:t>
            </w:r>
          </w:p>
        </w:tc>
        <w:tc>
          <w:tcPr>
            <w:tcW w:w="32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t>Начальная (максимальная) цена единицы услуги, руб., с учетом всех налогов и сборов</w:t>
            </w:r>
          </w:p>
        </w:tc>
      </w:tr>
      <w:tr w:rsidR="002D3E3B" w:rsidRPr="002D3E3B" w:rsidTr="0005685E">
        <w:trPr>
          <w:trHeight w:val="1108"/>
        </w:trPr>
        <w:tc>
          <w:tcPr>
            <w:tcW w:w="2977" w:type="dxa"/>
            <w:vMerge w:val="restart"/>
            <w:tcBorders>
              <w:top w:val="nil"/>
              <w:left w:val="single" w:sz="8" w:space="0" w:color="auto"/>
              <w:bottom w:val="single" w:sz="8" w:space="0" w:color="000000"/>
              <w:right w:val="single" w:sz="4" w:space="0" w:color="auto"/>
            </w:tcBorders>
            <w:shd w:val="clear" w:color="auto" w:fill="auto"/>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Легковой</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автомобиль</w:t>
            </w:r>
          </w:p>
        </w:tc>
        <w:tc>
          <w:tcPr>
            <w:tcW w:w="3544" w:type="dxa"/>
            <w:vMerge w:val="restart"/>
            <w:tcBorders>
              <w:top w:val="single" w:sz="4" w:space="0" w:color="auto"/>
              <w:left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
                <w:sz w:val="28"/>
                <w:szCs w:val="28"/>
              </w:rPr>
              <w:t>Разъездной характер.</w:t>
            </w:r>
          </w:p>
        </w:tc>
        <w:tc>
          <w:tcPr>
            <w:tcW w:w="4961" w:type="dxa"/>
            <w:tcBorders>
              <w:top w:val="nil"/>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ind w:left="202" w:hanging="167"/>
              <w:jc w:val="center"/>
              <w:rPr>
                <w:rFonts w:ascii="Times New Roman" w:hAnsi="Times New Roman"/>
                <w:sz w:val="28"/>
                <w:szCs w:val="28"/>
              </w:rPr>
            </w:pPr>
            <w:r w:rsidRPr="002D3E3B">
              <w:rPr>
                <w:rFonts w:ascii="Times New Roman" w:hAnsi="Times New Roman"/>
                <w:sz w:val="28"/>
                <w:szCs w:val="28"/>
              </w:rPr>
              <w:t>По рабочим дням</w:t>
            </w:r>
            <w:r w:rsidRPr="002D3E3B">
              <w:rPr>
                <w:rFonts w:ascii="Times New Roman" w:hAnsi="Times New Roman"/>
                <w:sz w:val="28"/>
                <w:szCs w:val="28"/>
              </w:rPr>
              <w:br/>
              <w:t>по 12 часов</w:t>
            </w:r>
          </w:p>
        </w:tc>
        <w:tc>
          <w:tcPr>
            <w:tcW w:w="3260" w:type="dxa"/>
            <w:tcBorders>
              <w:top w:val="single" w:sz="4" w:space="0" w:color="auto"/>
              <w:left w:val="single" w:sz="8" w:space="0" w:color="auto"/>
              <w:bottom w:val="single" w:sz="4" w:space="0" w:color="auto"/>
              <w:right w:val="single" w:sz="8" w:space="0" w:color="auto"/>
            </w:tcBorders>
            <w:shd w:val="clear" w:color="000000" w:fill="FFFFFF"/>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389 288,47</w:t>
            </w:r>
          </w:p>
        </w:tc>
      </w:tr>
      <w:tr w:rsidR="002D3E3B" w:rsidRPr="002D3E3B" w:rsidTr="0005685E">
        <w:trPr>
          <w:trHeight w:val="1405"/>
        </w:trPr>
        <w:tc>
          <w:tcPr>
            <w:tcW w:w="2977" w:type="dxa"/>
            <w:vMerge/>
            <w:tcBorders>
              <w:top w:val="nil"/>
              <w:left w:val="single" w:sz="8" w:space="0" w:color="auto"/>
              <w:bottom w:val="single" w:sz="8" w:space="0" w:color="000000"/>
              <w:right w:val="single" w:sz="4" w:space="0" w:color="auto"/>
            </w:tcBorders>
            <w:vAlign w:val="center"/>
            <w:hideMark/>
          </w:tcPr>
          <w:p w:rsidR="002D3E3B" w:rsidRPr="002D3E3B" w:rsidRDefault="002D3E3B" w:rsidP="002D3E3B">
            <w:pPr>
              <w:keepLines w:val="0"/>
              <w:jc w:val="left"/>
              <w:rPr>
                <w:rFonts w:ascii="Times New Roman" w:hAnsi="Times New Roman"/>
                <w:sz w:val="28"/>
                <w:szCs w:val="28"/>
              </w:rPr>
            </w:pPr>
          </w:p>
        </w:tc>
        <w:tc>
          <w:tcPr>
            <w:tcW w:w="3544" w:type="dxa"/>
            <w:vMerge/>
            <w:tcBorders>
              <w:left w:val="single" w:sz="4" w:space="0" w:color="auto"/>
              <w:bottom w:val="single" w:sz="8"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
                <w:bCs/>
                <w:sz w:val="28"/>
                <w:szCs w:val="28"/>
              </w:rPr>
            </w:pPr>
            <w:r w:rsidRPr="002D3E3B">
              <w:rPr>
                <w:rFonts w:ascii="Times New Roman" w:hAnsi="Times New Roman"/>
                <w:b/>
                <w:bCs/>
                <w:sz w:val="28"/>
                <w:szCs w:val="28"/>
              </w:rPr>
              <w:t>По разовым заявкам.</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Смена: в выходные и праздничные</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дни по 12 часов. Не более 36 смен в</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течение срока оказания услуг по</w:t>
            </w: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Cs/>
                <w:sz w:val="28"/>
                <w:szCs w:val="28"/>
              </w:rPr>
              <w:t>договору</w:t>
            </w:r>
          </w:p>
        </w:tc>
        <w:tc>
          <w:tcPr>
            <w:tcW w:w="3260" w:type="dxa"/>
            <w:tcBorders>
              <w:top w:val="single" w:sz="4" w:space="0" w:color="auto"/>
              <w:left w:val="single" w:sz="8" w:space="0" w:color="auto"/>
              <w:bottom w:val="single" w:sz="8" w:space="0" w:color="000000"/>
              <w:right w:val="single" w:sz="8" w:space="0" w:color="auto"/>
            </w:tcBorders>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15 552,00</w:t>
            </w:r>
          </w:p>
        </w:tc>
      </w:tr>
      <w:tr w:rsidR="002D3E3B" w:rsidRPr="002D3E3B" w:rsidTr="0005685E">
        <w:trPr>
          <w:trHeight w:val="1102"/>
        </w:trPr>
        <w:tc>
          <w:tcPr>
            <w:tcW w:w="2977" w:type="dxa"/>
            <w:vMerge w:val="restart"/>
            <w:tcBorders>
              <w:top w:val="single" w:sz="8" w:space="0" w:color="auto"/>
              <w:left w:val="single" w:sz="8" w:space="0" w:color="auto"/>
              <w:right w:val="single" w:sz="8" w:space="0" w:color="000000"/>
            </w:tcBorders>
            <w:shd w:val="clear" w:color="auto" w:fill="auto"/>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Автомобиль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 xml:space="preserve">типа </w:t>
            </w:r>
            <w:proofErr w:type="spellStart"/>
            <w:r w:rsidRPr="002D3E3B">
              <w:rPr>
                <w:rFonts w:ascii="Times New Roman" w:hAnsi="Times New Roman"/>
                <w:sz w:val="28"/>
                <w:szCs w:val="28"/>
              </w:rPr>
              <w:t>минивэн</w:t>
            </w:r>
            <w:proofErr w:type="spellEnd"/>
            <w:r w:rsidRPr="002D3E3B">
              <w:rPr>
                <w:rFonts w:ascii="Times New Roman" w:hAnsi="Times New Roman"/>
                <w:sz w:val="28"/>
                <w:szCs w:val="28"/>
              </w:rPr>
              <w:t>, вместимость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до 8 посадочных мест</w:t>
            </w:r>
          </w:p>
        </w:tc>
        <w:tc>
          <w:tcPr>
            <w:tcW w:w="3544" w:type="dxa"/>
            <w:vMerge w:val="restart"/>
            <w:tcBorders>
              <w:top w:val="nil"/>
              <w:left w:val="nil"/>
              <w:right w:val="single" w:sz="8" w:space="0" w:color="auto"/>
            </w:tcBorders>
            <w:shd w:val="clear" w:color="auto" w:fill="auto"/>
            <w:vAlign w:val="center"/>
          </w:tcPr>
          <w:p w:rsidR="002D3E3B" w:rsidRPr="002D3E3B" w:rsidRDefault="002D3E3B" w:rsidP="002D3E3B">
            <w:pPr>
              <w:keepNext/>
              <w:keepLines w:val="0"/>
              <w:tabs>
                <w:tab w:val="left" w:pos="709"/>
              </w:tabs>
              <w:jc w:val="left"/>
              <w:rPr>
                <w:rFonts w:ascii="Times New Roman" w:hAnsi="Times New Roman"/>
                <w:sz w:val="28"/>
                <w:szCs w:val="28"/>
              </w:rPr>
            </w:pP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Next/>
              <w:keepLines w:val="0"/>
              <w:tabs>
                <w:tab w:val="left" w:pos="709"/>
              </w:tabs>
              <w:jc w:val="center"/>
              <w:rPr>
                <w:rFonts w:ascii="Times New Roman" w:hAnsi="Times New Roman"/>
                <w:b/>
                <w:sz w:val="28"/>
                <w:szCs w:val="28"/>
              </w:rPr>
            </w:pPr>
            <w:r w:rsidRPr="002D3E3B">
              <w:rPr>
                <w:rFonts w:ascii="Times New Roman" w:hAnsi="Times New Roman"/>
                <w:b/>
                <w:sz w:val="28"/>
                <w:szCs w:val="28"/>
              </w:rPr>
              <w:t>Разъездной характер.</w:t>
            </w:r>
          </w:p>
          <w:p w:rsidR="002D3E3B" w:rsidRPr="002D3E3B" w:rsidRDefault="002D3E3B" w:rsidP="002D3E3B">
            <w:pPr>
              <w:keepNext/>
              <w:keepLines w:val="0"/>
              <w:tabs>
                <w:tab w:val="left" w:pos="709"/>
              </w:tabs>
              <w:jc w:val="center"/>
              <w:rPr>
                <w:rFonts w:ascii="Times New Roman" w:hAnsi="Times New Roman"/>
                <w:sz w:val="28"/>
                <w:szCs w:val="28"/>
              </w:rPr>
            </w:pPr>
          </w:p>
          <w:p w:rsidR="002D3E3B" w:rsidRPr="002D3E3B" w:rsidRDefault="002D3E3B" w:rsidP="002D3E3B">
            <w:pPr>
              <w:keepNext/>
              <w:keepLines w:val="0"/>
              <w:tabs>
                <w:tab w:val="left" w:pos="709"/>
              </w:tabs>
              <w:jc w:val="center"/>
              <w:rPr>
                <w:rFonts w:ascii="Times New Roman" w:hAnsi="Times New Roman"/>
                <w:sz w:val="28"/>
                <w:szCs w:val="28"/>
              </w:rPr>
            </w:pP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 рабочим дням</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 12 часов</w:t>
            </w:r>
          </w:p>
        </w:tc>
        <w:tc>
          <w:tcPr>
            <w:tcW w:w="3260" w:type="dxa"/>
            <w:tcBorders>
              <w:top w:val="nil"/>
              <w:left w:val="nil"/>
              <w:bottom w:val="single" w:sz="4" w:space="0" w:color="auto"/>
              <w:right w:val="single" w:sz="4" w:space="0" w:color="auto"/>
            </w:tcBorders>
            <w:shd w:val="clear" w:color="000000" w:fill="FFFFFF"/>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377 974,54</w:t>
            </w:r>
          </w:p>
        </w:tc>
      </w:tr>
      <w:tr w:rsidR="002D3E3B" w:rsidRPr="002D3E3B" w:rsidTr="0005685E">
        <w:trPr>
          <w:trHeight w:val="1428"/>
        </w:trPr>
        <w:tc>
          <w:tcPr>
            <w:tcW w:w="2977" w:type="dxa"/>
            <w:vMerge/>
            <w:tcBorders>
              <w:left w:val="single" w:sz="8" w:space="0" w:color="auto"/>
              <w:bottom w:val="single" w:sz="4" w:space="0" w:color="auto"/>
              <w:right w:val="single" w:sz="8" w:space="0" w:color="000000"/>
            </w:tcBorders>
            <w:vAlign w:val="center"/>
            <w:hideMark/>
          </w:tcPr>
          <w:p w:rsidR="002D3E3B" w:rsidRPr="002D3E3B" w:rsidRDefault="002D3E3B" w:rsidP="002D3E3B">
            <w:pPr>
              <w:keepLines w:val="0"/>
              <w:jc w:val="left"/>
              <w:rPr>
                <w:rFonts w:ascii="Times New Roman" w:hAnsi="Times New Roman"/>
                <w:sz w:val="28"/>
                <w:szCs w:val="28"/>
              </w:rPr>
            </w:pPr>
          </w:p>
        </w:tc>
        <w:tc>
          <w:tcPr>
            <w:tcW w:w="3544" w:type="dxa"/>
            <w:vMerge/>
            <w:tcBorders>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
                <w:sz w:val="28"/>
                <w:szCs w:val="28"/>
              </w:rPr>
            </w:pP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
                <w:sz w:val="28"/>
                <w:szCs w:val="28"/>
              </w:rPr>
              <w:t>По разовым заявкам.</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Смена: в выходные и праздничные</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дни по 12 часов. Не более 36 смен в</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течение срока оказания услуг по</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договору</w:t>
            </w:r>
          </w:p>
          <w:p w:rsidR="002D3E3B" w:rsidRPr="002D3E3B" w:rsidRDefault="002D3E3B" w:rsidP="002D3E3B">
            <w:pPr>
              <w:keepLines w:val="0"/>
              <w:jc w:val="center"/>
              <w:rPr>
                <w:rFonts w:ascii="Times New Roman" w:hAnsi="Times New Roman"/>
                <w:sz w:val="28"/>
                <w:szCs w:val="28"/>
              </w:rPr>
            </w:pPr>
          </w:p>
        </w:tc>
        <w:tc>
          <w:tcPr>
            <w:tcW w:w="3260" w:type="dxa"/>
            <w:tcBorders>
              <w:top w:val="nil"/>
              <w:left w:val="single" w:sz="8" w:space="0" w:color="auto"/>
              <w:bottom w:val="single" w:sz="4" w:space="0" w:color="auto"/>
              <w:right w:val="single" w:sz="8" w:space="0" w:color="auto"/>
            </w:tcBorders>
            <w:shd w:val="clear" w:color="000000" w:fill="FFFFFF"/>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17 136,00</w:t>
            </w:r>
          </w:p>
        </w:tc>
      </w:tr>
      <w:tr w:rsidR="002D3E3B" w:rsidRPr="002D3E3B" w:rsidTr="0005685E">
        <w:trPr>
          <w:trHeight w:val="985"/>
        </w:trPr>
        <w:tc>
          <w:tcPr>
            <w:tcW w:w="2977" w:type="dxa"/>
            <w:vMerge w:val="restart"/>
            <w:tcBorders>
              <w:top w:val="single" w:sz="4" w:space="0" w:color="auto"/>
              <w:left w:val="single" w:sz="8"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lastRenderedPageBreak/>
              <w:t>Легковой автомобиль</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повышенной проходимости</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с увеличенным объемом</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багажного отделения</w:t>
            </w:r>
          </w:p>
        </w:tc>
        <w:tc>
          <w:tcPr>
            <w:tcW w:w="3544" w:type="dxa"/>
            <w:vMerge w:val="restart"/>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Территория ОП АО</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«Росатом Возобновляемая</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энергия» - Новолакское и</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прилегающие районы (Республика Дагестан)</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bCs/>
                <w:sz w:val="28"/>
                <w:szCs w:val="28"/>
              </w:rPr>
            </w:pPr>
            <w:r w:rsidRPr="002D3E3B">
              <w:rPr>
                <w:rFonts w:ascii="Times New Roman" w:hAnsi="Times New Roman"/>
                <w:bCs/>
                <w:sz w:val="28"/>
                <w:szCs w:val="28"/>
              </w:rPr>
              <w:t>Ежедневно</w:t>
            </w:r>
          </w:p>
          <w:p w:rsidR="002D3E3B" w:rsidRPr="002D3E3B" w:rsidRDefault="002D3E3B" w:rsidP="002D3E3B">
            <w:pPr>
              <w:keepNext/>
              <w:keepLines w:val="0"/>
              <w:tabs>
                <w:tab w:val="left" w:pos="709"/>
              </w:tabs>
              <w:jc w:val="center"/>
              <w:rPr>
                <w:rFonts w:ascii="Times New Roman" w:hAnsi="Times New Roman"/>
                <w:bCs/>
                <w:sz w:val="28"/>
                <w:szCs w:val="28"/>
              </w:rPr>
            </w:pPr>
            <w:r w:rsidRPr="002D3E3B">
              <w:rPr>
                <w:rFonts w:ascii="Times New Roman" w:hAnsi="Times New Roman"/>
                <w:bCs/>
                <w:sz w:val="28"/>
                <w:szCs w:val="28"/>
              </w:rPr>
              <w:t>по 12 часов</w:t>
            </w:r>
          </w:p>
        </w:tc>
        <w:tc>
          <w:tcPr>
            <w:tcW w:w="3260" w:type="dxa"/>
            <w:tcBorders>
              <w:top w:val="single" w:sz="4" w:space="0" w:color="auto"/>
              <w:left w:val="single" w:sz="8" w:space="0" w:color="auto"/>
              <w:bottom w:val="single" w:sz="4"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334 729,34</w:t>
            </w:r>
          </w:p>
        </w:tc>
      </w:tr>
      <w:tr w:rsidR="002D3E3B" w:rsidRPr="002D3E3B" w:rsidTr="0005685E">
        <w:trPr>
          <w:trHeight w:val="1110"/>
        </w:trPr>
        <w:tc>
          <w:tcPr>
            <w:tcW w:w="2977" w:type="dxa"/>
            <w:vMerge/>
            <w:tcBorders>
              <w:left w:val="single" w:sz="8" w:space="0" w:color="auto"/>
              <w:bottom w:val="single" w:sz="4"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3544" w:type="dxa"/>
            <w:vMerge/>
            <w:tcBorders>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4961" w:type="dxa"/>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Ежедневно</w:t>
            </w:r>
          </w:p>
          <w:p w:rsidR="002D3E3B" w:rsidRPr="002D3E3B" w:rsidRDefault="002D3E3B" w:rsidP="002D3E3B">
            <w:pPr>
              <w:keepNext/>
              <w:keepLines w:val="0"/>
              <w:tabs>
                <w:tab w:val="left" w:pos="709"/>
              </w:tabs>
              <w:jc w:val="center"/>
              <w:rPr>
                <w:rFonts w:ascii="Times New Roman" w:hAnsi="Times New Roman"/>
                <w:bCs/>
                <w:sz w:val="28"/>
                <w:szCs w:val="28"/>
              </w:rPr>
            </w:pPr>
            <w:r w:rsidRPr="002D3E3B">
              <w:rPr>
                <w:rFonts w:ascii="TimesNewRomanPSMT" w:hAnsi="TimesNewRomanPSMT" w:cs="TimesNewRomanPSMT"/>
                <w:sz w:val="28"/>
                <w:szCs w:val="28"/>
              </w:rPr>
              <w:t>круглосуточно</w:t>
            </w:r>
          </w:p>
        </w:tc>
        <w:tc>
          <w:tcPr>
            <w:tcW w:w="3260" w:type="dxa"/>
            <w:tcBorders>
              <w:top w:val="single" w:sz="4" w:space="0" w:color="auto"/>
              <w:left w:val="single" w:sz="8"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322 577,00</w:t>
            </w:r>
          </w:p>
        </w:tc>
      </w:tr>
      <w:tr w:rsidR="002D3E3B" w:rsidRPr="002D3E3B" w:rsidTr="0005685E">
        <w:trPr>
          <w:trHeight w:val="986"/>
        </w:trPr>
        <w:tc>
          <w:tcPr>
            <w:tcW w:w="2977" w:type="dxa"/>
            <w:vMerge w:val="restart"/>
            <w:tcBorders>
              <w:top w:val="single" w:sz="4" w:space="0" w:color="auto"/>
              <w:left w:val="single" w:sz="8"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Легковой автомобиль</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повышенной проходимости</w:t>
            </w:r>
          </w:p>
        </w:tc>
        <w:tc>
          <w:tcPr>
            <w:tcW w:w="3544" w:type="dxa"/>
            <w:vMerge w:val="restart"/>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Территория ОП АО</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«Росатом Возобновляемая</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энергия» - Новолакское и</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прилегающие районы</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(Республика Дагестан)</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Ежедневно</w:t>
            </w:r>
          </w:p>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по 12 часов</w:t>
            </w:r>
          </w:p>
        </w:tc>
        <w:tc>
          <w:tcPr>
            <w:tcW w:w="3260" w:type="dxa"/>
            <w:tcBorders>
              <w:top w:val="single" w:sz="4" w:space="0" w:color="auto"/>
              <w:left w:val="single" w:sz="8" w:space="0" w:color="auto"/>
              <w:bottom w:val="single" w:sz="4"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332 600,68</w:t>
            </w:r>
          </w:p>
        </w:tc>
      </w:tr>
      <w:tr w:rsidR="002D3E3B" w:rsidRPr="002D3E3B" w:rsidTr="0005685E">
        <w:trPr>
          <w:trHeight w:val="985"/>
        </w:trPr>
        <w:tc>
          <w:tcPr>
            <w:tcW w:w="2977" w:type="dxa"/>
            <w:vMerge/>
            <w:tcBorders>
              <w:left w:val="single" w:sz="8"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3544" w:type="dxa"/>
            <w:vMerge/>
            <w:tcBorders>
              <w:left w:val="single" w:sz="8"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4961" w:type="dxa"/>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Ежедневно</w:t>
            </w:r>
          </w:p>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круглосуточно</w:t>
            </w:r>
          </w:p>
        </w:tc>
        <w:tc>
          <w:tcPr>
            <w:tcW w:w="3260" w:type="dxa"/>
            <w:tcBorders>
              <w:top w:val="single" w:sz="4" w:space="0" w:color="auto"/>
              <w:left w:val="single" w:sz="8"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375 866,33</w:t>
            </w:r>
          </w:p>
        </w:tc>
      </w:tr>
      <w:tr w:rsidR="002D3E3B" w:rsidRPr="002D3E3B" w:rsidTr="0005685E">
        <w:trPr>
          <w:trHeight w:val="1702"/>
        </w:trPr>
        <w:tc>
          <w:tcPr>
            <w:tcW w:w="2977" w:type="dxa"/>
            <w:tcBorders>
              <w:top w:val="single" w:sz="4" w:space="0" w:color="auto"/>
              <w:left w:val="single" w:sz="8" w:space="0" w:color="auto"/>
              <w:bottom w:val="single" w:sz="4" w:space="0" w:color="auto"/>
              <w:right w:val="single" w:sz="8" w:space="0" w:color="000000"/>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Автобус,</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вместимость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не менее 18 посадочных</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мест</w:t>
            </w:r>
          </w:p>
        </w:tc>
        <w:tc>
          <w:tcPr>
            <w:tcW w:w="3544" w:type="dxa"/>
            <w:tcBorders>
              <w:top w:val="single" w:sz="4" w:space="0" w:color="auto"/>
              <w:left w:val="nil"/>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Территория ОП АО</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«Росатом Возобновляемая</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энергия» - Новолакское и</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прилегающие районы</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(Республика Дагестан)</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5 дней в неделю</w:t>
            </w:r>
          </w:p>
          <w:p w:rsidR="002D3E3B" w:rsidRPr="002D3E3B" w:rsidRDefault="002D3E3B" w:rsidP="002D3E3B">
            <w:pPr>
              <w:keepLines w:val="0"/>
              <w:jc w:val="center"/>
              <w:rPr>
                <w:rFonts w:ascii="Times New Roman" w:hAnsi="Times New Roman"/>
                <w:b/>
                <w:bCs/>
                <w:sz w:val="28"/>
                <w:szCs w:val="28"/>
              </w:rPr>
            </w:pPr>
            <w:r w:rsidRPr="002D3E3B">
              <w:rPr>
                <w:rFonts w:ascii="Times New Roman" w:hAnsi="Times New Roman"/>
                <w:bCs/>
                <w:sz w:val="28"/>
                <w:szCs w:val="28"/>
              </w:rPr>
              <w:t>по 12 часов</w:t>
            </w:r>
          </w:p>
        </w:tc>
        <w:tc>
          <w:tcPr>
            <w:tcW w:w="3260" w:type="dxa"/>
            <w:tcBorders>
              <w:top w:val="single" w:sz="4" w:space="0" w:color="auto"/>
              <w:left w:val="single" w:sz="8" w:space="0" w:color="auto"/>
              <w:bottom w:val="single" w:sz="4" w:space="0" w:color="auto"/>
              <w:right w:val="single" w:sz="4" w:space="0" w:color="auto"/>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365 073,50</w:t>
            </w:r>
          </w:p>
        </w:tc>
      </w:tr>
      <w:tr w:rsidR="002D3E3B" w:rsidRPr="002D3E3B" w:rsidTr="0005685E">
        <w:trPr>
          <w:trHeight w:val="1393"/>
        </w:trPr>
        <w:tc>
          <w:tcPr>
            <w:tcW w:w="2977" w:type="dxa"/>
            <w:tcBorders>
              <w:top w:val="single" w:sz="4" w:space="0" w:color="auto"/>
              <w:left w:val="single" w:sz="8" w:space="0" w:color="auto"/>
              <w:bottom w:val="single" w:sz="4" w:space="0" w:color="auto"/>
              <w:right w:val="single" w:sz="8" w:space="0" w:color="000000"/>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Легковой автомобиль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повышенной проходимости</w:t>
            </w:r>
          </w:p>
        </w:tc>
        <w:tc>
          <w:tcPr>
            <w:tcW w:w="3544" w:type="dxa"/>
            <w:tcBorders>
              <w:top w:val="single" w:sz="4" w:space="0" w:color="auto"/>
              <w:left w:val="nil"/>
              <w:bottom w:val="single" w:sz="4"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b/>
                <w:bCs/>
                <w:sz w:val="28"/>
                <w:szCs w:val="28"/>
              </w:rPr>
              <w:t>Разъездной характер.</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5 дней в неделю</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по 10 часов</w:t>
            </w:r>
          </w:p>
        </w:tc>
        <w:tc>
          <w:tcPr>
            <w:tcW w:w="3260" w:type="dxa"/>
            <w:tcBorders>
              <w:top w:val="single" w:sz="4" w:space="0" w:color="auto"/>
              <w:left w:val="single" w:sz="8" w:space="0" w:color="auto"/>
              <w:bottom w:val="single" w:sz="4" w:space="0" w:color="auto"/>
              <w:right w:val="single" w:sz="4" w:space="0" w:color="auto"/>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286 426,67</w:t>
            </w:r>
          </w:p>
        </w:tc>
      </w:tr>
      <w:tr w:rsidR="002D3E3B" w:rsidRPr="002D3E3B" w:rsidTr="0005685E">
        <w:trPr>
          <w:trHeight w:val="1419"/>
        </w:trPr>
        <w:tc>
          <w:tcPr>
            <w:tcW w:w="2977" w:type="dxa"/>
            <w:tcBorders>
              <w:top w:val="single" w:sz="4" w:space="0" w:color="auto"/>
              <w:left w:val="single" w:sz="8" w:space="0" w:color="auto"/>
              <w:bottom w:val="single" w:sz="8" w:space="0" w:color="000000"/>
              <w:right w:val="single" w:sz="8" w:space="0" w:color="000000"/>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Легковой автомобиль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повышенной проходимости</w:t>
            </w:r>
          </w:p>
        </w:tc>
        <w:tc>
          <w:tcPr>
            <w:tcW w:w="3544" w:type="dxa"/>
            <w:tcBorders>
              <w:top w:val="single" w:sz="4" w:space="0" w:color="auto"/>
              <w:left w:val="nil"/>
              <w:bottom w:val="single" w:sz="8"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
                <w:sz w:val="28"/>
                <w:szCs w:val="28"/>
              </w:rPr>
              <w:t>Разъездной характер.</w:t>
            </w:r>
          </w:p>
        </w:tc>
        <w:tc>
          <w:tcPr>
            <w:tcW w:w="4961" w:type="dxa"/>
            <w:tcBorders>
              <w:top w:val="single" w:sz="4" w:space="0" w:color="auto"/>
              <w:left w:val="single" w:sz="8" w:space="0" w:color="auto"/>
              <w:bottom w:val="single" w:sz="8" w:space="0" w:color="000000"/>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Ежедневно</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по 8 часов</w:t>
            </w:r>
          </w:p>
        </w:tc>
        <w:tc>
          <w:tcPr>
            <w:tcW w:w="3260" w:type="dxa"/>
            <w:tcBorders>
              <w:top w:val="single" w:sz="4" w:space="0" w:color="auto"/>
              <w:left w:val="single" w:sz="8" w:space="0" w:color="auto"/>
              <w:bottom w:val="single" w:sz="8" w:space="0" w:color="000000"/>
              <w:right w:val="single" w:sz="4" w:space="0" w:color="auto"/>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281 586,67</w:t>
            </w:r>
          </w:p>
        </w:tc>
      </w:tr>
    </w:tbl>
    <w:p w:rsidR="001614A0" w:rsidRDefault="001614A0">
      <w:pPr>
        <w:keepLines w:val="0"/>
        <w:jc w:val="left"/>
        <w:rPr>
          <w:rFonts w:ascii="Times New Roman" w:eastAsiaTheme="minorHAnsi" w:hAnsi="Times New Roman"/>
          <w:sz w:val="28"/>
          <w:szCs w:val="28"/>
        </w:rPr>
      </w:pPr>
    </w:p>
    <w:p w:rsidR="00FD20AA" w:rsidRPr="0005685E" w:rsidRDefault="002D3E3B" w:rsidP="004149B7">
      <w:pPr>
        <w:keepLines w:val="0"/>
        <w:tabs>
          <w:tab w:val="left" w:pos="6168"/>
        </w:tabs>
        <w:rPr>
          <w:rFonts w:ascii="Times New Roman" w:hAnsi="Times New Roman"/>
          <w:b/>
          <w:sz w:val="28"/>
          <w:szCs w:val="28"/>
        </w:rPr>
        <w:sectPr w:rsidR="00FD20AA" w:rsidRPr="0005685E">
          <w:pgSz w:w="16838" w:h="11906" w:orient="landscape"/>
          <w:pgMar w:top="1134" w:right="1134" w:bottom="737" w:left="1134" w:header="709" w:footer="709" w:gutter="0"/>
          <w:cols w:space="720"/>
        </w:sectPr>
      </w:pPr>
      <w:r w:rsidRPr="0005685E">
        <w:rPr>
          <w:rFonts w:ascii="Times New Roman" w:hAnsi="Times New Roman"/>
          <w:b/>
          <w:sz w:val="28"/>
          <w:szCs w:val="28"/>
        </w:rPr>
        <w:t>*</w:t>
      </w:r>
      <w:r w:rsidR="001614A0" w:rsidRPr="0005685E">
        <w:rPr>
          <w:rFonts w:ascii="Times New Roman" w:hAnsi="Times New Roman"/>
          <w:b/>
          <w:sz w:val="28"/>
          <w:szCs w:val="28"/>
        </w:rPr>
        <w:t xml:space="preserve">- </w:t>
      </w:r>
      <w:r w:rsidRPr="0005685E">
        <w:rPr>
          <w:rFonts w:ascii="Times New Roman" w:hAnsi="Times New Roman"/>
          <w:sz w:val="28"/>
          <w:szCs w:val="28"/>
        </w:rPr>
        <w:t>Требования к транспортным средствам оказывающие услуги, указаны в п. 3.1.2. Технического задания</w:t>
      </w:r>
      <w:r w:rsidR="001614A0" w:rsidRPr="0005685E">
        <w:rPr>
          <w:rFonts w:ascii="Times New Roman" w:hAnsi="Times New Roman"/>
          <w:sz w:val="28"/>
          <w:szCs w:val="28"/>
        </w:rPr>
        <w:t>.</w:t>
      </w:r>
    </w:p>
    <w:p w:rsidR="00FD20AA" w:rsidRDefault="00034F02" w:rsidP="0075267A">
      <w:pPr>
        <w:keepLines w:val="0"/>
        <w:widowControl w:val="0"/>
        <w:tabs>
          <w:tab w:val="left" w:pos="252"/>
        </w:tabs>
        <w:rPr>
          <w:rFonts w:ascii="Times New Roman" w:hAnsi="Times New Roman"/>
          <w:color w:val="000000"/>
          <w:sz w:val="28"/>
          <w:szCs w:val="28"/>
          <w:lang w:eastAsia="ar-SA"/>
        </w:rPr>
      </w:pPr>
      <w:r>
        <w:rPr>
          <w:rFonts w:ascii="Times New Roman" w:hAnsi="Times New Roman"/>
          <w:sz w:val="28"/>
          <w:szCs w:val="28"/>
        </w:rPr>
        <w:lastRenderedPageBreak/>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sidR="002D3E3B">
        <w:rPr>
          <w:rFonts w:ascii="Times New Roman" w:hAnsi="Times New Roman"/>
          <w:sz w:val="28"/>
          <w:szCs w:val="28"/>
        </w:rPr>
        <w:t xml:space="preserve"> «07» марта</w:t>
      </w:r>
      <w:r>
        <w:rPr>
          <w:rFonts w:ascii="Times New Roman" w:hAnsi="Times New Roman"/>
          <w:sz w:val="28"/>
          <w:szCs w:val="28"/>
        </w:rPr>
        <w:t xml:space="preserve"> 2025 года на официальном государственном сайте </w:t>
      </w:r>
      <w:hyperlink r:id="rId9"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www</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gov</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sidR="001614A0">
        <w:rPr>
          <w:rFonts w:ascii="Times New Roman" w:hAnsi="Times New Roman"/>
          <w:sz w:val="28"/>
          <w:szCs w:val="28"/>
        </w:rPr>
        <w:t xml:space="preserve">, закупка </w:t>
      </w:r>
      <w:r w:rsidR="002D3E3B">
        <w:rPr>
          <w:rFonts w:ascii="Times New Roman" w:hAnsi="Times New Roman"/>
          <w:sz w:val="28"/>
          <w:szCs w:val="28"/>
        </w:rPr>
        <w:t>№</w:t>
      </w:r>
      <w:r w:rsidR="002D3E3B" w:rsidRPr="002D3E3B">
        <w:rPr>
          <w:rFonts w:ascii="Times New Roman" w:hAnsi="Times New Roman"/>
          <w:sz w:val="28"/>
          <w:szCs w:val="28"/>
        </w:rPr>
        <w:t>32514591381</w:t>
      </w:r>
      <w:r>
        <w:rPr>
          <w:rFonts w:ascii="Times New Roman" w:hAnsi="Times New Roman"/>
          <w:sz w:val="28"/>
          <w:szCs w:val="28"/>
        </w:rPr>
        <w:t xml:space="preserve">, на официальном сайте по закупкам атомной отрасли </w:t>
      </w:r>
      <w:r>
        <w:rPr>
          <w:rStyle w:val="a3"/>
          <w:rFonts w:ascii="Times New Roman" w:hAnsi="Times New Roman"/>
          <w:color w:val="0000FF"/>
          <w:sz w:val="28"/>
          <w:szCs w:val="28"/>
          <w:u w:val="single"/>
        </w:rPr>
        <w:t>https://zakupki.rosatom.ru/new/</w:t>
      </w:r>
      <w:r>
        <w:rPr>
          <w:rFonts w:ascii="Times New Roman" w:hAnsi="Times New Roman"/>
          <w:sz w:val="28"/>
          <w:szCs w:val="28"/>
        </w:rPr>
        <w:t>, закупка №</w:t>
      </w:r>
      <w:r w:rsidR="002D3E3B" w:rsidRPr="002D3E3B">
        <w:rPr>
          <w:rFonts w:ascii="Times New Roman" w:hAnsi="Times New Roman"/>
          <w:sz w:val="28"/>
          <w:szCs w:val="28"/>
        </w:rPr>
        <w:t>64338</w:t>
      </w:r>
      <w:r>
        <w:rPr>
          <w:rFonts w:ascii="Times New Roman" w:hAnsi="Times New Roman"/>
          <w:sz w:val="28"/>
          <w:szCs w:val="28"/>
        </w:rPr>
        <w:t>,</w:t>
      </w:r>
      <w:r>
        <w:rPr>
          <w:rFonts w:ascii="Times New Roman" w:hAnsi="Times New Roman"/>
          <w:color w:val="FF0000"/>
          <w:sz w:val="28"/>
        </w:rPr>
        <w:t xml:space="preserve"> </w:t>
      </w:r>
      <w:r>
        <w:rPr>
          <w:rFonts w:ascii="Times New Roman" w:hAnsi="Times New Roman"/>
          <w:sz w:val="28"/>
          <w:szCs w:val="28"/>
        </w:rPr>
        <w:t>на ЭТП АКЦИОНЕРНОЕ ОБЩЕСТВО «ЭЛЕКТРОННЫЕ ТОРГОВЫЕ СИСТЕМЫ» (НЭП), закупка №</w:t>
      </w:r>
      <w:r w:rsidR="002D3E3B" w:rsidRPr="002D3E3B">
        <w:rPr>
          <w:rFonts w:ascii="Times New Roman" w:hAnsi="Times New Roman"/>
          <w:sz w:val="28"/>
          <w:szCs w:val="28"/>
        </w:rPr>
        <w:t>32514591381</w:t>
      </w:r>
      <w:r>
        <w:rPr>
          <w:rFonts w:ascii="Times New Roman" w:hAnsi="Times New Roman"/>
          <w:sz w:val="28"/>
          <w:szCs w:val="28"/>
        </w:rPr>
        <w:t>.</w:t>
      </w:r>
      <w:r w:rsidR="0075267A">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Срок окончания подачи заявок на участие в закуп</w:t>
      </w:r>
      <w:r w:rsidR="00C36A3A">
        <w:rPr>
          <w:rFonts w:ascii="Times New Roman" w:hAnsi="Times New Roman"/>
          <w:color w:val="000000"/>
          <w:sz w:val="28"/>
          <w:szCs w:val="28"/>
          <w:lang w:eastAsia="ar-SA"/>
        </w:rPr>
        <w:t>ке 10:00 (время московское)  «24</w:t>
      </w:r>
      <w:r w:rsidR="001614A0">
        <w:rPr>
          <w:rFonts w:ascii="Times New Roman" w:hAnsi="Times New Roman"/>
          <w:color w:val="000000"/>
          <w:sz w:val="28"/>
          <w:szCs w:val="28"/>
          <w:lang w:eastAsia="ar-SA"/>
        </w:rPr>
        <w:t>» марта</w:t>
      </w:r>
      <w:r>
        <w:rPr>
          <w:rFonts w:ascii="Times New Roman" w:hAnsi="Times New Roman"/>
          <w:color w:val="000000"/>
          <w:sz w:val="28"/>
          <w:szCs w:val="28"/>
          <w:lang w:eastAsia="ar-SA"/>
        </w:rPr>
        <w:t xml:space="preserve"> 2025 года. </w:t>
      </w:r>
    </w:p>
    <w:p w:rsidR="00091354" w:rsidRDefault="00091354" w:rsidP="00B53F59">
      <w:pPr>
        <w:widowControl w:val="0"/>
        <w:tabs>
          <w:tab w:val="left" w:pos="284"/>
        </w:tabs>
        <w:rPr>
          <w:rFonts w:ascii="Times New Roman" w:hAnsi="Times New Roman"/>
          <w:color w:val="000000"/>
          <w:sz w:val="28"/>
          <w:szCs w:val="28"/>
          <w:lang w:eastAsia="ar-SA"/>
        </w:rPr>
      </w:pPr>
    </w:p>
    <w:p w:rsidR="00FD20AA" w:rsidRDefault="00034F02" w:rsidP="00B53F59">
      <w:pPr>
        <w:pStyle w:val="af6"/>
        <w:widowControl w:val="0"/>
        <w:tabs>
          <w:tab w:val="left" w:pos="252"/>
        </w:tabs>
        <w:ind w:left="0"/>
        <w:jc w:val="both"/>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поданных на ЭТП АКЦИОНЕРНОЕ ОБЩЕСТВО «ЭЛЕКТРОННЫЕ ТОРГОВЫЕ СИСТЕМЫ»</w:t>
      </w:r>
      <w:hyperlink r:id="rId10" w:history="1">
        <w:r>
          <w:rPr>
            <w:rStyle w:val="a3"/>
            <w:rFonts w:ascii="Times New Roman" w:hAnsi="Times New Roman"/>
            <w:color w:val="auto"/>
            <w:sz w:val="28"/>
            <w:szCs w:val="28"/>
            <w:lang w:eastAsia="ar-SA"/>
          </w:rPr>
          <w:t xml:space="preserve"> заявок на участие в закупке: </w:t>
        </w:r>
      </w:hyperlink>
      <w:r w:rsidR="00C36A3A">
        <w:rPr>
          <w:rFonts w:ascii="Times New Roman" w:hAnsi="Times New Roman"/>
          <w:color w:val="000000"/>
          <w:sz w:val="28"/>
          <w:szCs w:val="28"/>
          <w:lang w:eastAsia="ar-SA"/>
        </w:rPr>
        <w:t>3</w:t>
      </w:r>
      <w:r>
        <w:rPr>
          <w:rFonts w:ascii="Times New Roman" w:hAnsi="Times New Roman"/>
          <w:color w:val="000000"/>
          <w:sz w:val="28"/>
          <w:szCs w:val="28"/>
          <w:lang w:eastAsia="ar-SA"/>
        </w:rPr>
        <w:t xml:space="preserve">. </w:t>
      </w:r>
    </w:p>
    <w:p w:rsidR="004149B7" w:rsidRDefault="00034F02" w:rsidP="00B53F59">
      <w:pPr>
        <w:pStyle w:val="a5"/>
        <w:spacing w:before="0" w:beforeAutospacing="0" w:after="0" w:afterAutospacing="0"/>
        <w:jc w:val="both"/>
        <w:rPr>
          <w:color w:val="000000"/>
          <w:sz w:val="28"/>
          <w:szCs w:val="28"/>
          <w:lang w:eastAsia="ar-SA"/>
        </w:rPr>
      </w:pPr>
      <w:r>
        <w:rPr>
          <w:color w:val="000000"/>
          <w:sz w:val="28"/>
          <w:szCs w:val="28"/>
          <w:lang w:eastAsia="ar-SA"/>
        </w:rPr>
        <w:t xml:space="preserve">Согласно результатам открытия доступа к первым частям заявок на участие в закупке: </w:t>
      </w:r>
    </w:p>
    <w:p w:rsidR="00091354" w:rsidRDefault="00091354" w:rsidP="00091354">
      <w:pPr>
        <w:pStyle w:val="a5"/>
        <w:spacing w:before="0" w:beforeAutospacing="0" w:after="0" w:afterAutospacing="0"/>
        <w:jc w:val="both"/>
        <w:rPr>
          <w:color w:val="000000"/>
          <w:sz w:val="28"/>
          <w:szCs w:val="28"/>
          <w:lang w:eastAsia="ar-SA"/>
        </w:rPr>
      </w:pPr>
    </w:p>
    <w:tbl>
      <w:tblPr>
        <w:tblW w:w="5050" w:type="pct"/>
        <w:jc w:val="center"/>
        <w:tblCellMar>
          <w:top w:w="75" w:type="dxa"/>
          <w:left w:w="75" w:type="dxa"/>
          <w:bottom w:w="75" w:type="dxa"/>
          <w:right w:w="75" w:type="dxa"/>
        </w:tblCellMar>
        <w:tblLook w:val="04A0" w:firstRow="1" w:lastRow="0" w:firstColumn="1" w:lastColumn="0" w:noHBand="0" w:noVBand="1"/>
      </w:tblPr>
      <w:tblGrid>
        <w:gridCol w:w="3835"/>
        <w:gridCol w:w="6284"/>
      </w:tblGrid>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Дата и время регистрации заявки</w:t>
            </w:r>
          </w:p>
        </w:tc>
      </w:tr>
      <w:tr w:rsidR="00FD20AA">
        <w:trPr>
          <w:trHeight w:val="30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pPr>
              <w:keepLines w:val="0"/>
              <w:jc w:val="center"/>
              <w:rPr>
                <w:rFonts w:ascii="Times New Roman" w:eastAsiaTheme="minorHAnsi" w:hAnsi="Times New Roman"/>
                <w:sz w:val="28"/>
                <w:szCs w:val="28"/>
                <w:lang w:eastAsia="en-US"/>
              </w:rPr>
            </w:pPr>
            <w:r w:rsidRPr="00A91ACF">
              <w:rPr>
                <w:rFonts w:ascii="Times New Roman" w:hAnsi="Times New Roman"/>
                <w:sz w:val="28"/>
                <w:szCs w:val="28"/>
                <w:lang w:eastAsia="en-US"/>
              </w:rPr>
              <w:t>32514591381-1-1</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pPr>
              <w:keepLines w:val="0"/>
              <w:jc w:val="center"/>
              <w:rPr>
                <w:rFonts w:ascii="Times New Roman" w:eastAsiaTheme="minorHAnsi" w:hAnsi="Times New Roman"/>
                <w:sz w:val="28"/>
                <w:szCs w:val="28"/>
                <w:lang w:eastAsia="en-US"/>
              </w:rPr>
            </w:pPr>
            <w:r w:rsidRPr="00A91ACF">
              <w:rPr>
                <w:rFonts w:ascii="Times New Roman" w:eastAsiaTheme="minorHAnsi" w:hAnsi="Times New Roman"/>
                <w:sz w:val="28"/>
                <w:szCs w:val="28"/>
                <w:lang w:eastAsia="en-US"/>
              </w:rPr>
              <w:t>16.03.2025 15:09:34</w:t>
            </w:r>
            <w:r w:rsidR="00AA14DA">
              <w:rPr>
                <w:rFonts w:ascii="Times New Roman" w:eastAsiaTheme="minorHAnsi" w:hAnsi="Times New Roman"/>
                <w:sz w:val="28"/>
                <w:szCs w:val="28"/>
                <w:lang w:eastAsia="en-US"/>
              </w:rPr>
              <w:t xml:space="preserve"> </w:t>
            </w:r>
            <w:r w:rsidR="00034F02">
              <w:rPr>
                <w:rFonts w:ascii="Times New Roman" w:eastAsiaTheme="minorHAnsi" w:hAnsi="Times New Roman"/>
                <w:sz w:val="28"/>
                <w:szCs w:val="28"/>
                <w:lang w:eastAsia="en-US"/>
              </w:rPr>
              <w:t>(время московское)</w:t>
            </w:r>
          </w:p>
        </w:tc>
      </w:tr>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pPr>
              <w:keepLines w:val="0"/>
              <w:jc w:val="center"/>
              <w:rPr>
                <w:rFonts w:ascii="Times New Roman" w:eastAsiaTheme="minorHAnsi" w:hAnsi="Times New Roman"/>
                <w:sz w:val="28"/>
                <w:szCs w:val="28"/>
                <w:lang w:eastAsia="en-US"/>
              </w:rPr>
            </w:pPr>
            <w:r>
              <w:rPr>
                <w:rFonts w:ascii="Times New Roman" w:hAnsi="Times New Roman"/>
                <w:sz w:val="28"/>
                <w:szCs w:val="28"/>
                <w:lang w:eastAsia="en-US"/>
              </w:rPr>
              <w:t>32514591381-1-2</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pPr>
              <w:keepLines w:val="0"/>
              <w:jc w:val="center"/>
              <w:rPr>
                <w:rFonts w:ascii="Times New Roman" w:eastAsiaTheme="minorHAnsi" w:hAnsi="Times New Roman"/>
                <w:sz w:val="28"/>
                <w:szCs w:val="28"/>
                <w:lang w:eastAsia="en-US"/>
              </w:rPr>
            </w:pPr>
            <w:r w:rsidRPr="00A91ACF">
              <w:rPr>
                <w:rFonts w:ascii="Times New Roman" w:eastAsiaTheme="minorHAnsi" w:hAnsi="Times New Roman"/>
                <w:sz w:val="28"/>
                <w:szCs w:val="28"/>
                <w:lang w:eastAsia="en-US"/>
              </w:rPr>
              <w:t xml:space="preserve">21.03.2025 14:49:57 </w:t>
            </w:r>
            <w:r w:rsidR="00034F02">
              <w:rPr>
                <w:rFonts w:ascii="Times New Roman" w:eastAsiaTheme="minorHAnsi" w:hAnsi="Times New Roman"/>
                <w:sz w:val="28"/>
                <w:szCs w:val="28"/>
                <w:lang w:eastAsia="en-US"/>
              </w:rPr>
              <w:t>(время московское)</w:t>
            </w:r>
          </w:p>
        </w:tc>
      </w:tr>
      <w:tr w:rsidR="00C36A3A">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C36A3A" w:rsidRPr="00AA14DA" w:rsidRDefault="00A91ACF">
            <w:pPr>
              <w:keepLines w:val="0"/>
              <w:jc w:val="center"/>
              <w:rPr>
                <w:rFonts w:ascii="Times New Roman" w:hAnsi="Times New Roman"/>
                <w:sz w:val="28"/>
                <w:szCs w:val="28"/>
                <w:lang w:eastAsia="en-US"/>
              </w:rPr>
            </w:pPr>
            <w:r>
              <w:rPr>
                <w:rFonts w:ascii="Times New Roman" w:hAnsi="Times New Roman"/>
                <w:sz w:val="28"/>
                <w:szCs w:val="28"/>
                <w:lang w:eastAsia="en-US"/>
              </w:rPr>
              <w:t>32514591381-1-3</w:t>
            </w:r>
          </w:p>
        </w:tc>
        <w:tc>
          <w:tcPr>
            <w:tcW w:w="0" w:type="auto"/>
            <w:tcBorders>
              <w:top w:val="outset" w:sz="6" w:space="0" w:color="auto"/>
              <w:left w:val="outset" w:sz="6" w:space="0" w:color="auto"/>
              <w:bottom w:val="outset" w:sz="6" w:space="0" w:color="auto"/>
              <w:right w:val="outset" w:sz="6" w:space="0" w:color="auto"/>
            </w:tcBorders>
            <w:vAlign w:val="center"/>
          </w:tcPr>
          <w:p w:rsidR="00C36A3A" w:rsidRPr="00AA14DA" w:rsidRDefault="00A91ACF">
            <w:pPr>
              <w:keepLines w:val="0"/>
              <w:jc w:val="center"/>
              <w:rPr>
                <w:rFonts w:ascii="Times New Roman" w:eastAsiaTheme="minorHAnsi" w:hAnsi="Times New Roman"/>
                <w:sz w:val="28"/>
                <w:szCs w:val="28"/>
                <w:lang w:eastAsia="en-US"/>
              </w:rPr>
            </w:pPr>
            <w:r w:rsidRPr="00A91ACF">
              <w:rPr>
                <w:rFonts w:ascii="Times New Roman" w:eastAsiaTheme="minorHAnsi" w:hAnsi="Times New Roman"/>
                <w:sz w:val="28"/>
                <w:szCs w:val="28"/>
                <w:lang w:eastAsia="en-US"/>
              </w:rPr>
              <w:t>21.03.2025 16:11:28</w:t>
            </w:r>
            <w:r>
              <w:rPr>
                <w:rFonts w:ascii="Times New Roman" w:eastAsiaTheme="minorHAnsi" w:hAnsi="Times New Roman"/>
                <w:sz w:val="28"/>
                <w:szCs w:val="28"/>
                <w:lang w:eastAsia="en-US"/>
              </w:rPr>
              <w:t xml:space="preserve"> (время московское)</w:t>
            </w:r>
          </w:p>
        </w:tc>
      </w:tr>
    </w:tbl>
    <w:p w:rsidR="00091354" w:rsidRDefault="00091354" w:rsidP="00091354">
      <w:pPr>
        <w:pStyle w:val="a5"/>
        <w:spacing w:before="0" w:beforeAutospacing="0" w:after="0" w:afterAutospacing="0"/>
        <w:jc w:val="both"/>
        <w:rPr>
          <w:color w:val="000000"/>
          <w:sz w:val="28"/>
          <w:szCs w:val="28"/>
          <w:lang w:eastAsia="ar-SA"/>
        </w:rPr>
      </w:pPr>
    </w:p>
    <w:p w:rsidR="00533BEB" w:rsidRDefault="00034F02" w:rsidP="00091354">
      <w:pPr>
        <w:pStyle w:val="a5"/>
        <w:spacing w:before="0" w:beforeAutospacing="0" w:after="0" w:afterAutospacing="0"/>
        <w:jc w:val="both"/>
        <w:rPr>
          <w:color w:val="000000"/>
          <w:sz w:val="28"/>
          <w:szCs w:val="28"/>
          <w:lang w:eastAsia="ar-SA"/>
        </w:rPr>
      </w:pPr>
      <w:r>
        <w:rPr>
          <w:color w:val="000000"/>
          <w:sz w:val="28"/>
          <w:szCs w:val="28"/>
          <w:lang w:eastAsia="ar-SA"/>
        </w:rPr>
        <w:t xml:space="preserve">2. </w:t>
      </w:r>
      <w:r w:rsidR="00E60569">
        <w:rPr>
          <w:color w:val="000000"/>
          <w:sz w:val="28"/>
          <w:szCs w:val="28"/>
          <w:lang w:eastAsia="ar-SA"/>
        </w:rPr>
        <w:t>Согласно Протоколу</w:t>
      </w:r>
      <w:r w:rsidR="00E60569" w:rsidRPr="00E60569">
        <w:t xml:space="preserve"> </w:t>
      </w:r>
      <w:r w:rsidR="00E60569" w:rsidRPr="00E60569">
        <w:rPr>
          <w:color w:val="000000"/>
          <w:sz w:val="28"/>
          <w:szCs w:val="28"/>
          <w:lang w:eastAsia="ar-SA"/>
        </w:rPr>
        <w:t>засе</w:t>
      </w:r>
      <w:r w:rsidR="008251D2">
        <w:rPr>
          <w:color w:val="000000"/>
          <w:sz w:val="28"/>
          <w:szCs w:val="28"/>
          <w:lang w:eastAsia="ar-SA"/>
        </w:rPr>
        <w:t>дания закупочной комиссии от «27</w:t>
      </w:r>
      <w:r w:rsidR="00E60569">
        <w:rPr>
          <w:color w:val="000000"/>
          <w:sz w:val="28"/>
          <w:szCs w:val="28"/>
          <w:lang w:eastAsia="ar-SA"/>
        </w:rPr>
        <w:t>» марта</w:t>
      </w:r>
      <w:r w:rsidR="00E60569" w:rsidRPr="00E60569">
        <w:rPr>
          <w:color w:val="000000"/>
          <w:sz w:val="28"/>
          <w:szCs w:val="28"/>
          <w:lang w:eastAsia="ar-SA"/>
        </w:rPr>
        <w:t xml:space="preserve"> 2025                      № 32514591381-1 </w:t>
      </w:r>
      <w:r w:rsidR="00E60569">
        <w:rPr>
          <w:color w:val="000000"/>
          <w:sz w:val="28"/>
          <w:szCs w:val="28"/>
          <w:lang w:eastAsia="ar-SA"/>
        </w:rPr>
        <w:t>п</w:t>
      </w:r>
      <w:r w:rsidR="00AA14DA" w:rsidRPr="00AA14DA">
        <w:rPr>
          <w:color w:val="000000"/>
          <w:sz w:val="28"/>
          <w:szCs w:val="28"/>
          <w:lang w:eastAsia="ar-SA"/>
        </w:rPr>
        <w:t>о результатам рассмотрения первых частей заявок на участие в закупке закупочной комиссией</w:t>
      </w:r>
      <w:r w:rsidR="00AA14DA">
        <w:rPr>
          <w:color w:val="000000"/>
          <w:sz w:val="28"/>
          <w:szCs w:val="28"/>
          <w:lang w:eastAsia="ar-SA"/>
        </w:rPr>
        <w:t xml:space="preserve"> были приняты следующие решения</w:t>
      </w:r>
      <w:r w:rsidR="00533BEB" w:rsidRPr="00533BEB">
        <w:rPr>
          <w:color w:val="000000"/>
          <w:sz w:val="28"/>
          <w:szCs w:val="28"/>
          <w:lang w:eastAsia="ar-SA"/>
        </w:rPr>
        <w:t xml:space="preserve">: </w:t>
      </w:r>
    </w:p>
    <w:p w:rsidR="00091354" w:rsidRPr="00533BEB" w:rsidRDefault="00091354" w:rsidP="00091354">
      <w:pPr>
        <w:pStyle w:val="a5"/>
        <w:spacing w:before="0" w:beforeAutospacing="0" w:after="0" w:afterAutospacing="0"/>
        <w:jc w:val="both"/>
        <w:rPr>
          <w:color w:val="000000"/>
          <w:sz w:val="28"/>
          <w:szCs w:val="28"/>
          <w:lang w:eastAsia="ar-SA"/>
        </w:rPr>
      </w:pPr>
    </w:p>
    <w:p w:rsidR="00091354" w:rsidRDefault="001614A0" w:rsidP="00091354">
      <w:pPr>
        <w:pStyle w:val="a5"/>
        <w:spacing w:before="0" w:beforeAutospacing="0" w:after="0" w:afterAutospacing="0"/>
        <w:jc w:val="both"/>
        <w:rPr>
          <w:color w:val="000000"/>
          <w:sz w:val="28"/>
          <w:szCs w:val="28"/>
          <w:lang w:eastAsia="ar-SA"/>
        </w:rPr>
      </w:pPr>
      <w:r>
        <w:rPr>
          <w:color w:val="000000"/>
          <w:sz w:val="28"/>
          <w:szCs w:val="28"/>
          <w:lang w:eastAsia="ar-SA"/>
        </w:rPr>
        <w:t>2.1</w:t>
      </w:r>
      <w:r w:rsidR="0073170C">
        <w:rPr>
          <w:color w:val="000000"/>
          <w:sz w:val="28"/>
          <w:szCs w:val="28"/>
          <w:lang w:eastAsia="ar-SA"/>
        </w:rPr>
        <w:t xml:space="preserve"> </w:t>
      </w:r>
      <w:r w:rsidR="00AA14DA" w:rsidRPr="00AA14DA">
        <w:rPr>
          <w:color w:val="000000"/>
          <w:sz w:val="28"/>
          <w:szCs w:val="28"/>
          <w:lang w:eastAsia="ar-SA"/>
        </w:rPr>
        <w:t>Признать соответствующими требованиям закупочной документации первые части заявок, которым присвоены следующие уникальные идентификаци</w:t>
      </w:r>
      <w:r w:rsidR="00AA14DA">
        <w:rPr>
          <w:color w:val="000000"/>
          <w:sz w:val="28"/>
          <w:szCs w:val="28"/>
          <w:lang w:eastAsia="ar-SA"/>
        </w:rPr>
        <w:t>онные номера</w:t>
      </w:r>
      <w:r w:rsidR="0073170C" w:rsidRPr="0073170C">
        <w:rPr>
          <w:color w:val="000000"/>
          <w:sz w:val="28"/>
          <w:szCs w:val="28"/>
          <w:lang w:eastAsia="ar-SA"/>
        </w:rPr>
        <w:t>:</w:t>
      </w:r>
    </w:p>
    <w:p w:rsidR="00091354" w:rsidRPr="0073170C" w:rsidRDefault="00091354" w:rsidP="00091354">
      <w:pPr>
        <w:pStyle w:val="a5"/>
        <w:spacing w:before="0" w:beforeAutospacing="0" w:after="0" w:afterAutospacing="0"/>
        <w:jc w:val="both"/>
        <w:rPr>
          <w:color w:val="000000"/>
          <w:sz w:val="28"/>
          <w:szCs w:val="28"/>
          <w:lang w:eastAsia="ar-SA"/>
        </w:rPr>
      </w:pPr>
    </w:p>
    <w:p w:rsidR="0073170C" w:rsidRDefault="001614A0" w:rsidP="00091354">
      <w:pPr>
        <w:pStyle w:val="a5"/>
        <w:tabs>
          <w:tab w:val="left" w:pos="709"/>
        </w:tabs>
        <w:spacing w:before="0" w:beforeAutospacing="0" w:after="0" w:afterAutospacing="0"/>
        <w:jc w:val="both"/>
        <w:rPr>
          <w:b/>
          <w:i/>
          <w:color w:val="000000"/>
          <w:sz w:val="28"/>
          <w:szCs w:val="28"/>
          <w:lang w:eastAsia="ar-SA"/>
        </w:rPr>
      </w:pPr>
      <w:r>
        <w:rPr>
          <w:color w:val="000000"/>
          <w:sz w:val="28"/>
          <w:szCs w:val="28"/>
          <w:lang w:eastAsia="ar-SA"/>
        </w:rPr>
        <w:t>2</w:t>
      </w:r>
      <w:r w:rsidR="0073170C" w:rsidRPr="0073170C">
        <w:rPr>
          <w:color w:val="000000"/>
          <w:sz w:val="28"/>
          <w:szCs w:val="28"/>
          <w:lang w:eastAsia="ar-SA"/>
        </w:rPr>
        <w:t>.1.</w:t>
      </w:r>
      <w:r>
        <w:rPr>
          <w:color w:val="000000"/>
          <w:sz w:val="28"/>
          <w:szCs w:val="28"/>
          <w:lang w:eastAsia="ar-SA"/>
        </w:rPr>
        <w:t>1.</w:t>
      </w:r>
      <w:r w:rsidR="0098366D">
        <w:rPr>
          <w:color w:val="000000"/>
          <w:sz w:val="28"/>
          <w:szCs w:val="28"/>
          <w:lang w:eastAsia="ar-SA"/>
        </w:rPr>
        <w:t xml:space="preserve"> </w:t>
      </w:r>
      <w:r w:rsidR="00904C3A" w:rsidRPr="00904C3A">
        <w:rPr>
          <w:color w:val="000000"/>
          <w:sz w:val="28"/>
          <w:szCs w:val="28"/>
          <w:lang w:eastAsia="ar-SA"/>
        </w:rPr>
        <w:t>32514591381-1-1</w:t>
      </w:r>
      <w:r w:rsidR="0073170C">
        <w:rPr>
          <w:color w:val="000000"/>
          <w:sz w:val="28"/>
          <w:szCs w:val="28"/>
          <w:lang w:eastAsia="ar-SA"/>
        </w:rPr>
        <w:t xml:space="preserve"> </w:t>
      </w:r>
      <w:r w:rsidR="0073170C" w:rsidRPr="0073170C">
        <w:rPr>
          <w:b/>
          <w:i/>
          <w:color w:val="000000"/>
          <w:sz w:val="28"/>
          <w:szCs w:val="28"/>
          <w:lang w:eastAsia="ar-SA"/>
        </w:rPr>
        <w:t>(присвоенный ЭТП идентификационный номер участника закупки)</w:t>
      </w:r>
    </w:p>
    <w:p w:rsidR="00091354" w:rsidRDefault="00091354" w:rsidP="00091354">
      <w:pPr>
        <w:pStyle w:val="a5"/>
        <w:tabs>
          <w:tab w:val="left" w:pos="709"/>
        </w:tabs>
        <w:spacing w:before="0" w:beforeAutospacing="0" w:after="0" w:afterAutospacing="0"/>
        <w:jc w:val="both"/>
        <w:rPr>
          <w:b/>
          <w:i/>
          <w:color w:val="000000"/>
          <w:sz w:val="28"/>
          <w:szCs w:val="28"/>
          <w:lang w:eastAsia="ar-SA"/>
        </w:rPr>
      </w:pPr>
    </w:p>
    <w:p w:rsidR="00904C3A" w:rsidRDefault="001614A0" w:rsidP="00091354">
      <w:pPr>
        <w:pStyle w:val="a5"/>
        <w:spacing w:before="0" w:beforeAutospacing="0" w:after="0" w:afterAutospacing="0"/>
        <w:jc w:val="both"/>
        <w:rPr>
          <w:b/>
          <w:i/>
          <w:color w:val="000000"/>
          <w:sz w:val="28"/>
          <w:szCs w:val="28"/>
          <w:lang w:eastAsia="ar-SA"/>
        </w:rPr>
      </w:pPr>
      <w:r>
        <w:rPr>
          <w:color w:val="000000"/>
          <w:sz w:val="28"/>
          <w:szCs w:val="28"/>
          <w:lang w:eastAsia="ar-SA"/>
        </w:rPr>
        <w:t>2</w:t>
      </w:r>
      <w:r w:rsidR="00AA14DA">
        <w:rPr>
          <w:color w:val="000000"/>
          <w:sz w:val="28"/>
          <w:szCs w:val="28"/>
          <w:lang w:eastAsia="ar-SA"/>
        </w:rPr>
        <w:t xml:space="preserve">.1.2. </w:t>
      </w:r>
      <w:r w:rsidR="00904C3A">
        <w:rPr>
          <w:color w:val="000000"/>
          <w:sz w:val="28"/>
          <w:szCs w:val="28"/>
          <w:lang w:eastAsia="ar-SA"/>
        </w:rPr>
        <w:t>32514591381-1-2</w:t>
      </w:r>
      <w:r>
        <w:rPr>
          <w:color w:val="000000"/>
          <w:sz w:val="28"/>
          <w:szCs w:val="28"/>
          <w:lang w:eastAsia="ar-SA"/>
        </w:rPr>
        <w:t xml:space="preserve"> </w:t>
      </w:r>
      <w:r w:rsidRPr="00533BEB">
        <w:rPr>
          <w:b/>
          <w:i/>
          <w:color w:val="000000"/>
          <w:sz w:val="28"/>
          <w:szCs w:val="28"/>
          <w:lang w:eastAsia="ar-SA"/>
        </w:rPr>
        <w:t>(присвоенный ЭТП идентификационный номер участника закупки)</w:t>
      </w:r>
    </w:p>
    <w:p w:rsidR="00091354" w:rsidRPr="00E60569" w:rsidRDefault="00091354" w:rsidP="00091354">
      <w:pPr>
        <w:pStyle w:val="a5"/>
        <w:spacing w:before="0" w:beforeAutospacing="0" w:after="0" w:afterAutospacing="0"/>
        <w:jc w:val="both"/>
        <w:rPr>
          <w:b/>
          <w:i/>
          <w:color w:val="000000"/>
          <w:sz w:val="28"/>
          <w:szCs w:val="28"/>
          <w:lang w:eastAsia="ar-SA"/>
        </w:rPr>
      </w:pPr>
    </w:p>
    <w:p w:rsidR="00904C3A" w:rsidRDefault="00904C3A" w:rsidP="00091354">
      <w:pPr>
        <w:pStyle w:val="a5"/>
        <w:spacing w:before="0" w:beforeAutospacing="0" w:after="0" w:afterAutospacing="0"/>
        <w:jc w:val="both"/>
        <w:rPr>
          <w:b/>
          <w:i/>
          <w:color w:val="000000"/>
          <w:sz w:val="28"/>
          <w:szCs w:val="28"/>
          <w:lang w:eastAsia="ar-SA"/>
        </w:rPr>
      </w:pPr>
      <w:r>
        <w:rPr>
          <w:color w:val="000000"/>
          <w:sz w:val="28"/>
          <w:szCs w:val="28"/>
          <w:lang w:eastAsia="ar-SA"/>
        </w:rPr>
        <w:t>2</w:t>
      </w:r>
      <w:r w:rsidR="0098366D">
        <w:rPr>
          <w:color w:val="000000"/>
          <w:sz w:val="28"/>
          <w:szCs w:val="28"/>
          <w:lang w:eastAsia="ar-SA"/>
        </w:rPr>
        <w:t xml:space="preserve">.1.3. </w:t>
      </w:r>
      <w:r>
        <w:rPr>
          <w:color w:val="000000"/>
          <w:sz w:val="28"/>
          <w:szCs w:val="28"/>
          <w:lang w:eastAsia="ar-SA"/>
        </w:rPr>
        <w:t xml:space="preserve">32514591381-1-3 </w:t>
      </w:r>
      <w:r w:rsidRPr="00533BEB">
        <w:rPr>
          <w:b/>
          <w:i/>
          <w:color w:val="000000"/>
          <w:sz w:val="28"/>
          <w:szCs w:val="28"/>
          <w:lang w:eastAsia="ar-SA"/>
        </w:rPr>
        <w:t>(присвоенный ЭТП идентификационный номер участника закупки)</w:t>
      </w:r>
    </w:p>
    <w:p w:rsidR="00E60569" w:rsidRDefault="00E60569" w:rsidP="00091354">
      <w:pPr>
        <w:pStyle w:val="a5"/>
        <w:spacing w:before="0" w:beforeAutospacing="0" w:after="0" w:afterAutospacing="0"/>
        <w:jc w:val="both"/>
        <w:rPr>
          <w:b/>
          <w:i/>
          <w:color w:val="000000"/>
          <w:sz w:val="28"/>
          <w:szCs w:val="28"/>
          <w:lang w:eastAsia="ar-SA"/>
        </w:rPr>
      </w:pPr>
    </w:p>
    <w:p w:rsidR="00E60569" w:rsidRPr="0098366D" w:rsidRDefault="00E60569" w:rsidP="00091354">
      <w:pPr>
        <w:pStyle w:val="a5"/>
        <w:spacing w:before="0" w:beforeAutospacing="0" w:after="0" w:afterAutospacing="0"/>
        <w:jc w:val="both"/>
        <w:rPr>
          <w:color w:val="000000"/>
          <w:sz w:val="28"/>
          <w:szCs w:val="28"/>
          <w:lang w:eastAsia="ar-SA"/>
        </w:rPr>
      </w:pPr>
      <w:r>
        <w:rPr>
          <w:color w:val="000000"/>
          <w:sz w:val="28"/>
          <w:szCs w:val="28"/>
          <w:lang w:eastAsia="ar-SA"/>
        </w:rPr>
        <w:t xml:space="preserve">3. </w:t>
      </w:r>
      <w:r w:rsidR="008251D2" w:rsidRPr="008251D2">
        <w:rPr>
          <w:color w:val="000000"/>
          <w:sz w:val="28"/>
          <w:szCs w:val="28"/>
          <w:lang w:eastAsia="ar-SA"/>
        </w:rPr>
        <w:t>Согласно Протоколу заседания закупочной ко</w:t>
      </w:r>
      <w:r w:rsidR="008251D2">
        <w:rPr>
          <w:color w:val="000000"/>
          <w:sz w:val="28"/>
          <w:szCs w:val="28"/>
          <w:lang w:eastAsia="ar-SA"/>
        </w:rPr>
        <w:t>миссии от «08» апреля</w:t>
      </w:r>
      <w:r w:rsidR="008251D2" w:rsidRPr="008251D2">
        <w:rPr>
          <w:color w:val="000000"/>
          <w:sz w:val="28"/>
          <w:szCs w:val="28"/>
          <w:lang w:eastAsia="ar-SA"/>
        </w:rPr>
        <w:t xml:space="preserve"> 2025     </w:t>
      </w:r>
      <w:r w:rsidR="008251D2">
        <w:rPr>
          <w:color w:val="000000"/>
          <w:sz w:val="28"/>
          <w:szCs w:val="28"/>
          <w:lang w:eastAsia="ar-SA"/>
        </w:rPr>
        <w:t xml:space="preserve">                 № 32514591381-2</w:t>
      </w:r>
      <w:r w:rsidR="008251D2" w:rsidRPr="008251D2">
        <w:rPr>
          <w:color w:val="000000"/>
          <w:sz w:val="28"/>
          <w:szCs w:val="28"/>
          <w:lang w:eastAsia="ar-SA"/>
        </w:rPr>
        <w:t xml:space="preserve"> </w:t>
      </w:r>
      <w:r w:rsidR="008251D2">
        <w:rPr>
          <w:rFonts w:ascii="Times New Roman CYR" w:eastAsia="Calibri" w:hAnsi="Times New Roman CYR" w:cs="Times New Roman CYR"/>
          <w:color w:val="000000"/>
          <w:sz w:val="28"/>
          <w:szCs w:val="28"/>
          <w:lang w:eastAsia="ar-SA"/>
        </w:rPr>
        <w:t>з</w:t>
      </w:r>
      <w:bookmarkStart w:id="0" w:name="_GoBack"/>
      <w:bookmarkEnd w:id="0"/>
      <w:r w:rsidRPr="00C04BC9">
        <w:rPr>
          <w:rFonts w:ascii="Times New Roman CYR" w:eastAsia="Calibri" w:hAnsi="Times New Roman CYR" w:cs="Times New Roman CYR"/>
          <w:color w:val="000000"/>
          <w:sz w:val="28"/>
          <w:szCs w:val="28"/>
          <w:lang w:eastAsia="ar-SA"/>
        </w:rPr>
        <w:t xml:space="preserve">акупочной комиссией в соответствии с пунктом 10.5 Раздела 2 Части 2 Тома 1 Закупочной документации принято решение направить запросы по уточнению </w:t>
      </w:r>
      <w:r>
        <w:rPr>
          <w:rFonts w:ascii="Times New Roman CYR" w:eastAsia="Calibri" w:hAnsi="Times New Roman CYR" w:cs="Times New Roman CYR"/>
          <w:color w:val="000000"/>
          <w:sz w:val="28"/>
          <w:szCs w:val="28"/>
          <w:lang w:eastAsia="ar-SA"/>
        </w:rPr>
        <w:t xml:space="preserve">вторых </w:t>
      </w:r>
      <w:r w:rsidRPr="00C04BC9">
        <w:rPr>
          <w:rFonts w:ascii="Times New Roman CYR" w:eastAsia="Calibri" w:hAnsi="Times New Roman CYR" w:cs="Times New Roman CYR"/>
          <w:color w:val="000000"/>
          <w:sz w:val="28"/>
          <w:szCs w:val="28"/>
          <w:lang w:eastAsia="ar-SA"/>
        </w:rPr>
        <w:t>частей заявок на участие в закупке, а именно:</w:t>
      </w:r>
      <w:r>
        <w:rPr>
          <w:rFonts w:ascii="Times New Roman CYR" w:eastAsia="Calibri" w:hAnsi="Times New Roman CYR" w:cs="Times New Roman CYR"/>
          <w:color w:val="000000"/>
          <w:sz w:val="28"/>
          <w:szCs w:val="28"/>
          <w:lang w:eastAsia="ar-SA"/>
        </w:rPr>
        <w:t xml:space="preserve"> </w:t>
      </w:r>
    </w:p>
    <w:p w:rsidR="00E60569" w:rsidRDefault="00E60569" w:rsidP="00091354">
      <w:pPr>
        <w:keepLines w:val="0"/>
        <w:jc w:val="left"/>
        <w:rPr>
          <w:rFonts w:ascii="Times New Roman CYR" w:eastAsia="Calibri" w:hAnsi="Times New Roman CYR" w:cs="Times New Roman CYR"/>
          <w:color w:val="000000"/>
          <w:sz w:val="28"/>
          <w:szCs w:val="28"/>
          <w:lang w:eastAsia="ar-SA"/>
        </w:rPr>
      </w:pPr>
    </w:p>
    <w:p w:rsidR="00904C3A" w:rsidRDefault="00E60569" w:rsidP="00091354">
      <w:pPr>
        <w:keepLines w:val="0"/>
        <w:tabs>
          <w:tab w:val="left" w:pos="567"/>
        </w:tabs>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lastRenderedPageBreak/>
        <w:t xml:space="preserve">3.1.  </w:t>
      </w:r>
      <w:r w:rsidRPr="0072033B">
        <w:rPr>
          <w:rFonts w:ascii="Times New Roman CYR" w:eastAsia="Calibri" w:hAnsi="Times New Roman CYR" w:cs="Times New Roman CYR"/>
          <w:color w:val="000000"/>
          <w:sz w:val="28"/>
          <w:szCs w:val="28"/>
          <w:lang w:eastAsia="ar-SA"/>
        </w:rPr>
        <w:t xml:space="preserve">направить участнику закупки, подавшему заявку со следующим уникальным идентификационным номером </w:t>
      </w:r>
      <w:r w:rsidR="0098366D" w:rsidRPr="0098366D">
        <w:rPr>
          <w:rFonts w:ascii="Times New Roman" w:hAnsi="Times New Roman"/>
          <w:color w:val="000000"/>
          <w:sz w:val="28"/>
          <w:szCs w:val="28"/>
          <w:lang w:eastAsia="ar-SA"/>
        </w:rPr>
        <w:t>32514591381-1-2</w:t>
      </w:r>
      <w:r w:rsidRPr="0098366D">
        <w:rPr>
          <w:rFonts w:ascii="Times New Roman" w:eastAsia="Calibri" w:hAnsi="Times New Roman"/>
          <w:color w:val="000000"/>
          <w:sz w:val="28"/>
          <w:szCs w:val="28"/>
          <w:lang w:eastAsia="ar-SA"/>
        </w:rPr>
        <w:t>,</w:t>
      </w:r>
      <w:r>
        <w:rPr>
          <w:rFonts w:ascii="Times New Roman CYR" w:eastAsia="Calibri" w:hAnsi="Times New Roman CYR" w:cs="Times New Roman CYR"/>
          <w:color w:val="000000"/>
          <w:sz w:val="28"/>
          <w:szCs w:val="28"/>
          <w:lang w:eastAsia="ar-SA"/>
        </w:rPr>
        <w:t xml:space="preserve"> </w:t>
      </w:r>
      <w:r w:rsidRPr="0072033B">
        <w:rPr>
          <w:rFonts w:ascii="Times New Roman CYR" w:eastAsia="Calibri" w:hAnsi="Times New Roman CYR" w:cs="Times New Roman CYR"/>
          <w:color w:val="000000"/>
          <w:sz w:val="28"/>
          <w:szCs w:val="28"/>
          <w:lang w:eastAsia="ar-SA"/>
        </w:rPr>
        <w:t>запрос о представлении документов не в полном объеме.</w:t>
      </w:r>
    </w:p>
    <w:p w:rsidR="00091354" w:rsidRDefault="00091354" w:rsidP="00091354">
      <w:pPr>
        <w:keepLines w:val="0"/>
        <w:tabs>
          <w:tab w:val="left" w:pos="567"/>
        </w:tabs>
        <w:rPr>
          <w:rFonts w:ascii="Times New Roman CYR" w:eastAsia="Calibri" w:hAnsi="Times New Roman CYR" w:cs="Times New Roman CYR"/>
          <w:color w:val="000000"/>
          <w:sz w:val="28"/>
          <w:szCs w:val="28"/>
          <w:lang w:eastAsia="ar-SA"/>
        </w:rPr>
      </w:pPr>
    </w:p>
    <w:p w:rsidR="00091354" w:rsidRDefault="0098366D" w:rsidP="00091354">
      <w:pPr>
        <w:pStyle w:val="a5"/>
        <w:spacing w:before="0" w:beforeAutospacing="0" w:after="0" w:afterAutospacing="0"/>
        <w:jc w:val="both"/>
        <w:rPr>
          <w:color w:val="000000"/>
          <w:sz w:val="28"/>
          <w:szCs w:val="28"/>
          <w:lang w:eastAsia="ar-SA"/>
        </w:rPr>
      </w:pPr>
      <w:r w:rsidRPr="0098366D">
        <w:rPr>
          <w:color w:val="000000"/>
          <w:sz w:val="28"/>
          <w:szCs w:val="28"/>
          <w:lang w:eastAsia="ar-SA"/>
        </w:rPr>
        <w:t>4.</w:t>
      </w:r>
      <w:r w:rsidRPr="00A817B6">
        <w:rPr>
          <w:color w:val="000000"/>
          <w:sz w:val="28"/>
          <w:szCs w:val="28"/>
          <w:lang w:eastAsia="ar-SA"/>
        </w:rPr>
        <w:t xml:space="preserve"> На рассмотрении закупочной комиссии находятся </w:t>
      </w:r>
      <w:r>
        <w:rPr>
          <w:color w:val="000000"/>
          <w:sz w:val="28"/>
          <w:szCs w:val="28"/>
          <w:lang w:eastAsia="ar-SA"/>
        </w:rPr>
        <w:t>вторые</w:t>
      </w:r>
      <w:r w:rsidRPr="00A817B6">
        <w:rPr>
          <w:color w:val="000000"/>
          <w:sz w:val="28"/>
          <w:szCs w:val="28"/>
          <w:lang w:eastAsia="ar-SA"/>
        </w:rPr>
        <w:t xml:space="preserve"> части заявок участников, подавших заявки со следующими уникальными идентификационными номерами:</w:t>
      </w:r>
    </w:p>
    <w:p w:rsidR="00091354" w:rsidRDefault="00091354" w:rsidP="00091354">
      <w:pPr>
        <w:pStyle w:val="a5"/>
        <w:spacing w:before="0" w:beforeAutospacing="0" w:after="0" w:afterAutospacing="0"/>
        <w:jc w:val="both"/>
        <w:rPr>
          <w:color w:val="000000"/>
          <w:sz w:val="28"/>
          <w:szCs w:val="28"/>
          <w:lang w:eastAsia="ar-SA"/>
        </w:rPr>
      </w:pPr>
    </w:p>
    <w:p w:rsidR="0098366D" w:rsidRDefault="0098366D" w:rsidP="00091354">
      <w:pPr>
        <w:pStyle w:val="a5"/>
        <w:tabs>
          <w:tab w:val="left" w:pos="993"/>
        </w:tabs>
        <w:spacing w:before="0" w:beforeAutospacing="0" w:after="0" w:afterAutospacing="0"/>
        <w:jc w:val="both"/>
        <w:rPr>
          <w:b/>
          <w:i/>
          <w:color w:val="000000"/>
          <w:sz w:val="28"/>
          <w:szCs w:val="28"/>
          <w:lang w:eastAsia="ar-SA"/>
        </w:rPr>
      </w:pPr>
      <w:r>
        <w:rPr>
          <w:color w:val="000000"/>
          <w:sz w:val="28"/>
          <w:szCs w:val="28"/>
          <w:lang w:eastAsia="ar-SA"/>
        </w:rPr>
        <w:t xml:space="preserve">4.1.    </w:t>
      </w:r>
      <w:r w:rsidRPr="00904C3A">
        <w:rPr>
          <w:color w:val="000000"/>
          <w:sz w:val="28"/>
          <w:szCs w:val="28"/>
          <w:lang w:eastAsia="ar-SA"/>
        </w:rPr>
        <w:t>32514591381-1-1</w:t>
      </w:r>
      <w:r>
        <w:rPr>
          <w:color w:val="000000"/>
          <w:sz w:val="28"/>
          <w:szCs w:val="28"/>
          <w:lang w:eastAsia="ar-SA"/>
        </w:rPr>
        <w:t xml:space="preserve"> </w:t>
      </w:r>
      <w:r w:rsidRPr="0073170C">
        <w:rPr>
          <w:b/>
          <w:i/>
          <w:color w:val="000000"/>
          <w:sz w:val="28"/>
          <w:szCs w:val="28"/>
          <w:lang w:eastAsia="ar-SA"/>
        </w:rPr>
        <w:t>(присвоенный ЭТП идентификационный номер участника закупки)</w:t>
      </w:r>
    </w:p>
    <w:p w:rsidR="00091354" w:rsidRDefault="00091354" w:rsidP="00091354">
      <w:pPr>
        <w:pStyle w:val="a5"/>
        <w:tabs>
          <w:tab w:val="left" w:pos="993"/>
        </w:tabs>
        <w:spacing w:before="0" w:beforeAutospacing="0" w:after="0" w:afterAutospacing="0"/>
        <w:jc w:val="both"/>
        <w:rPr>
          <w:b/>
          <w:i/>
          <w:color w:val="000000"/>
          <w:sz w:val="28"/>
          <w:szCs w:val="28"/>
          <w:lang w:eastAsia="ar-SA"/>
        </w:rPr>
      </w:pPr>
    </w:p>
    <w:p w:rsidR="0098366D" w:rsidRDefault="0098366D" w:rsidP="00091354">
      <w:pPr>
        <w:pStyle w:val="a5"/>
        <w:tabs>
          <w:tab w:val="left" w:pos="709"/>
        </w:tabs>
        <w:spacing w:before="0" w:beforeAutospacing="0" w:after="0" w:afterAutospacing="0"/>
        <w:jc w:val="both"/>
        <w:rPr>
          <w:b/>
          <w:i/>
          <w:color w:val="000000"/>
          <w:sz w:val="28"/>
          <w:szCs w:val="28"/>
          <w:lang w:eastAsia="ar-SA"/>
        </w:rPr>
      </w:pPr>
      <w:r>
        <w:rPr>
          <w:color w:val="000000"/>
          <w:sz w:val="28"/>
          <w:szCs w:val="28"/>
          <w:lang w:eastAsia="ar-SA"/>
        </w:rPr>
        <w:t xml:space="preserve">4.2.    </w:t>
      </w:r>
      <w:r w:rsidRPr="0098366D">
        <w:rPr>
          <w:color w:val="000000"/>
          <w:sz w:val="28"/>
          <w:szCs w:val="28"/>
          <w:lang w:eastAsia="ar-SA"/>
        </w:rPr>
        <w:t xml:space="preserve">32514591381-1-3 </w:t>
      </w:r>
      <w:r w:rsidRPr="0098366D">
        <w:rPr>
          <w:b/>
          <w:i/>
          <w:color w:val="000000"/>
          <w:sz w:val="28"/>
          <w:szCs w:val="28"/>
          <w:lang w:eastAsia="ar-SA"/>
        </w:rPr>
        <w:t>(присвоенный ЭТП идентификационный номер участника закупки)</w:t>
      </w:r>
    </w:p>
    <w:p w:rsidR="00091354" w:rsidRDefault="00091354" w:rsidP="00091354">
      <w:pPr>
        <w:pStyle w:val="a5"/>
        <w:tabs>
          <w:tab w:val="left" w:pos="709"/>
        </w:tabs>
        <w:spacing w:before="0" w:beforeAutospacing="0" w:after="0" w:afterAutospacing="0"/>
        <w:jc w:val="both"/>
        <w:rPr>
          <w:b/>
          <w:i/>
          <w:color w:val="000000"/>
          <w:sz w:val="28"/>
          <w:szCs w:val="28"/>
          <w:lang w:eastAsia="ar-SA"/>
        </w:rPr>
      </w:pPr>
    </w:p>
    <w:p w:rsidR="004C3243" w:rsidRDefault="004C3243"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 </w:t>
      </w:r>
      <w:r w:rsidR="008251D2">
        <w:rPr>
          <w:rFonts w:ascii="Times New Roman CYR" w:eastAsia="Calibri" w:hAnsi="Times New Roman CYR" w:cs="Times New Roman CYR"/>
          <w:color w:val="000000"/>
          <w:sz w:val="28"/>
          <w:szCs w:val="28"/>
          <w:lang w:eastAsia="ar-SA"/>
        </w:rPr>
        <w:t xml:space="preserve">Согласно </w:t>
      </w:r>
      <w:r w:rsidR="008251D2" w:rsidRPr="008251D2">
        <w:rPr>
          <w:rFonts w:ascii="Times New Roman CYR" w:eastAsia="Calibri" w:hAnsi="Times New Roman CYR" w:cs="Times New Roman CYR"/>
          <w:color w:val="000000"/>
          <w:sz w:val="28"/>
          <w:szCs w:val="28"/>
          <w:lang w:eastAsia="ar-SA"/>
        </w:rPr>
        <w:t>Протоколу засе</w:t>
      </w:r>
      <w:r w:rsidR="008251D2">
        <w:rPr>
          <w:rFonts w:ascii="Times New Roman CYR" w:eastAsia="Calibri" w:hAnsi="Times New Roman CYR" w:cs="Times New Roman CYR"/>
          <w:color w:val="000000"/>
          <w:sz w:val="28"/>
          <w:szCs w:val="28"/>
          <w:lang w:eastAsia="ar-SA"/>
        </w:rPr>
        <w:t>дания закупочной комиссии от «14» апреля</w:t>
      </w:r>
      <w:r w:rsidR="008251D2" w:rsidRPr="008251D2">
        <w:rPr>
          <w:rFonts w:ascii="Times New Roman CYR" w:eastAsia="Calibri" w:hAnsi="Times New Roman CYR" w:cs="Times New Roman CYR"/>
          <w:color w:val="000000"/>
          <w:sz w:val="28"/>
          <w:szCs w:val="28"/>
          <w:lang w:eastAsia="ar-SA"/>
        </w:rPr>
        <w:t xml:space="preserve"> 2025     </w:t>
      </w:r>
      <w:r w:rsidR="008251D2">
        <w:rPr>
          <w:rFonts w:ascii="Times New Roman CYR" w:eastAsia="Calibri" w:hAnsi="Times New Roman CYR" w:cs="Times New Roman CYR"/>
          <w:color w:val="000000"/>
          <w:sz w:val="28"/>
          <w:szCs w:val="28"/>
          <w:lang w:eastAsia="ar-SA"/>
        </w:rPr>
        <w:t xml:space="preserve">                 № 32514591381-3 п</w:t>
      </w:r>
      <w:r w:rsidRPr="004C3243">
        <w:rPr>
          <w:rFonts w:ascii="Times New Roman CYR" w:eastAsia="Calibri" w:hAnsi="Times New Roman CYR" w:cs="Times New Roman CYR"/>
          <w:color w:val="000000"/>
          <w:sz w:val="28"/>
          <w:szCs w:val="28"/>
          <w:lang w:eastAsia="ar-SA"/>
        </w:rPr>
        <w:t>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w:t>
      </w:r>
    </w:p>
    <w:p w:rsidR="00091354" w:rsidRDefault="00091354"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p>
    <w:p w:rsidR="00091354" w:rsidRDefault="004C3243"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5.1. </w:t>
      </w:r>
      <w:r w:rsidRPr="0052544F">
        <w:rPr>
          <w:rFonts w:ascii="Times New Roman CYR" w:eastAsia="Calibri" w:hAnsi="Times New Roman CYR" w:cs="Times New Roman CYR"/>
          <w:color w:val="000000"/>
          <w:sz w:val="28"/>
          <w:szCs w:val="28"/>
          <w:lang w:eastAsia="ar-SA"/>
        </w:rPr>
        <w:t>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091354" w:rsidRDefault="00091354"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p>
    <w:p w:rsidR="004C3243" w:rsidRPr="00091354" w:rsidRDefault="004C3243"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5.1.1. </w:t>
      </w:r>
      <w:r w:rsidRPr="004C3243">
        <w:rPr>
          <w:rFonts w:ascii="Times New Roman CYR" w:eastAsia="Calibri" w:hAnsi="Times New Roman CYR" w:cs="Times New Roman CYR"/>
          <w:color w:val="000000"/>
          <w:sz w:val="28"/>
          <w:szCs w:val="28"/>
          <w:lang w:eastAsia="ar-SA"/>
        </w:rPr>
        <w:t xml:space="preserve">32514591381-1-1 </w:t>
      </w:r>
      <w:r w:rsidRPr="004C324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091354" w:rsidRPr="004C3243" w:rsidRDefault="00091354" w:rsidP="00091354">
      <w:pPr>
        <w:keepLines w:val="0"/>
        <w:jc w:val="left"/>
        <w:rPr>
          <w:rFonts w:ascii="Times New Roman CYR" w:eastAsia="Calibri" w:hAnsi="Times New Roman CYR" w:cs="Times New Roman CYR"/>
          <w:color w:val="000000"/>
          <w:sz w:val="28"/>
          <w:szCs w:val="28"/>
          <w:lang w:eastAsia="ar-SA"/>
        </w:rPr>
      </w:pPr>
    </w:p>
    <w:p w:rsidR="004C3243" w:rsidRDefault="004C3243" w:rsidP="00091354">
      <w:pPr>
        <w:pStyle w:val="a5"/>
        <w:tabs>
          <w:tab w:val="left" w:pos="709"/>
        </w:tabs>
        <w:spacing w:before="0" w:beforeAutospacing="0" w:after="0" w:afterAutospacing="0"/>
        <w:jc w:val="both"/>
        <w:rPr>
          <w:rFonts w:ascii="Times New Roman CYR" w:eastAsia="Calibri" w:hAnsi="Times New Roman CYR" w:cs="Times New Roman CYR"/>
          <w:b/>
          <w:i/>
          <w:color w:val="000000"/>
          <w:sz w:val="28"/>
          <w:szCs w:val="28"/>
          <w:lang w:eastAsia="ar-SA"/>
        </w:rPr>
      </w:pPr>
      <w:r>
        <w:rPr>
          <w:rFonts w:ascii="Times New Roman CYR" w:eastAsia="Calibri" w:hAnsi="Times New Roman CYR" w:cs="Times New Roman CYR"/>
          <w:color w:val="000000"/>
          <w:sz w:val="28"/>
          <w:szCs w:val="28"/>
          <w:lang w:eastAsia="ar-SA"/>
        </w:rPr>
        <w:t>5</w:t>
      </w:r>
      <w:r w:rsidRPr="004C3243">
        <w:rPr>
          <w:rFonts w:ascii="Times New Roman CYR" w:eastAsia="Calibri" w:hAnsi="Times New Roman CYR" w:cs="Times New Roman CYR"/>
          <w:color w:val="000000"/>
          <w:sz w:val="28"/>
          <w:szCs w:val="28"/>
          <w:lang w:eastAsia="ar-SA"/>
        </w:rPr>
        <w:t xml:space="preserve">.1.2. 32514591381-1-2 </w:t>
      </w:r>
      <w:r w:rsidRPr="004C324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091354" w:rsidRPr="004C3243" w:rsidRDefault="00091354" w:rsidP="00091354">
      <w:pPr>
        <w:keepLines w:val="0"/>
        <w:jc w:val="left"/>
        <w:rPr>
          <w:rFonts w:ascii="Times New Roman CYR" w:eastAsia="Calibri" w:hAnsi="Times New Roman CYR" w:cs="Times New Roman CYR"/>
          <w:color w:val="000000"/>
          <w:sz w:val="28"/>
          <w:szCs w:val="28"/>
          <w:lang w:eastAsia="ar-SA"/>
        </w:rPr>
      </w:pPr>
    </w:p>
    <w:p w:rsidR="004C3243" w:rsidRDefault="004C3243" w:rsidP="00091354">
      <w:pPr>
        <w:pStyle w:val="a5"/>
        <w:tabs>
          <w:tab w:val="left" w:pos="709"/>
        </w:tabs>
        <w:spacing w:before="0" w:beforeAutospacing="0" w:after="0" w:afterAutospacing="0"/>
        <w:jc w:val="both"/>
        <w:rPr>
          <w:rFonts w:ascii="Times New Roman CYR" w:eastAsia="Calibri" w:hAnsi="Times New Roman CYR" w:cs="Times New Roman CYR"/>
          <w:b/>
          <w:i/>
          <w:color w:val="000000"/>
          <w:sz w:val="28"/>
          <w:szCs w:val="28"/>
          <w:lang w:eastAsia="ar-SA"/>
        </w:rPr>
      </w:pPr>
      <w:r>
        <w:rPr>
          <w:rFonts w:ascii="Times New Roman CYR" w:eastAsia="Calibri" w:hAnsi="Times New Roman CYR" w:cs="Times New Roman CYR"/>
          <w:color w:val="000000"/>
          <w:sz w:val="28"/>
          <w:szCs w:val="28"/>
          <w:lang w:eastAsia="ar-SA"/>
        </w:rPr>
        <w:t xml:space="preserve">5.1.3. </w:t>
      </w:r>
      <w:r w:rsidRPr="004C3243">
        <w:rPr>
          <w:rFonts w:ascii="Times New Roman CYR" w:eastAsia="Calibri" w:hAnsi="Times New Roman CYR" w:cs="Times New Roman CYR"/>
          <w:color w:val="000000"/>
          <w:sz w:val="28"/>
          <w:szCs w:val="28"/>
          <w:lang w:eastAsia="ar-SA"/>
        </w:rPr>
        <w:t xml:space="preserve">32514591381-1-3 </w:t>
      </w:r>
      <w:r w:rsidRPr="004C324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091354" w:rsidRDefault="00091354" w:rsidP="00B53F59">
      <w:pPr>
        <w:keepLines w:val="0"/>
        <w:jc w:val="left"/>
        <w:rPr>
          <w:rFonts w:ascii="Times New Roman CYR" w:eastAsia="Calibri" w:hAnsi="Times New Roman CYR" w:cs="Times New Roman CYR"/>
          <w:color w:val="000000"/>
          <w:sz w:val="28"/>
          <w:szCs w:val="28"/>
          <w:lang w:eastAsia="ar-SA"/>
        </w:rPr>
      </w:pPr>
    </w:p>
    <w:p w:rsidR="00091354" w:rsidRDefault="008E7E97" w:rsidP="00B53F59">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6</w:t>
      </w:r>
      <w:r w:rsidRPr="0004591E">
        <w:rPr>
          <w:rFonts w:ascii="Times New Roman" w:hAnsi="Times New Roman"/>
          <w:color w:val="000000"/>
          <w:sz w:val="28"/>
          <w:szCs w:val="28"/>
          <w:lang w:eastAsia="ar-SA"/>
        </w:rPr>
        <w:t>. 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w:t>
      </w:r>
      <w:r w:rsidR="00B53F59">
        <w:rPr>
          <w:rFonts w:ascii="Times New Roman" w:hAnsi="Times New Roman"/>
          <w:color w:val="000000"/>
          <w:sz w:val="28"/>
          <w:szCs w:val="28"/>
          <w:lang w:eastAsia="ar-SA"/>
        </w:rPr>
        <w:t>очной документации, составляют:</w:t>
      </w:r>
    </w:p>
    <w:p w:rsidR="00B53F59" w:rsidRPr="0004591E" w:rsidRDefault="00B53F59" w:rsidP="00B53F59">
      <w:pPr>
        <w:keepLines w:val="0"/>
        <w:rPr>
          <w:rFonts w:ascii="Times New Roman" w:hAnsi="Times New Roman"/>
          <w:color w:val="000000"/>
          <w:sz w:val="28"/>
          <w:szCs w:val="28"/>
          <w:lang w:eastAsia="ar-SA"/>
        </w:rPr>
      </w:pPr>
    </w:p>
    <w:tbl>
      <w:tblPr>
        <w:tblW w:w="5000" w:type="pct"/>
        <w:jc w:val="center"/>
        <w:tblCellMar>
          <w:left w:w="0" w:type="dxa"/>
          <w:right w:w="0" w:type="dxa"/>
        </w:tblCellMar>
        <w:tblLook w:val="04A0" w:firstRow="1" w:lastRow="0" w:firstColumn="1" w:lastColumn="0" w:noHBand="0" w:noVBand="1"/>
      </w:tblPr>
      <w:tblGrid>
        <w:gridCol w:w="3395"/>
        <w:gridCol w:w="2268"/>
        <w:gridCol w:w="2268"/>
        <w:gridCol w:w="2088"/>
      </w:tblGrid>
      <w:tr w:rsidR="008E7E97" w:rsidRPr="0004591E" w:rsidTr="00091354">
        <w:trPr>
          <w:jc w:val="center"/>
        </w:trPr>
        <w:tc>
          <w:tcPr>
            <w:tcW w:w="1694" w:type="pct"/>
            <w:vMerge w:val="restart"/>
            <w:tcBorders>
              <w:top w:val="outset" w:sz="6" w:space="0" w:color="auto"/>
              <w:left w:val="outset" w:sz="6" w:space="0" w:color="auto"/>
              <w:bottom w:val="outset" w:sz="6" w:space="0" w:color="auto"/>
              <w:right w:val="outset" w:sz="6" w:space="0" w:color="auto"/>
            </w:tcBorders>
            <w:vAlign w:val="center"/>
            <w:hideMark/>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lastRenderedPageBreak/>
              <w:t xml:space="preserve">Наименование критерия (значимость (вес) критерия) </w:t>
            </w:r>
          </w:p>
        </w:tc>
        <w:tc>
          <w:tcPr>
            <w:tcW w:w="3306" w:type="pct"/>
            <w:gridSpan w:val="3"/>
            <w:tcBorders>
              <w:top w:val="outset" w:sz="6" w:space="0" w:color="auto"/>
              <w:left w:val="outset" w:sz="6" w:space="0" w:color="auto"/>
              <w:bottom w:val="outset" w:sz="6" w:space="0" w:color="auto"/>
              <w:right w:val="outset" w:sz="6" w:space="0" w:color="auto"/>
            </w:tcBorders>
            <w:vAlign w:val="center"/>
            <w:hideMark/>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 xml:space="preserve">Рег. номер заявки участника на ЭТП/баллы, присвоенные заявкам участников закупки, с учетом веса критерия </w:t>
            </w:r>
          </w:p>
        </w:tc>
      </w:tr>
      <w:tr w:rsidR="008E7E97" w:rsidRPr="0004591E" w:rsidTr="00091354">
        <w:trPr>
          <w:trHeight w:val="478"/>
          <w:jc w:val="center"/>
        </w:trPr>
        <w:tc>
          <w:tcPr>
            <w:tcW w:w="1694" w:type="pct"/>
            <w:vMerge/>
            <w:tcBorders>
              <w:top w:val="outset" w:sz="6" w:space="0" w:color="auto"/>
              <w:left w:val="outset" w:sz="6" w:space="0" w:color="auto"/>
              <w:bottom w:val="outset" w:sz="6" w:space="0" w:color="auto"/>
              <w:right w:val="outset" w:sz="6" w:space="0" w:color="auto"/>
            </w:tcBorders>
            <w:vAlign w:val="center"/>
            <w:hideMark/>
          </w:tcPr>
          <w:p w:rsidR="008E7E97" w:rsidRPr="00B53F59" w:rsidRDefault="008E7E97" w:rsidP="00B53F59">
            <w:pPr>
              <w:keepLines w:val="0"/>
              <w:jc w:val="left"/>
              <w:rPr>
                <w:rFonts w:ascii="Times New Roman" w:eastAsiaTheme="minorHAnsi" w:hAnsi="Times New Roman"/>
                <w:b/>
                <w:bCs/>
                <w:sz w:val="26"/>
                <w:szCs w:val="26"/>
                <w:lang w:eastAsia="en-US"/>
              </w:rPr>
            </w:pPr>
          </w:p>
        </w:tc>
        <w:tc>
          <w:tcPr>
            <w:tcW w:w="1132" w:type="pct"/>
            <w:tcBorders>
              <w:top w:val="outset" w:sz="6" w:space="0" w:color="auto"/>
              <w:left w:val="outset" w:sz="6" w:space="0" w:color="auto"/>
              <w:bottom w:val="outset" w:sz="6" w:space="0" w:color="auto"/>
              <w:right w:val="outset" w:sz="6" w:space="0" w:color="auto"/>
            </w:tcBorders>
            <w:vAlign w:val="center"/>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32514591381-1-1</w:t>
            </w:r>
          </w:p>
        </w:tc>
        <w:tc>
          <w:tcPr>
            <w:tcW w:w="1132" w:type="pct"/>
            <w:tcBorders>
              <w:top w:val="outset" w:sz="6" w:space="0" w:color="auto"/>
              <w:left w:val="outset" w:sz="6" w:space="0" w:color="auto"/>
              <w:bottom w:val="outset" w:sz="6" w:space="0" w:color="auto"/>
              <w:right w:val="outset" w:sz="6" w:space="0" w:color="auto"/>
            </w:tcBorders>
            <w:vAlign w:val="center"/>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32514591381-1-2</w:t>
            </w:r>
          </w:p>
        </w:tc>
        <w:tc>
          <w:tcPr>
            <w:tcW w:w="1042" w:type="pct"/>
            <w:tcBorders>
              <w:top w:val="outset" w:sz="6" w:space="0" w:color="auto"/>
              <w:left w:val="outset" w:sz="6" w:space="0" w:color="auto"/>
              <w:bottom w:val="outset" w:sz="6" w:space="0" w:color="auto"/>
              <w:right w:val="outset" w:sz="6" w:space="0" w:color="auto"/>
            </w:tcBorders>
            <w:vAlign w:val="center"/>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32514591381-1-3</w:t>
            </w:r>
          </w:p>
        </w:tc>
      </w:tr>
      <w:tr w:rsidR="008E7E97" w:rsidRPr="0004591E" w:rsidTr="00091354">
        <w:trPr>
          <w:trHeight w:val="353"/>
          <w:jc w:val="center"/>
        </w:trPr>
        <w:tc>
          <w:tcPr>
            <w:tcW w:w="1694" w:type="pct"/>
            <w:vMerge/>
            <w:tcBorders>
              <w:top w:val="outset" w:sz="6" w:space="0" w:color="auto"/>
              <w:left w:val="outset" w:sz="6" w:space="0" w:color="auto"/>
              <w:bottom w:val="outset" w:sz="6" w:space="0" w:color="auto"/>
              <w:right w:val="outset" w:sz="6" w:space="0" w:color="auto"/>
            </w:tcBorders>
            <w:vAlign w:val="center"/>
            <w:hideMark/>
          </w:tcPr>
          <w:p w:rsidR="008E7E97" w:rsidRPr="00B53F59" w:rsidRDefault="008E7E97" w:rsidP="00B53F59">
            <w:pPr>
              <w:keepLines w:val="0"/>
              <w:jc w:val="left"/>
              <w:rPr>
                <w:rFonts w:ascii="Times New Roman" w:eastAsiaTheme="minorHAnsi" w:hAnsi="Times New Roman"/>
                <w:b/>
                <w:bCs/>
                <w:sz w:val="26"/>
                <w:szCs w:val="26"/>
                <w:lang w:eastAsia="en-US"/>
              </w:rPr>
            </w:pPr>
          </w:p>
        </w:tc>
        <w:tc>
          <w:tcPr>
            <w:tcW w:w="1132" w:type="pct"/>
            <w:tcBorders>
              <w:top w:val="outset" w:sz="6" w:space="0" w:color="auto"/>
              <w:left w:val="outset" w:sz="6" w:space="0" w:color="auto"/>
              <w:bottom w:val="outset" w:sz="6" w:space="0" w:color="auto"/>
              <w:right w:val="outset" w:sz="6" w:space="0" w:color="auto"/>
            </w:tcBorders>
            <w:vAlign w:val="center"/>
            <w:hideMark/>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баллы</w:t>
            </w:r>
          </w:p>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с учетом веса</w:t>
            </w:r>
          </w:p>
        </w:tc>
        <w:tc>
          <w:tcPr>
            <w:tcW w:w="1132" w:type="pct"/>
            <w:tcBorders>
              <w:top w:val="outset" w:sz="6" w:space="0" w:color="auto"/>
              <w:left w:val="outset" w:sz="6" w:space="0" w:color="auto"/>
              <w:bottom w:val="outset" w:sz="6" w:space="0" w:color="auto"/>
              <w:right w:val="outset" w:sz="6" w:space="0" w:color="auto"/>
            </w:tcBorders>
            <w:vAlign w:val="center"/>
            <w:hideMark/>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баллы</w:t>
            </w:r>
          </w:p>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с учетом веса</w:t>
            </w:r>
          </w:p>
        </w:tc>
        <w:tc>
          <w:tcPr>
            <w:tcW w:w="1042" w:type="pct"/>
            <w:tcBorders>
              <w:top w:val="outset" w:sz="6" w:space="0" w:color="auto"/>
              <w:left w:val="outset" w:sz="6" w:space="0" w:color="auto"/>
              <w:bottom w:val="outset" w:sz="6" w:space="0" w:color="auto"/>
              <w:right w:val="outset" w:sz="6" w:space="0" w:color="auto"/>
            </w:tcBorders>
          </w:tcPr>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баллы</w:t>
            </w:r>
          </w:p>
          <w:p w:rsidR="008E7E97" w:rsidRPr="00B53F59" w:rsidRDefault="008E7E97"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с учетом веса</w:t>
            </w:r>
          </w:p>
        </w:tc>
      </w:tr>
      <w:tr w:rsidR="000F28C6" w:rsidRPr="0004591E" w:rsidTr="00091354">
        <w:trPr>
          <w:jc w:val="center"/>
        </w:trPr>
        <w:tc>
          <w:tcPr>
            <w:tcW w:w="1694" w:type="pct"/>
            <w:tcBorders>
              <w:top w:val="outset" w:sz="6" w:space="0" w:color="auto"/>
              <w:left w:val="outset" w:sz="6" w:space="0" w:color="auto"/>
              <w:bottom w:val="outset" w:sz="6" w:space="0" w:color="auto"/>
              <w:right w:val="outset" w:sz="6" w:space="0" w:color="auto"/>
            </w:tcBorders>
            <w:vAlign w:val="center"/>
            <w:hideMark/>
          </w:tcPr>
          <w:p w:rsidR="000F28C6" w:rsidRPr="00091354" w:rsidRDefault="000F28C6" w:rsidP="00B53F59">
            <w:pPr>
              <w:keepLines w:val="0"/>
              <w:jc w:val="left"/>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 xml:space="preserve">Критерий 2 </w:t>
            </w:r>
            <w:r w:rsidR="00091354" w:rsidRPr="00091354">
              <w:rPr>
                <w:rFonts w:ascii="Times New Roman" w:eastAsiaTheme="minorHAnsi" w:hAnsi="Times New Roman"/>
                <w:sz w:val="28"/>
                <w:szCs w:val="28"/>
                <w:lang w:eastAsia="en-US"/>
              </w:rPr>
              <w:t>«Квалификация участника» (вес 10</w:t>
            </w:r>
            <w:r w:rsidRPr="00091354">
              <w:rPr>
                <w:rFonts w:ascii="Times New Roman" w:eastAsiaTheme="minorHAnsi" w:hAnsi="Times New Roman"/>
                <w:sz w:val="28"/>
                <w:szCs w:val="28"/>
                <w:lang w:eastAsia="en-US"/>
              </w:rPr>
              <w:t>,00%)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B53F59">
            <w:pPr>
              <w:jc w:val="center"/>
              <w:rPr>
                <w:rFonts w:ascii="Times New Roman" w:hAnsi="Times New Roman"/>
                <w:sz w:val="28"/>
                <w:szCs w:val="28"/>
              </w:rPr>
            </w:pPr>
            <w:r w:rsidRPr="00091354">
              <w:rPr>
                <w:rFonts w:ascii="Times New Roman" w:hAnsi="Times New Roman"/>
                <w:sz w:val="28"/>
                <w:szCs w:val="28"/>
              </w:rPr>
              <w:t>10,00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83804" w:rsidP="00B53F59">
            <w:pPr>
              <w:keepLines w:val="0"/>
              <w:jc w:val="center"/>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8,53</w:t>
            </w:r>
          </w:p>
        </w:tc>
        <w:tc>
          <w:tcPr>
            <w:tcW w:w="104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B53F59">
            <w:pPr>
              <w:jc w:val="center"/>
              <w:rPr>
                <w:rFonts w:ascii="Times New Roman" w:hAnsi="Times New Roman"/>
                <w:sz w:val="28"/>
                <w:szCs w:val="28"/>
              </w:rPr>
            </w:pPr>
            <w:r w:rsidRPr="00091354">
              <w:rPr>
                <w:rFonts w:ascii="Times New Roman" w:hAnsi="Times New Roman"/>
                <w:sz w:val="28"/>
                <w:szCs w:val="28"/>
              </w:rPr>
              <w:t>10,00</w:t>
            </w:r>
          </w:p>
        </w:tc>
      </w:tr>
      <w:tr w:rsidR="000F28C6" w:rsidRPr="0004591E" w:rsidTr="00091354">
        <w:trPr>
          <w:jc w:val="center"/>
        </w:trPr>
        <w:tc>
          <w:tcPr>
            <w:tcW w:w="1694" w:type="pct"/>
            <w:tcBorders>
              <w:top w:val="outset" w:sz="6" w:space="0" w:color="auto"/>
              <w:left w:val="outset" w:sz="6" w:space="0" w:color="auto"/>
              <w:bottom w:val="outset" w:sz="6" w:space="0" w:color="auto"/>
              <w:right w:val="outset" w:sz="6" w:space="0" w:color="auto"/>
            </w:tcBorders>
            <w:vAlign w:val="center"/>
            <w:hideMark/>
          </w:tcPr>
          <w:p w:rsidR="000F28C6" w:rsidRPr="00091354" w:rsidRDefault="000F28C6" w:rsidP="00B53F59">
            <w:pPr>
              <w:keepLines w:val="0"/>
              <w:jc w:val="left"/>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Подкритерий 2.1. «Опыт участника процедуры закупки» (вес 100%)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B53F59">
            <w:pPr>
              <w:jc w:val="center"/>
              <w:rPr>
                <w:rFonts w:ascii="Times New Roman" w:hAnsi="Times New Roman"/>
                <w:sz w:val="28"/>
                <w:szCs w:val="28"/>
              </w:rPr>
            </w:pPr>
            <w:r w:rsidRPr="00091354">
              <w:rPr>
                <w:rFonts w:ascii="Times New Roman" w:hAnsi="Times New Roman"/>
                <w:sz w:val="28"/>
                <w:szCs w:val="28"/>
              </w:rPr>
              <w:t>100,00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83804" w:rsidP="00B53F59">
            <w:pPr>
              <w:keepLines w:val="0"/>
              <w:jc w:val="center"/>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85,28</w:t>
            </w:r>
          </w:p>
        </w:tc>
        <w:tc>
          <w:tcPr>
            <w:tcW w:w="104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B53F59">
            <w:pPr>
              <w:jc w:val="center"/>
              <w:rPr>
                <w:rFonts w:ascii="Times New Roman" w:hAnsi="Times New Roman"/>
                <w:sz w:val="28"/>
                <w:szCs w:val="28"/>
              </w:rPr>
            </w:pPr>
            <w:r w:rsidRPr="00091354">
              <w:rPr>
                <w:rFonts w:ascii="Times New Roman" w:hAnsi="Times New Roman"/>
                <w:sz w:val="28"/>
                <w:szCs w:val="28"/>
              </w:rPr>
              <w:t>100,00</w:t>
            </w:r>
          </w:p>
        </w:tc>
      </w:tr>
    </w:tbl>
    <w:p w:rsidR="00B53F59" w:rsidRDefault="00B53F59" w:rsidP="00B53F59">
      <w:pPr>
        <w:keepLines w:val="0"/>
        <w:jc w:val="left"/>
        <w:rPr>
          <w:rFonts w:ascii="Times New Roman CYR" w:eastAsia="Calibri" w:hAnsi="Times New Roman CYR" w:cs="Times New Roman CYR"/>
          <w:color w:val="000000"/>
          <w:sz w:val="28"/>
          <w:szCs w:val="28"/>
          <w:lang w:eastAsia="ar-SA"/>
        </w:rPr>
      </w:pPr>
    </w:p>
    <w:p w:rsidR="00B53F59" w:rsidRPr="001B681F" w:rsidRDefault="00B53F59" w:rsidP="00B53F59">
      <w:pPr>
        <w:tabs>
          <w:tab w:val="left" w:pos="426"/>
        </w:tabs>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7. </w:t>
      </w:r>
      <w:r w:rsidRPr="001B681F">
        <w:rPr>
          <w:rFonts w:ascii="Times New Roman CYR" w:eastAsia="Calibri" w:hAnsi="Times New Roman CYR" w:cs="Times New Roman CYR"/>
          <w:sz w:val="28"/>
          <w:szCs w:val="28"/>
        </w:rPr>
        <w:t>Информация о ценовых предложе</w:t>
      </w:r>
      <w:r>
        <w:rPr>
          <w:rFonts w:ascii="Times New Roman CYR" w:eastAsia="Calibri" w:hAnsi="Times New Roman CYR" w:cs="Times New Roman CYR"/>
          <w:sz w:val="28"/>
          <w:szCs w:val="28"/>
        </w:rPr>
        <w:t>ниях участников: цены за единицу услуги</w:t>
      </w:r>
      <w:r w:rsidRPr="001B681F">
        <w:rPr>
          <w:rFonts w:ascii="Times New Roman CYR" w:eastAsia="Calibri" w:hAnsi="Times New Roman CYR" w:cs="Times New Roman CYR"/>
          <w:sz w:val="28"/>
          <w:szCs w:val="28"/>
        </w:rPr>
        <w:t xml:space="preserve"> указаны в Приложении </w:t>
      </w:r>
      <w:r w:rsidR="007B1F13">
        <w:rPr>
          <w:rFonts w:ascii="Times New Roman CYR" w:eastAsia="Calibri" w:hAnsi="Times New Roman CYR" w:cs="Times New Roman CYR"/>
          <w:sz w:val="28"/>
          <w:szCs w:val="28"/>
        </w:rPr>
        <w:t>№</w:t>
      </w:r>
      <w:r w:rsidRPr="001B681F">
        <w:rPr>
          <w:rFonts w:ascii="Times New Roman CYR" w:eastAsia="Calibri" w:hAnsi="Times New Roman CYR" w:cs="Times New Roman CYR"/>
          <w:sz w:val="28"/>
          <w:szCs w:val="28"/>
        </w:rPr>
        <w:t>1.</w:t>
      </w:r>
    </w:p>
    <w:p w:rsidR="00B53F59" w:rsidRPr="001B681F" w:rsidRDefault="00B53F59" w:rsidP="00B53F59">
      <w:pPr>
        <w:rPr>
          <w:rFonts w:ascii="Times New Roman CYR" w:eastAsia="Calibri" w:hAnsi="Times New Roman CYR" w:cs="Times New Roman CYR"/>
          <w:sz w:val="28"/>
          <w:szCs w:val="28"/>
        </w:rPr>
      </w:pPr>
      <w:r w:rsidRPr="001B681F">
        <w:rPr>
          <w:rFonts w:ascii="Times New Roman CYR" w:eastAsia="Calibri" w:hAnsi="Times New Roman CYR" w:cs="Times New Roman CYR"/>
          <w:sz w:val="28"/>
          <w:szCs w:val="28"/>
        </w:rPr>
        <w:t xml:space="preserve"> </w:t>
      </w:r>
    </w:p>
    <w:p w:rsidR="00B53F59" w:rsidRPr="001B681F" w:rsidRDefault="00B53F59" w:rsidP="00B53F59">
      <w:pPr>
        <w:keepLines w:val="0"/>
        <w:widowControl w:val="0"/>
        <w:rPr>
          <w:rFonts w:ascii="Times New Roman" w:eastAsia="Calibri" w:hAnsi="Times New Roman"/>
          <w:sz w:val="28"/>
          <w:szCs w:val="20"/>
        </w:rPr>
      </w:pPr>
      <w:r>
        <w:rPr>
          <w:rFonts w:ascii="Times New Roman" w:eastAsia="Calibri" w:hAnsi="Times New Roman"/>
          <w:sz w:val="28"/>
          <w:szCs w:val="20"/>
        </w:rPr>
        <w:t xml:space="preserve">8. </w:t>
      </w:r>
      <w:r w:rsidRPr="001B681F">
        <w:rPr>
          <w:rFonts w:ascii="Times New Roman" w:eastAsia="Calibri" w:hAnsi="Times New Roman"/>
          <w:sz w:val="28"/>
          <w:szCs w:val="20"/>
        </w:rPr>
        <w:t>Количество баллов по критерию оценки «цена договора», присвоенные закупочной комиссией каждой заявке, которая признана соответствующей требованиям закупочной документации, а также итоговый рейтинг заявки с учетом рейтинга заявки и значения деловой репутации на основании положений закупочной документации, составляют:</w:t>
      </w:r>
    </w:p>
    <w:p w:rsidR="00B53F59" w:rsidRPr="001B681F" w:rsidRDefault="00B53F59" w:rsidP="00B53F59">
      <w:pPr>
        <w:keepLines w:val="0"/>
        <w:jc w:val="left"/>
        <w:rPr>
          <w:rFonts w:ascii="Times New Roman" w:eastAsiaTheme="minorHAnsi" w:hAnsi="Times New Roman"/>
          <w:b/>
          <w:bCs/>
        </w:rPr>
      </w:pPr>
    </w:p>
    <w:tbl>
      <w:tblPr>
        <w:tblW w:w="5000" w:type="pct"/>
        <w:jc w:val="center"/>
        <w:tblCellMar>
          <w:left w:w="0" w:type="dxa"/>
          <w:right w:w="0" w:type="dxa"/>
        </w:tblCellMar>
        <w:tblLook w:val="04A0" w:firstRow="1" w:lastRow="0" w:firstColumn="1" w:lastColumn="0" w:noHBand="0" w:noVBand="1"/>
      </w:tblPr>
      <w:tblGrid>
        <w:gridCol w:w="3679"/>
        <w:gridCol w:w="2126"/>
        <w:gridCol w:w="2124"/>
        <w:gridCol w:w="2090"/>
      </w:tblGrid>
      <w:tr w:rsidR="00B53F59" w:rsidRPr="001B681F" w:rsidTr="00B53F59">
        <w:trPr>
          <w:trHeight w:val="1291"/>
          <w:jc w:val="center"/>
        </w:trPr>
        <w:tc>
          <w:tcPr>
            <w:tcW w:w="1836" w:type="pct"/>
            <w:vMerge w:val="restar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 xml:space="preserve">Наименование критерия (значимость (вес) критерия) </w:t>
            </w:r>
          </w:p>
        </w:tc>
        <w:tc>
          <w:tcPr>
            <w:tcW w:w="3164" w:type="pct"/>
            <w:gridSpan w:val="3"/>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 xml:space="preserve">Рег. номер заявки участника на ЭТП/баллы, присвоенные заявкам участников закупки, с учетом веса критерия </w:t>
            </w:r>
          </w:p>
        </w:tc>
      </w:tr>
      <w:tr w:rsidR="00B53F59" w:rsidRPr="001B681F" w:rsidTr="00B53F59">
        <w:trPr>
          <w:trHeight w:val="547"/>
          <w:jc w:val="center"/>
        </w:trPr>
        <w:tc>
          <w:tcPr>
            <w:tcW w:w="1836" w:type="pct"/>
            <w:vMerge/>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left"/>
              <w:rPr>
                <w:rFonts w:ascii="Times New Roman" w:eastAsiaTheme="minorHAnsi" w:hAnsi="Times New Roman"/>
                <w:b/>
                <w:bCs/>
                <w:sz w:val="26"/>
                <w:szCs w:val="26"/>
                <w:lang w:eastAsia="en-US"/>
              </w:rPr>
            </w:pP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32514591381-1-1</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32514591381-1-2</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B53F59" w:rsidRDefault="00B53F59"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32514591381-1-3</w:t>
            </w:r>
          </w:p>
        </w:tc>
      </w:tr>
      <w:tr w:rsidR="00B53F59" w:rsidRPr="001B681F" w:rsidTr="00B53F59">
        <w:trPr>
          <w:jc w:val="center"/>
        </w:trPr>
        <w:tc>
          <w:tcPr>
            <w:tcW w:w="1836" w:type="pct"/>
            <w:vMerge/>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left"/>
              <w:rPr>
                <w:rFonts w:ascii="Times New Roman" w:eastAsiaTheme="minorHAnsi" w:hAnsi="Times New Roman"/>
                <w:b/>
                <w:bCs/>
                <w:sz w:val="26"/>
                <w:szCs w:val="26"/>
                <w:lang w:eastAsia="en-US"/>
              </w:rPr>
            </w:pP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баллы</w:t>
            </w:r>
          </w:p>
          <w:p w:rsidR="00B53F59" w:rsidRPr="00B53F59" w:rsidRDefault="00B53F59" w:rsidP="00390634">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с учетом веса</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баллы</w:t>
            </w:r>
          </w:p>
          <w:p w:rsidR="00B53F59" w:rsidRPr="00B53F59" w:rsidRDefault="00B53F59" w:rsidP="00390634">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с учетом веса</w:t>
            </w:r>
          </w:p>
        </w:tc>
        <w:tc>
          <w:tcPr>
            <w:tcW w:w="1043" w:type="pct"/>
            <w:tcBorders>
              <w:top w:val="outset" w:sz="6" w:space="0" w:color="auto"/>
              <w:left w:val="outset" w:sz="6" w:space="0" w:color="auto"/>
              <w:bottom w:val="outset" w:sz="6" w:space="0" w:color="auto"/>
              <w:right w:val="outset" w:sz="6" w:space="0" w:color="auto"/>
            </w:tcBorders>
          </w:tcPr>
          <w:p w:rsidR="00B53F59" w:rsidRPr="00B53F59" w:rsidRDefault="00B53F59"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баллы</w:t>
            </w:r>
          </w:p>
          <w:p w:rsidR="00B53F59" w:rsidRPr="00B53F59" w:rsidRDefault="00B53F59" w:rsidP="00B53F59">
            <w:pPr>
              <w:keepLines w:val="0"/>
              <w:jc w:val="center"/>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с учетом веса</w:t>
            </w:r>
          </w:p>
        </w:tc>
      </w:tr>
      <w:tr w:rsidR="00B53F59" w:rsidRPr="001B681F" w:rsidTr="00262D1B">
        <w:trPr>
          <w:trHeight w:val="614"/>
          <w:jc w:val="center"/>
        </w:trPr>
        <w:tc>
          <w:tcPr>
            <w:tcW w:w="1836"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rPr>
                <w:rFonts w:ascii="Times New Roman" w:eastAsiaTheme="minorHAnsi" w:hAnsi="Times New Roman"/>
                <w:sz w:val="26"/>
                <w:szCs w:val="26"/>
                <w:lang w:eastAsia="en-US"/>
              </w:rPr>
            </w:pPr>
            <w:r w:rsidRPr="00B53F59">
              <w:rPr>
                <w:rFonts w:ascii="Times New Roman" w:eastAsiaTheme="minorHAnsi" w:hAnsi="Times New Roman"/>
                <w:sz w:val="26"/>
                <w:szCs w:val="26"/>
                <w:lang w:eastAsia="en-US"/>
              </w:rPr>
              <w:t>1. Цена договора (90,00%)</w:t>
            </w: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90,00</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6D198E" w:rsidP="00390634">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76,04</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6D198E" w:rsidRDefault="006D198E" w:rsidP="00B53F59">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82,63</w:t>
            </w:r>
          </w:p>
        </w:tc>
      </w:tr>
      <w:tr w:rsidR="00B53F59" w:rsidRPr="001B681F" w:rsidTr="00B53F59">
        <w:trPr>
          <w:jc w:val="center"/>
        </w:trPr>
        <w:tc>
          <w:tcPr>
            <w:tcW w:w="1836"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B53F59">
            <w:pPr>
              <w:keepLines w:val="0"/>
              <w:jc w:val="left"/>
              <w:rPr>
                <w:rFonts w:ascii="Times New Roman" w:eastAsiaTheme="minorHAnsi" w:hAnsi="Times New Roman"/>
                <w:sz w:val="26"/>
                <w:szCs w:val="26"/>
                <w:lang w:eastAsia="en-US"/>
              </w:rPr>
            </w:pPr>
            <w:r w:rsidRPr="00B53F59">
              <w:rPr>
                <w:rFonts w:ascii="Times New Roman" w:eastAsiaTheme="minorHAnsi" w:hAnsi="Times New Roman"/>
                <w:sz w:val="26"/>
                <w:szCs w:val="26"/>
                <w:lang w:eastAsia="en-US"/>
              </w:rPr>
              <w:t>2. Квалификация участника (10,00%)</w:t>
            </w: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10,00</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6D198E" w:rsidP="00390634">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8,53</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6D198E" w:rsidRDefault="006D198E" w:rsidP="00B53F59">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10,00</w:t>
            </w:r>
          </w:p>
        </w:tc>
      </w:tr>
      <w:tr w:rsidR="00B53F59" w:rsidRPr="001B681F" w:rsidTr="00B53F59">
        <w:trPr>
          <w:jc w:val="center"/>
        </w:trPr>
        <w:tc>
          <w:tcPr>
            <w:tcW w:w="1836"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B53F59">
            <w:pPr>
              <w:keepLines w:val="0"/>
              <w:jc w:val="left"/>
              <w:rPr>
                <w:rFonts w:ascii="Times New Roman" w:eastAsiaTheme="minorHAnsi" w:hAnsi="Times New Roman"/>
                <w:sz w:val="26"/>
                <w:szCs w:val="26"/>
                <w:lang w:eastAsia="en-US"/>
              </w:rPr>
            </w:pPr>
            <w:r w:rsidRPr="00B53F59">
              <w:rPr>
                <w:rFonts w:ascii="Times New Roman" w:eastAsiaTheme="minorHAnsi" w:hAnsi="Times New Roman"/>
                <w:sz w:val="26"/>
                <w:szCs w:val="26"/>
                <w:lang w:eastAsia="en-US"/>
              </w:rPr>
              <w:t>2.1. Опыт участника процедуры закупки (100,00%)</w:t>
            </w: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100,00</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6D198E" w:rsidP="00390634">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85,28</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6D198E" w:rsidRDefault="006D198E" w:rsidP="00B53F59">
            <w:pPr>
              <w:keepLines w:val="0"/>
              <w:jc w:val="center"/>
              <w:rPr>
                <w:rFonts w:ascii="Times New Roman" w:eastAsiaTheme="minorHAnsi" w:hAnsi="Times New Roman"/>
                <w:sz w:val="28"/>
                <w:szCs w:val="28"/>
                <w:lang w:eastAsia="en-US"/>
              </w:rPr>
            </w:pPr>
            <w:r w:rsidRPr="006D198E">
              <w:rPr>
                <w:rFonts w:ascii="Times New Roman" w:eastAsiaTheme="minorHAnsi" w:hAnsi="Times New Roman"/>
                <w:sz w:val="28"/>
                <w:szCs w:val="28"/>
                <w:lang w:eastAsia="en-US"/>
              </w:rPr>
              <w:t>100,00</w:t>
            </w:r>
          </w:p>
        </w:tc>
      </w:tr>
      <w:tr w:rsidR="00B53F59" w:rsidRPr="001B681F" w:rsidTr="00262D1B">
        <w:trPr>
          <w:trHeight w:val="610"/>
          <w:jc w:val="center"/>
        </w:trPr>
        <w:tc>
          <w:tcPr>
            <w:tcW w:w="1836"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left"/>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Рейтинг (итоговый балл)</w:t>
            </w: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keepLines w:val="0"/>
              <w:jc w:val="center"/>
              <w:rPr>
                <w:rFonts w:ascii="Times New Roman" w:eastAsiaTheme="minorHAnsi" w:hAnsi="Times New Roman"/>
                <w:b/>
                <w:sz w:val="28"/>
                <w:szCs w:val="28"/>
                <w:lang w:val="en-US" w:eastAsia="en-US"/>
              </w:rPr>
            </w:pPr>
            <w:r w:rsidRPr="006D198E">
              <w:rPr>
                <w:rFonts w:ascii="Times New Roman" w:eastAsiaTheme="minorHAnsi" w:hAnsi="Times New Roman"/>
                <w:b/>
                <w:sz w:val="28"/>
                <w:szCs w:val="28"/>
                <w:lang w:eastAsia="en-US"/>
              </w:rPr>
              <w:t>100,00</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6D198E" w:rsidP="00390634">
            <w:pPr>
              <w:keepLines w:val="0"/>
              <w:jc w:val="center"/>
              <w:rPr>
                <w:rFonts w:ascii="Times New Roman" w:eastAsiaTheme="minorHAnsi" w:hAnsi="Times New Roman"/>
                <w:b/>
                <w:sz w:val="28"/>
                <w:szCs w:val="28"/>
                <w:lang w:eastAsia="en-US"/>
              </w:rPr>
            </w:pPr>
            <w:r w:rsidRPr="006D198E">
              <w:rPr>
                <w:rFonts w:ascii="Times New Roman" w:eastAsiaTheme="minorHAnsi" w:hAnsi="Times New Roman"/>
                <w:b/>
                <w:sz w:val="28"/>
                <w:szCs w:val="28"/>
                <w:lang w:eastAsia="en-US"/>
              </w:rPr>
              <w:t>84,57</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6D198E" w:rsidRDefault="006D198E" w:rsidP="00B53F59">
            <w:pPr>
              <w:keepLines w:val="0"/>
              <w:jc w:val="center"/>
              <w:rPr>
                <w:rFonts w:ascii="Times New Roman" w:eastAsiaTheme="minorHAnsi" w:hAnsi="Times New Roman"/>
                <w:b/>
                <w:sz w:val="28"/>
                <w:szCs w:val="28"/>
                <w:lang w:eastAsia="en-US"/>
              </w:rPr>
            </w:pPr>
            <w:r w:rsidRPr="006D198E">
              <w:rPr>
                <w:rFonts w:ascii="Times New Roman" w:eastAsiaTheme="minorHAnsi" w:hAnsi="Times New Roman"/>
                <w:b/>
                <w:sz w:val="28"/>
                <w:szCs w:val="28"/>
                <w:lang w:eastAsia="en-US"/>
              </w:rPr>
              <w:t>92,63</w:t>
            </w:r>
          </w:p>
        </w:tc>
      </w:tr>
      <w:tr w:rsidR="00B53F59" w:rsidRPr="001B681F" w:rsidTr="00B53F59">
        <w:trPr>
          <w:jc w:val="center"/>
        </w:trPr>
        <w:tc>
          <w:tcPr>
            <w:tcW w:w="1836" w:type="pct"/>
            <w:tcBorders>
              <w:top w:val="outset" w:sz="6" w:space="0" w:color="auto"/>
              <w:left w:val="outset" w:sz="6" w:space="0" w:color="auto"/>
              <w:bottom w:val="outset" w:sz="6" w:space="0" w:color="auto"/>
              <w:right w:val="outset" w:sz="6" w:space="0" w:color="auto"/>
            </w:tcBorders>
            <w:vAlign w:val="center"/>
            <w:hideMark/>
          </w:tcPr>
          <w:p w:rsidR="00B53F59" w:rsidRDefault="00B53F59" w:rsidP="00390634">
            <w:pPr>
              <w:keepLines w:val="0"/>
              <w:jc w:val="left"/>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 xml:space="preserve">Значение деловой </w:t>
            </w:r>
          </w:p>
          <w:p w:rsidR="00B53F59" w:rsidRPr="00B53F59" w:rsidRDefault="00B53F59" w:rsidP="00390634">
            <w:pPr>
              <w:keepLines w:val="0"/>
              <w:jc w:val="left"/>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репутации (балл)</w:t>
            </w: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jc w:val="center"/>
              <w:rPr>
                <w:b/>
                <w:sz w:val="28"/>
                <w:szCs w:val="28"/>
                <w:lang w:eastAsia="en-US"/>
              </w:rPr>
            </w:pPr>
            <w:r w:rsidRPr="006D198E">
              <w:rPr>
                <w:rFonts w:ascii="Times New Roman" w:eastAsiaTheme="minorHAnsi" w:hAnsi="Times New Roman"/>
                <w:b/>
                <w:sz w:val="28"/>
                <w:szCs w:val="28"/>
                <w:lang w:eastAsia="en-US"/>
              </w:rPr>
              <w:t>0,00</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jc w:val="center"/>
              <w:rPr>
                <w:b/>
                <w:sz w:val="28"/>
                <w:szCs w:val="28"/>
                <w:lang w:eastAsia="en-US"/>
              </w:rPr>
            </w:pPr>
            <w:r w:rsidRPr="006D198E">
              <w:rPr>
                <w:rFonts w:ascii="Times New Roman" w:eastAsiaTheme="minorHAnsi" w:hAnsi="Times New Roman"/>
                <w:b/>
                <w:sz w:val="28"/>
                <w:szCs w:val="28"/>
                <w:lang w:eastAsia="en-US"/>
              </w:rPr>
              <w:t>0,00</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6D198E" w:rsidRDefault="00B53F59" w:rsidP="00B53F59">
            <w:pPr>
              <w:jc w:val="center"/>
              <w:rPr>
                <w:rFonts w:ascii="Times New Roman" w:eastAsiaTheme="minorHAnsi" w:hAnsi="Times New Roman"/>
                <w:b/>
                <w:sz w:val="28"/>
                <w:szCs w:val="28"/>
                <w:lang w:eastAsia="en-US"/>
              </w:rPr>
            </w:pPr>
            <w:r w:rsidRPr="006D198E">
              <w:rPr>
                <w:rFonts w:ascii="Times New Roman" w:eastAsiaTheme="minorHAnsi" w:hAnsi="Times New Roman"/>
                <w:b/>
                <w:sz w:val="28"/>
                <w:szCs w:val="28"/>
                <w:lang w:eastAsia="en-US"/>
              </w:rPr>
              <w:t>0,00</w:t>
            </w:r>
          </w:p>
        </w:tc>
      </w:tr>
      <w:tr w:rsidR="00B53F59" w:rsidRPr="001B681F" w:rsidTr="00B53F59">
        <w:trPr>
          <w:jc w:val="center"/>
        </w:trPr>
        <w:tc>
          <w:tcPr>
            <w:tcW w:w="1836"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left"/>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Значение оценки уровня обеспеченности финансовыми ресурсами (балл)</w:t>
            </w: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jc w:val="center"/>
              <w:rPr>
                <w:b/>
                <w:sz w:val="28"/>
                <w:szCs w:val="28"/>
                <w:lang w:eastAsia="en-US"/>
              </w:rPr>
            </w:pPr>
            <w:r w:rsidRPr="006D198E">
              <w:rPr>
                <w:rFonts w:ascii="Times New Roman" w:eastAsiaTheme="minorHAnsi" w:hAnsi="Times New Roman"/>
                <w:b/>
                <w:sz w:val="28"/>
                <w:szCs w:val="28"/>
                <w:lang w:eastAsia="en-US"/>
              </w:rPr>
              <w:t>0,00</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jc w:val="center"/>
              <w:rPr>
                <w:b/>
                <w:sz w:val="28"/>
                <w:szCs w:val="28"/>
                <w:lang w:eastAsia="en-US"/>
              </w:rPr>
            </w:pPr>
            <w:r w:rsidRPr="006D198E">
              <w:rPr>
                <w:rFonts w:ascii="Times New Roman" w:eastAsiaTheme="minorHAnsi" w:hAnsi="Times New Roman"/>
                <w:b/>
                <w:sz w:val="28"/>
                <w:szCs w:val="28"/>
                <w:lang w:eastAsia="en-US"/>
              </w:rPr>
              <w:t>0,00</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6D198E" w:rsidRDefault="00B53F59" w:rsidP="00B53F59">
            <w:pPr>
              <w:jc w:val="center"/>
              <w:rPr>
                <w:rFonts w:ascii="Times New Roman" w:eastAsiaTheme="minorHAnsi" w:hAnsi="Times New Roman"/>
                <w:b/>
                <w:sz w:val="28"/>
                <w:szCs w:val="28"/>
                <w:lang w:eastAsia="en-US"/>
              </w:rPr>
            </w:pPr>
            <w:r w:rsidRPr="006D198E">
              <w:rPr>
                <w:rFonts w:ascii="Times New Roman" w:eastAsiaTheme="minorHAnsi" w:hAnsi="Times New Roman"/>
                <w:b/>
                <w:sz w:val="28"/>
                <w:szCs w:val="28"/>
                <w:lang w:eastAsia="en-US"/>
              </w:rPr>
              <w:t>0,00</w:t>
            </w:r>
          </w:p>
        </w:tc>
      </w:tr>
      <w:tr w:rsidR="00B53F59" w:rsidRPr="001B681F" w:rsidTr="00B53F59">
        <w:trPr>
          <w:jc w:val="center"/>
        </w:trPr>
        <w:tc>
          <w:tcPr>
            <w:tcW w:w="1836"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left"/>
              <w:rPr>
                <w:rFonts w:ascii="Times New Roman" w:eastAsiaTheme="minorHAnsi" w:hAnsi="Times New Roman"/>
                <w:b/>
                <w:bCs/>
                <w:sz w:val="26"/>
                <w:szCs w:val="26"/>
                <w:lang w:eastAsia="en-US"/>
              </w:rPr>
            </w:pPr>
            <w:r w:rsidRPr="00B53F59">
              <w:rPr>
                <w:rFonts w:ascii="Times New Roman" w:eastAsiaTheme="minorHAnsi" w:hAnsi="Times New Roman"/>
                <w:b/>
                <w:bCs/>
                <w:sz w:val="26"/>
                <w:szCs w:val="26"/>
                <w:lang w:eastAsia="en-US"/>
              </w:rPr>
              <w:t>Итоговый рейтинг заявки (итоговый балл)</w:t>
            </w:r>
          </w:p>
        </w:tc>
        <w:tc>
          <w:tcPr>
            <w:tcW w:w="1061"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B53F59" w:rsidP="00390634">
            <w:pPr>
              <w:keepLines w:val="0"/>
              <w:jc w:val="center"/>
              <w:rPr>
                <w:rFonts w:ascii="Times New Roman" w:eastAsiaTheme="minorHAnsi" w:hAnsi="Times New Roman"/>
                <w:b/>
                <w:sz w:val="28"/>
                <w:szCs w:val="28"/>
                <w:lang w:eastAsia="en-US"/>
              </w:rPr>
            </w:pPr>
            <w:r w:rsidRPr="006D198E">
              <w:rPr>
                <w:rFonts w:ascii="Times New Roman" w:eastAsiaTheme="minorHAnsi" w:hAnsi="Times New Roman"/>
                <w:b/>
                <w:sz w:val="28"/>
                <w:szCs w:val="28"/>
                <w:lang w:eastAsia="en-US"/>
              </w:rPr>
              <w:t>100,00</w:t>
            </w:r>
          </w:p>
        </w:tc>
        <w:tc>
          <w:tcPr>
            <w:tcW w:w="1060" w:type="pct"/>
            <w:tcBorders>
              <w:top w:val="outset" w:sz="6" w:space="0" w:color="auto"/>
              <w:left w:val="outset" w:sz="6" w:space="0" w:color="auto"/>
              <w:bottom w:val="outset" w:sz="6" w:space="0" w:color="auto"/>
              <w:right w:val="outset" w:sz="6" w:space="0" w:color="auto"/>
            </w:tcBorders>
            <w:vAlign w:val="center"/>
            <w:hideMark/>
          </w:tcPr>
          <w:p w:rsidR="00B53F59" w:rsidRPr="006D198E" w:rsidRDefault="006D198E" w:rsidP="00390634">
            <w:pPr>
              <w:keepLines w:val="0"/>
              <w:jc w:val="center"/>
              <w:rPr>
                <w:rFonts w:ascii="Times New Roman" w:eastAsiaTheme="minorHAnsi" w:hAnsi="Times New Roman"/>
                <w:b/>
                <w:sz w:val="28"/>
                <w:szCs w:val="28"/>
                <w:lang w:eastAsia="en-US"/>
              </w:rPr>
            </w:pPr>
            <w:r w:rsidRPr="006D198E">
              <w:rPr>
                <w:rFonts w:ascii="Times New Roman" w:eastAsiaTheme="minorHAnsi" w:hAnsi="Times New Roman"/>
                <w:b/>
                <w:sz w:val="28"/>
                <w:szCs w:val="28"/>
                <w:lang w:eastAsia="en-US"/>
              </w:rPr>
              <w:t>84,57</w:t>
            </w:r>
          </w:p>
        </w:tc>
        <w:tc>
          <w:tcPr>
            <w:tcW w:w="1043" w:type="pct"/>
            <w:tcBorders>
              <w:top w:val="outset" w:sz="6" w:space="0" w:color="auto"/>
              <w:left w:val="outset" w:sz="6" w:space="0" w:color="auto"/>
              <w:bottom w:val="outset" w:sz="6" w:space="0" w:color="auto"/>
              <w:right w:val="outset" w:sz="6" w:space="0" w:color="auto"/>
            </w:tcBorders>
            <w:vAlign w:val="center"/>
          </w:tcPr>
          <w:p w:rsidR="00B53F59" w:rsidRPr="006D198E" w:rsidRDefault="006D198E" w:rsidP="00B53F59">
            <w:pPr>
              <w:keepLines w:val="0"/>
              <w:jc w:val="center"/>
              <w:rPr>
                <w:rFonts w:ascii="Times New Roman" w:eastAsiaTheme="minorHAnsi" w:hAnsi="Times New Roman"/>
                <w:b/>
                <w:sz w:val="28"/>
                <w:szCs w:val="28"/>
                <w:lang w:eastAsia="en-US"/>
              </w:rPr>
            </w:pPr>
            <w:r w:rsidRPr="006D198E">
              <w:rPr>
                <w:rFonts w:ascii="Times New Roman" w:eastAsiaTheme="minorHAnsi" w:hAnsi="Times New Roman"/>
                <w:b/>
                <w:sz w:val="28"/>
                <w:szCs w:val="28"/>
                <w:lang w:eastAsia="en-US"/>
              </w:rPr>
              <w:t>92,63</w:t>
            </w:r>
          </w:p>
        </w:tc>
      </w:tr>
    </w:tbl>
    <w:p w:rsidR="00B53F59" w:rsidRDefault="00B53F59" w:rsidP="00B53F59">
      <w:pPr>
        <w:keepLines w:val="0"/>
        <w:jc w:val="left"/>
        <w:rPr>
          <w:rFonts w:ascii="Times New Roman CYR" w:eastAsia="Calibri" w:hAnsi="Times New Roman CYR" w:cs="Times New Roman CYR"/>
          <w:color w:val="000000"/>
          <w:sz w:val="28"/>
          <w:szCs w:val="28"/>
          <w:lang w:eastAsia="ar-SA"/>
        </w:rPr>
      </w:pPr>
    </w:p>
    <w:p w:rsidR="00B53F59" w:rsidRDefault="00B53F59" w:rsidP="00B53F59">
      <w:pPr>
        <w:keepLines w:val="0"/>
        <w:rPr>
          <w:rFonts w:ascii="Times New Roman" w:hAnsi="Times New Roman"/>
          <w:sz w:val="28"/>
          <w:szCs w:val="28"/>
        </w:rPr>
      </w:pPr>
      <w:r>
        <w:rPr>
          <w:rFonts w:ascii="Times New Roman" w:hAnsi="Times New Roman"/>
          <w:sz w:val="28"/>
        </w:rPr>
        <w:lastRenderedPageBreak/>
        <w:t xml:space="preserve">9. </w:t>
      </w:r>
      <w:r w:rsidRPr="001B681F">
        <w:rPr>
          <w:rFonts w:ascii="Times New Roman" w:hAnsi="Times New Roman"/>
          <w:sz w:val="28"/>
        </w:rPr>
        <w:t xml:space="preserve">На основании результатов оценки и сопоставления заявок на участие в закупке каждой заявке, </w:t>
      </w:r>
      <w:r w:rsidRPr="001B681F">
        <w:rPr>
          <w:rFonts w:ascii="Times New Roman" w:hAnsi="Times New Roman"/>
          <w:sz w:val="28"/>
          <w:szCs w:val="20"/>
        </w:rPr>
        <w:t>соответствующей требованиям закупочной документации,</w:t>
      </w:r>
      <w:r w:rsidRPr="001B681F">
        <w:rPr>
          <w:rFonts w:ascii="Times New Roman" w:hAnsi="Times New Roman"/>
          <w:sz w:val="28"/>
        </w:rPr>
        <w:t xml:space="preserve"> исходя из подсчитанных баллов, присвоены следующие места (порядковые номера) (заявка на участие в закупке, которая оценена наибольшим количеством баллов, присвоено первое место)</w:t>
      </w:r>
      <w:r w:rsidRPr="001B681F">
        <w:rPr>
          <w:rFonts w:ascii="Times New Roman" w:hAnsi="Times New Roman"/>
          <w:sz w:val="28"/>
          <w:szCs w:val="28"/>
        </w:rPr>
        <w:t>:</w:t>
      </w:r>
    </w:p>
    <w:p w:rsidR="00B53F59" w:rsidRPr="001B681F" w:rsidRDefault="00B53F59" w:rsidP="00B53F59">
      <w:pPr>
        <w:keepLines w:val="0"/>
        <w:rPr>
          <w:rFonts w:ascii="Times New Roman CYR" w:eastAsia="Calibri" w:hAnsi="Times New Roman CYR" w:cs="Times New Roman CYR"/>
          <w:color w:val="000000"/>
          <w:sz w:val="28"/>
          <w:szCs w:val="28"/>
          <w:lang w:eastAsia="ar-SA"/>
        </w:rPr>
      </w:pPr>
    </w:p>
    <w:tbl>
      <w:tblPr>
        <w:tblW w:w="5019" w:type="pct"/>
        <w:jc w:val="center"/>
        <w:tblCellMar>
          <w:top w:w="75" w:type="dxa"/>
          <w:left w:w="75" w:type="dxa"/>
          <w:bottom w:w="75" w:type="dxa"/>
          <w:right w:w="75" w:type="dxa"/>
        </w:tblCellMar>
        <w:tblLook w:val="04A0" w:firstRow="1" w:lastRow="0" w:firstColumn="1" w:lastColumn="0" w:noHBand="0" w:noVBand="1"/>
      </w:tblPr>
      <w:tblGrid>
        <w:gridCol w:w="941"/>
        <w:gridCol w:w="3236"/>
        <w:gridCol w:w="2239"/>
        <w:gridCol w:w="3641"/>
      </w:tblGrid>
      <w:tr w:rsidR="00B53F59" w:rsidTr="00262D1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 xml:space="preserve">Место </w:t>
            </w:r>
          </w:p>
        </w:tc>
        <w:tc>
          <w:tcPr>
            <w:tcW w:w="1609" w:type="pct"/>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6"/>
                <w:szCs w:val="26"/>
                <w:lang w:eastAsia="en-US"/>
              </w:rPr>
              <w:t>Рег. № заявки на</w:t>
            </w:r>
            <w:r w:rsidRPr="00672ED3">
              <w:rPr>
                <w:rFonts w:ascii="Times New Roman" w:eastAsiaTheme="minorHAnsi" w:hAnsi="Times New Roman"/>
                <w:b/>
                <w:bCs/>
                <w:sz w:val="28"/>
                <w:szCs w:val="28"/>
                <w:lang w:eastAsia="en-US"/>
              </w:rPr>
              <w:t xml:space="preserve"> </w:t>
            </w:r>
            <w:r w:rsidRPr="00672ED3">
              <w:rPr>
                <w:rFonts w:ascii="Times New Roman" w:eastAsiaTheme="minorHAnsi" w:hAnsi="Times New Roman"/>
                <w:b/>
                <w:bCs/>
                <w:lang w:eastAsia="en-US"/>
              </w:rPr>
              <w:t>ЭТП АКЦИОНЕРНОЕ ОБЩЕСТВО «ЭЛЕКТРОННЫЕ ТОРГОВЫЕ СИСТЕМЫ»</w:t>
            </w:r>
          </w:p>
        </w:tc>
        <w:tc>
          <w:tcPr>
            <w:tcW w:w="1113" w:type="pct"/>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 xml:space="preserve">Участник закупки </w:t>
            </w:r>
          </w:p>
        </w:tc>
        <w:tc>
          <w:tcPr>
            <w:tcW w:w="1810" w:type="pct"/>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Сведения о ценовом предложении участника закупки</w:t>
            </w:r>
          </w:p>
        </w:tc>
      </w:tr>
      <w:tr w:rsidR="00B53F59" w:rsidTr="00262D1B">
        <w:trPr>
          <w:trHeight w:val="38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1</w:t>
            </w:r>
          </w:p>
        </w:tc>
        <w:tc>
          <w:tcPr>
            <w:tcW w:w="1609"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B53F59" w:rsidP="00390634">
            <w:pPr>
              <w:keepLines w:val="0"/>
              <w:jc w:val="center"/>
              <w:rPr>
                <w:rFonts w:ascii="Times New Roman" w:eastAsiaTheme="minorHAnsi" w:hAnsi="Times New Roman"/>
                <w:sz w:val="28"/>
                <w:szCs w:val="28"/>
                <w:lang w:eastAsia="en-US"/>
              </w:rPr>
            </w:pPr>
            <w:r w:rsidRPr="00B53F59">
              <w:rPr>
                <w:rFonts w:ascii="Times New Roman" w:eastAsiaTheme="minorHAnsi" w:hAnsi="Times New Roman"/>
                <w:sz w:val="28"/>
                <w:szCs w:val="28"/>
                <w:lang w:eastAsia="en-US"/>
              </w:rPr>
              <w:t>32514591381-1-1</w:t>
            </w:r>
          </w:p>
        </w:tc>
        <w:tc>
          <w:tcPr>
            <w:tcW w:w="1113" w:type="pct"/>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 xml:space="preserve">Цены </w:t>
            </w:r>
            <w:r w:rsidRPr="009966A2">
              <w:rPr>
                <w:rFonts w:ascii="Times New Roman" w:eastAsiaTheme="minorHAnsi" w:hAnsi="Times New Roman"/>
                <w:sz w:val="28"/>
                <w:szCs w:val="28"/>
                <w:lang w:eastAsia="en-US"/>
              </w:rPr>
              <w:t xml:space="preserve">за единицу услуги </w:t>
            </w:r>
            <w:r w:rsidRPr="00672ED3">
              <w:rPr>
                <w:rFonts w:ascii="Times New Roman" w:eastAsiaTheme="minorHAnsi" w:hAnsi="Times New Roman"/>
                <w:sz w:val="28"/>
                <w:szCs w:val="28"/>
                <w:lang w:eastAsia="en-US"/>
              </w:rPr>
              <w:t xml:space="preserve">указаны в Приложении </w:t>
            </w:r>
            <w:r w:rsidR="007B1F13">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B53F59" w:rsidTr="00262D1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2</w:t>
            </w:r>
          </w:p>
        </w:tc>
        <w:tc>
          <w:tcPr>
            <w:tcW w:w="1609" w:type="pct"/>
            <w:tcBorders>
              <w:top w:val="outset" w:sz="6" w:space="0" w:color="auto"/>
              <w:left w:val="outset" w:sz="6" w:space="0" w:color="auto"/>
              <w:bottom w:val="outset" w:sz="6" w:space="0" w:color="auto"/>
              <w:right w:val="outset" w:sz="6" w:space="0" w:color="auto"/>
            </w:tcBorders>
            <w:vAlign w:val="center"/>
            <w:hideMark/>
          </w:tcPr>
          <w:p w:rsidR="00B53F59" w:rsidRPr="00B53F59" w:rsidRDefault="006D198E" w:rsidP="00390634">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32514591381-1-3</w:t>
            </w:r>
          </w:p>
        </w:tc>
        <w:tc>
          <w:tcPr>
            <w:tcW w:w="1113" w:type="pct"/>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hideMark/>
          </w:tcPr>
          <w:p w:rsidR="00B53F59" w:rsidRPr="00672ED3" w:rsidRDefault="00B53F59" w:rsidP="00390634">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Цены за единицу услуги</w:t>
            </w:r>
            <w:r w:rsidRPr="00672ED3">
              <w:rPr>
                <w:rFonts w:ascii="Times New Roman" w:eastAsiaTheme="minorHAnsi" w:hAnsi="Times New Roman"/>
                <w:sz w:val="28"/>
                <w:szCs w:val="28"/>
                <w:lang w:eastAsia="en-US"/>
              </w:rPr>
              <w:t xml:space="preserve"> указаны в Приложении </w:t>
            </w:r>
            <w:r w:rsidR="007B1F13">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B53F59" w:rsidTr="00262D1B">
        <w:trPr>
          <w:trHeight w:val="661"/>
          <w:jc w:val="center"/>
        </w:trPr>
        <w:tc>
          <w:tcPr>
            <w:tcW w:w="0" w:type="auto"/>
            <w:tcBorders>
              <w:top w:val="outset" w:sz="6" w:space="0" w:color="auto"/>
              <w:left w:val="outset" w:sz="6" w:space="0" w:color="auto"/>
              <w:bottom w:val="outset" w:sz="6" w:space="0" w:color="auto"/>
              <w:right w:val="outset" w:sz="6" w:space="0" w:color="auto"/>
            </w:tcBorders>
            <w:vAlign w:val="center"/>
          </w:tcPr>
          <w:p w:rsidR="00B53F59" w:rsidRPr="00672ED3" w:rsidRDefault="00B53F59" w:rsidP="00B53F5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3</w:t>
            </w:r>
          </w:p>
        </w:tc>
        <w:tc>
          <w:tcPr>
            <w:tcW w:w="1609" w:type="pct"/>
            <w:tcBorders>
              <w:top w:val="outset" w:sz="6" w:space="0" w:color="auto"/>
              <w:left w:val="outset" w:sz="6" w:space="0" w:color="auto"/>
              <w:bottom w:val="outset" w:sz="6" w:space="0" w:color="auto"/>
              <w:right w:val="outset" w:sz="6" w:space="0" w:color="auto"/>
            </w:tcBorders>
            <w:vAlign w:val="center"/>
          </w:tcPr>
          <w:p w:rsidR="00B53F59" w:rsidRPr="00B53F59" w:rsidRDefault="006D198E" w:rsidP="00B53F59">
            <w:pPr>
              <w:keepLines w:val="0"/>
              <w:jc w:val="center"/>
              <w:rPr>
                <w:rFonts w:ascii="Times New Roman" w:eastAsiaTheme="minorHAnsi" w:hAnsi="Times New Roman"/>
                <w:sz w:val="28"/>
                <w:szCs w:val="28"/>
                <w:lang w:eastAsia="en-US"/>
              </w:rPr>
            </w:pPr>
            <w:r>
              <w:rPr>
                <w:rFonts w:ascii="Times New Roman" w:eastAsiaTheme="minorHAnsi" w:hAnsi="Times New Roman"/>
                <w:bCs/>
                <w:sz w:val="28"/>
                <w:szCs w:val="28"/>
                <w:lang w:eastAsia="en-US"/>
              </w:rPr>
              <w:t>32514591381-1-2</w:t>
            </w:r>
          </w:p>
        </w:tc>
        <w:tc>
          <w:tcPr>
            <w:tcW w:w="1113" w:type="pct"/>
            <w:tcBorders>
              <w:top w:val="outset" w:sz="6" w:space="0" w:color="auto"/>
              <w:left w:val="outset" w:sz="6" w:space="0" w:color="auto"/>
              <w:bottom w:val="outset" w:sz="6" w:space="0" w:color="auto"/>
              <w:right w:val="outset" w:sz="6" w:space="0" w:color="auto"/>
            </w:tcBorders>
            <w:vAlign w:val="center"/>
          </w:tcPr>
          <w:p w:rsidR="00B53F59" w:rsidRPr="00672ED3" w:rsidRDefault="00B53F59" w:rsidP="00B53F5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tcPr>
          <w:p w:rsidR="00B53F59" w:rsidRPr="00672ED3" w:rsidRDefault="00B53F59" w:rsidP="00B53F5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Цены за единицу услуги</w:t>
            </w:r>
            <w:r w:rsidRPr="00672ED3">
              <w:rPr>
                <w:rFonts w:ascii="Times New Roman" w:eastAsiaTheme="minorHAnsi" w:hAnsi="Times New Roman"/>
                <w:sz w:val="28"/>
                <w:szCs w:val="28"/>
                <w:lang w:eastAsia="en-US"/>
              </w:rPr>
              <w:t xml:space="preserve"> указаны в Приложении </w:t>
            </w:r>
            <w:r w:rsidR="007B1F13">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bl>
    <w:p w:rsidR="00B53F59" w:rsidRDefault="00B53F59" w:rsidP="00B53F59">
      <w:pPr>
        <w:keepLines w:val="0"/>
        <w:jc w:val="left"/>
        <w:rPr>
          <w:rFonts w:ascii="Times New Roman CYR" w:eastAsia="Calibri" w:hAnsi="Times New Roman CYR" w:cs="Times New Roman CYR"/>
          <w:color w:val="000000"/>
          <w:sz w:val="28"/>
          <w:szCs w:val="28"/>
          <w:lang w:eastAsia="ar-SA"/>
        </w:rPr>
      </w:pPr>
    </w:p>
    <w:p w:rsidR="00B53F59" w:rsidRDefault="00B53F59" w:rsidP="006D198E">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10. </w:t>
      </w:r>
      <w:r w:rsidRPr="00B53F59">
        <w:rPr>
          <w:rFonts w:ascii="Times New Roman CYR" w:eastAsia="Calibri" w:hAnsi="Times New Roman CYR" w:cs="Times New Roman CYR"/>
          <w:color w:val="000000"/>
          <w:sz w:val="28"/>
          <w:szCs w:val="28"/>
          <w:lang w:eastAsia="ar-SA"/>
        </w:rPr>
        <w:t xml:space="preserve">По результатам оценки и сопоставления заявок на участие в закупке закупочной комиссией принято решение признать победителем закупки участника, подавшего заявку с уникальным идентификационным номером </w:t>
      </w:r>
      <w:r w:rsidR="006D198E" w:rsidRPr="006D198E">
        <w:rPr>
          <w:rFonts w:ascii="Times New Roman CYR" w:eastAsia="Calibri" w:hAnsi="Times New Roman CYR" w:cs="Times New Roman CYR"/>
          <w:color w:val="000000"/>
          <w:sz w:val="28"/>
          <w:szCs w:val="28"/>
          <w:lang w:eastAsia="ar-SA"/>
        </w:rPr>
        <w:t>32514591381-1-1</w:t>
      </w:r>
      <w:r w:rsidRPr="00B53F59">
        <w:rPr>
          <w:rFonts w:ascii="Times New Roman CYR" w:eastAsia="Calibri" w:hAnsi="Times New Roman CYR" w:cs="Times New Roman CYR"/>
          <w:color w:val="000000"/>
          <w:sz w:val="28"/>
          <w:szCs w:val="28"/>
          <w:lang w:eastAsia="ar-SA"/>
        </w:rPr>
        <w:t xml:space="preserve">, занявшего первое место, с ценовым предложением: цены за единицу услуги указаны в Приложении </w:t>
      </w:r>
      <w:r w:rsidR="007B1F13">
        <w:rPr>
          <w:rFonts w:ascii="Times New Roman CYR" w:eastAsia="Calibri" w:hAnsi="Times New Roman CYR" w:cs="Times New Roman CYR"/>
          <w:color w:val="000000"/>
          <w:sz w:val="28"/>
          <w:szCs w:val="28"/>
          <w:lang w:eastAsia="ar-SA"/>
        </w:rPr>
        <w:t>№</w:t>
      </w:r>
      <w:r w:rsidRPr="00B53F59">
        <w:rPr>
          <w:rFonts w:ascii="Times New Roman CYR" w:eastAsia="Calibri" w:hAnsi="Times New Roman CYR" w:cs="Times New Roman CYR"/>
          <w:color w:val="000000"/>
          <w:sz w:val="28"/>
          <w:szCs w:val="28"/>
          <w:lang w:eastAsia="ar-SA"/>
        </w:rPr>
        <w:t>1 к настоящему протоколу.</w:t>
      </w:r>
    </w:p>
    <w:p w:rsidR="00C01FD9" w:rsidRDefault="00C01FD9" w:rsidP="00B53F59">
      <w:pPr>
        <w:rPr>
          <w:rFonts w:ascii="Times New Roman CYR" w:eastAsia="Calibri" w:hAnsi="Times New Roman CYR" w:cs="Times New Roman CYR"/>
          <w:color w:val="000000"/>
          <w:sz w:val="28"/>
          <w:szCs w:val="28"/>
          <w:lang w:eastAsia="ar-SA"/>
        </w:rPr>
      </w:pPr>
    </w:p>
    <w:p w:rsidR="00262D1B" w:rsidRDefault="00034F02" w:rsidP="00B53F59">
      <w:pPr>
        <w:rPr>
          <w:rFonts w:ascii="Times New Roman" w:hAnsi="Times New Roman"/>
          <w:color w:val="000000"/>
          <w:sz w:val="28"/>
          <w:lang w:eastAsia="ar-SA"/>
        </w:rPr>
      </w:pPr>
      <w:r>
        <w:rPr>
          <w:rFonts w:ascii="Times New Roman" w:hAnsi="Times New Roman"/>
          <w:b/>
          <w:color w:val="000000"/>
          <w:sz w:val="28"/>
          <w:lang w:eastAsia="ar-SA"/>
        </w:rPr>
        <w:t>Закупочная комиссия</w:t>
      </w:r>
      <w:r>
        <w:rPr>
          <w:rFonts w:ascii="Times New Roman" w:hAnsi="Times New Roman"/>
          <w:color w:val="000000"/>
          <w:sz w:val="28"/>
          <w:lang w:eastAsia="ar-SA"/>
        </w:rPr>
        <w:t>:</w:t>
      </w:r>
    </w:p>
    <w:p w:rsidR="00FD20AA" w:rsidRDefault="00034F02" w:rsidP="00B53F59">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FD20AA" w:rsidRDefault="00034F02" w:rsidP="00B53F59">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подтверждает объективность принимаемых решений;</w:t>
      </w:r>
    </w:p>
    <w:p w:rsidR="00FD20AA" w:rsidRDefault="00034F02" w:rsidP="00B53F59">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 xml:space="preserve">заявляет об отсутствии личной заинтересованности в исходе </w:t>
      </w:r>
      <w:r>
        <w:rPr>
          <w:rFonts w:ascii="Times New Roman" w:hAnsi="Times New Roman"/>
          <w:bCs/>
          <w:color w:val="000000"/>
          <w:sz w:val="28"/>
          <w:lang w:eastAsia="ar-SA"/>
        </w:rPr>
        <w:t>закупки;</w:t>
      </w:r>
    </w:p>
    <w:p w:rsidR="00FD20AA" w:rsidRDefault="00034F02" w:rsidP="00B53F59">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принимает на себя обязательства:</w:t>
      </w:r>
    </w:p>
    <w:p w:rsidR="00FD20AA" w:rsidRDefault="00034F02" w:rsidP="00B53F59">
      <w:pPr>
        <w:pStyle w:val="af6"/>
        <w:numPr>
          <w:ilvl w:val="0"/>
          <w:numId w:val="6"/>
        </w:numPr>
        <w:jc w:val="both"/>
        <w:rPr>
          <w:rFonts w:ascii="Arial" w:hAnsi="Arial"/>
          <w:color w:val="000000"/>
          <w:sz w:val="24"/>
          <w:szCs w:val="24"/>
          <w:lang w:eastAsia="ar-SA"/>
        </w:rPr>
      </w:pPr>
      <w:r>
        <w:rPr>
          <w:rFonts w:ascii="Times New Roman" w:hAnsi="Times New Roman"/>
          <w:color w:val="000000"/>
          <w:sz w:val="28"/>
          <w:szCs w:val="28"/>
          <w:lang w:eastAsia="ar-SA"/>
        </w:rPr>
        <w:t xml:space="preserve">не допускать во время проведения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Pr>
          <w:rFonts w:ascii="Times New Roman" w:hAnsi="Times New Roman"/>
          <w:bCs/>
          <w:color w:val="000000"/>
          <w:sz w:val="28"/>
          <w:lang w:eastAsia="ar-SA"/>
        </w:rPr>
        <w:t>закупки</w:t>
      </w:r>
      <w:r>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rFonts w:ascii="Times New Roman" w:hAnsi="Times New Roman"/>
          <w:color w:val="000000"/>
          <w:sz w:val="28"/>
          <w:szCs w:val="28"/>
          <w:lang w:eastAsia="ar-SA"/>
        </w:rPr>
        <w:t>Госкорпорации</w:t>
      </w:r>
      <w:proofErr w:type="spellEnd"/>
      <w:r>
        <w:rPr>
          <w:rFonts w:ascii="Times New Roman" w:hAnsi="Times New Roman"/>
          <w:color w:val="000000"/>
          <w:sz w:val="28"/>
          <w:szCs w:val="28"/>
          <w:lang w:eastAsia="ar-SA"/>
        </w:rPr>
        <w:t xml:space="preserve">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FD20AA" w:rsidRDefault="00034F02" w:rsidP="00B53F59">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координировать деятельность участников в рамках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Pr>
          <w:rFonts w:ascii="Times New Roman" w:hAnsi="Times New Roman"/>
          <w:bCs/>
          <w:color w:val="000000"/>
          <w:sz w:val="28"/>
          <w:lang w:eastAsia="ar-SA"/>
        </w:rPr>
        <w:t>закупки;</w:t>
      </w:r>
    </w:p>
    <w:p w:rsidR="00FD20AA" w:rsidRDefault="00034F02" w:rsidP="00B53F59">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lastRenderedPageBreak/>
        <w:t xml:space="preserve">не проводить переговоров с участниками </w:t>
      </w:r>
      <w:r>
        <w:rPr>
          <w:rFonts w:ascii="Times New Roman" w:hAnsi="Times New Roman"/>
          <w:bCs/>
          <w:color w:val="000000"/>
          <w:sz w:val="28"/>
          <w:lang w:eastAsia="ar-SA"/>
        </w:rPr>
        <w:t xml:space="preserve">закупки по вопросам, относящихся к проводимой закупке, </w:t>
      </w:r>
      <w:r>
        <w:rPr>
          <w:rFonts w:ascii="Times New Roman" w:hAnsi="Times New Roman"/>
          <w:color w:val="000000"/>
          <w:sz w:val="28"/>
          <w:szCs w:val="28"/>
          <w:lang w:eastAsia="ar-SA"/>
        </w:rPr>
        <w:t xml:space="preserve">кроме случаев, прямо предусмотренных условиями проведения </w:t>
      </w:r>
      <w:r>
        <w:rPr>
          <w:rFonts w:ascii="Times New Roman" w:hAnsi="Times New Roman"/>
          <w:bCs/>
          <w:color w:val="000000"/>
          <w:sz w:val="28"/>
          <w:lang w:eastAsia="ar-SA"/>
        </w:rPr>
        <w:t>закупки.</w:t>
      </w:r>
    </w:p>
    <w:p w:rsidR="003D4F38" w:rsidRDefault="003D4F38" w:rsidP="00B53F59">
      <w:pPr>
        <w:pStyle w:val="af4"/>
        <w:rPr>
          <w:lang w:eastAsia="ar-SA"/>
        </w:rPr>
      </w:pPr>
    </w:p>
    <w:p w:rsidR="0075267A" w:rsidRDefault="0075267A" w:rsidP="00B53F59">
      <w:pPr>
        <w:pStyle w:val="af4"/>
        <w:rPr>
          <w:lang w:eastAsia="ar-SA"/>
        </w:rPr>
      </w:pPr>
    </w:p>
    <w:p w:rsidR="003D4F38" w:rsidRDefault="003D4F38" w:rsidP="00B53F59">
      <w:pPr>
        <w:pStyle w:val="af4"/>
        <w:rPr>
          <w:lang w:eastAsia="ar-SA"/>
        </w:rPr>
      </w:pPr>
    </w:p>
    <w:tbl>
      <w:tblPr>
        <w:tblW w:w="5000" w:type="pct"/>
        <w:jc w:val="center"/>
        <w:tblCellMar>
          <w:left w:w="0" w:type="dxa"/>
          <w:right w:w="0" w:type="dxa"/>
        </w:tblCellMar>
        <w:tblLook w:val="04A0" w:firstRow="1" w:lastRow="0" w:firstColumn="1" w:lastColumn="0" w:noHBand="0" w:noVBand="1"/>
      </w:tblPr>
      <w:tblGrid>
        <w:gridCol w:w="5104"/>
        <w:gridCol w:w="4931"/>
      </w:tblGrid>
      <w:tr w:rsidR="00FD20AA">
        <w:trPr>
          <w:jc w:val="center"/>
        </w:trPr>
        <w:tc>
          <w:tcPr>
            <w:tcW w:w="2543" w:type="pct"/>
            <w:hideMark/>
          </w:tcPr>
          <w:p w:rsidR="00FD20AA" w:rsidRDefault="00034F02" w:rsidP="00B53F59">
            <w:pPr>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Главный специалист группы по проведению закупочных процедур</w:t>
            </w:r>
          </w:p>
        </w:tc>
        <w:tc>
          <w:tcPr>
            <w:tcW w:w="2457" w:type="pct"/>
          </w:tcPr>
          <w:p w:rsidR="00FD20AA" w:rsidRDefault="00FD20AA" w:rsidP="00B53F59">
            <w:pPr>
              <w:jc w:val="right"/>
              <w:rPr>
                <w:rFonts w:ascii="Times New Roman" w:eastAsiaTheme="minorHAnsi" w:hAnsi="Times New Roman"/>
                <w:sz w:val="28"/>
                <w:szCs w:val="28"/>
                <w:lang w:eastAsia="en-US"/>
              </w:rPr>
            </w:pPr>
          </w:p>
          <w:p w:rsidR="00FD20AA" w:rsidRDefault="00034F02" w:rsidP="00B53F59">
            <w:pPr>
              <w:jc w:val="right"/>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И.А. Белянкина </w:t>
            </w:r>
          </w:p>
        </w:tc>
      </w:tr>
    </w:tbl>
    <w:p w:rsidR="00FD20AA" w:rsidRDefault="00FD20AA"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B53F59">
      <w:pPr>
        <w:keepLines w:val="0"/>
        <w:jc w:val="left"/>
        <w:rPr>
          <w:rFonts w:ascii="Times New Roman" w:hAnsi="Times New Roman"/>
          <w:color w:val="000000"/>
          <w:sz w:val="28"/>
          <w:szCs w:val="28"/>
          <w:lang w:eastAsia="ar-SA"/>
        </w:rPr>
      </w:pPr>
    </w:p>
    <w:p w:rsidR="00E06372" w:rsidRDefault="00E06372" w:rsidP="00E06372">
      <w:pPr>
        <w:keepLines w:val="0"/>
        <w:jc w:val="center"/>
        <w:rPr>
          <w:rFonts w:ascii="Times New Roman" w:eastAsiaTheme="minorHAnsi" w:hAnsi="Times New Roman"/>
          <w:b/>
          <w:sz w:val="28"/>
          <w:szCs w:val="28"/>
        </w:rPr>
        <w:sectPr w:rsidR="00E06372">
          <w:pgSz w:w="11906" w:h="16838"/>
          <w:pgMar w:top="1134" w:right="737" w:bottom="1134" w:left="1134" w:header="708" w:footer="708" w:gutter="0"/>
          <w:cols w:space="720"/>
        </w:sectPr>
      </w:pPr>
    </w:p>
    <w:p w:rsidR="00E06372" w:rsidRPr="001B681F" w:rsidRDefault="00E06372" w:rsidP="00E06372">
      <w:pPr>
        <w:keepLines w:val="0"/>
        <w:jc w:val="center"/>
        <w:rPr>
          <w:rFonts w:ascii="Times New Roman" w:eastAsiaTheme="minorHAnsi" w:hAnsi="Times New Roman"/>
          <w:b/>
          <w:sz w:val="28"/>
          <w:szCs w:val="28"/>
        </w:rPr>
      </w:pPr>
      <w:r w:rsidRPr="001B681F">
        <w:rPr>
          <w:rFonts w:ascii="Times New Roman" w:eastAsiaTheme="minorHAnsi" w:hAnsi="Times New Roman"/>
          <w:b/>
          <w:sz w:val="28"/>
          <w:szCs w:val="28"/>
        </w:rPr>
        <w:lastRenderedPageBreak/>
        <w:t>ПРИЛОЖЕНИЕ №1</w:t>
      </w:r>
    </w:p>
    <w:p w:rsidR="00E06372" w:rsidRDefault="00E06372" w:rsidP="00E06372">
      <w:pPr>
        <w:keepLines w:val="0"/>
        <w:jc w:val="center"/>
        <w:rPr>
          <w:rFonts w:ascii="Times New Roman" w:eastAsiaTheme="minorHAnsi" w:hAnsi="Times New Roman"/>
          <w:sz w:val="28"/>
          <w:szCs w:val="28"/>
        </w:rPr>
      </w:pPr>
      <w:r>
        <w:rPr>
          <w:rFonts w:ascii="Times New Roman" w:eastAsiaTheme="minorHAnsi" w:hAnsi="Times New Roman"/>
          <w:sz w:val="28"/>
          <w:szCs w:val="28"/>
        </w:rPr>
        <w:t>к Протоколу заседания закупочной комиссии по подведению итогов закупки на право заключения договора</w:t>
      </w:r>
      <w:r w:rsidRPr="00E06372">
        <w:rPr>
          <w:rFonts w:ascii="Times New Roman" w:eastAsiaTheme="minorHAnsi" w:hAnsi="Times New Roman"/>
          <w:sz w:val="28"/>
          <w:szCs w:val="28"/>
        </w:rPr>
        <w:t xml:space="preserve"> на Оказание автотранспортных услуг для нужд обособленного подразделения АО «Росатом Возобновляемая энергия» - Новолакское</w:t>
      </w:r>
    </w:p>
    <w:p w:rsidR="00E06372" w:rsidRDefault="00E06372" w:rsidP="00E06372">
      <w:pPr>
        <w:keepLines w:val="0"/>
        <w:jc w:val="center"/>
        <w:rPr>
          <w:rFonts w:ascii="Times New Roman" w:eastAsiaTheme="minorHAnsi" w:hAnsi="Times New Roman"/>
          <w:sz w:val="28"/>
          <w:szCs w:val="28"/>
        </w:rPr>
      </w:pPr>
    </w:p>
    <w:tbl>
      <w:tblPr>
        <w:tblStyle w:val="afa"/>
        <w:tblW w:w="0" w:type="auto"/>
        <w:tblLook w:val="04A0" w:firstRow="1" w:lastRow="0" w:firstColumn="1" w:lastColumn="0" w:noHBand="0" w:noVBand="1"/>
      </w:tblPr>
      <w:tblGrid>
        <w:gridCol w:w="1129"/>
        <w:gridCol w:w="5387"/>
        <w:gridCol w:w="2693"/>
        <w:gridCol w:w="2693"/>
        <w:gridCol w:w="2658"/>
      </w:tblGrid>
      <w:tr w:rsidR="00E06372" w:rsidTr="005E41B9">
        <w:trPr>
          <w:trHeight w:val="1396"/>
        </w:trPr>
        <w:tc>
          <w:tcPr>
            <w:tcW w:w="1129" w:type="dxa"/>
            <w:vAlign w:val="center"/>
          </w:tcPr>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 п/п</w:t>
            </w:r>
          </w:p>
        </w:tc>
        <w:tc>
          <w:tcPr>
            <w:tcW w:w="5387" w:type="dxa"/>
            <w:vAlign w:val="center"/>
          </w:tcPr>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Наименование позиции</w:t>
            </w:r>
          </w:p>
        </w:tc>
        <w:tc>
          <w:tcPr>
            <w:tcW w:w="2693" w:type="dxa"/>
            <w:vAlign w:val="center"/>
          </w:tcPr>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Цена за единицу услуги, руб. с учетом всех налогов и сборов</w:t>
            </w:r>
          </w:p>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Участник</w:t>
            </w:r>
          </w:p>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32514591381-1-1</w:t>
            </w:r>
          </w:p>
        </w:tc>
        <w:tc>
          <w:tcPr>
            <w:tcW w:w="2693" w:type="dxa"/>
            <w:vAlign w:val="center"/>
          </w:tcPr>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Цена за единицу услуги, руб. с учетом всех налогов и сборов</w:t>
            </w:r>
          </w:p>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Участник</w:t>
            </w:r>
          </w:p>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32514591381-1-2</w:t>
            </w:r>
          </w:p>
        </w:tc>
        <w:tc>
          <w:tcPr>
            <w:tcW w:w="2658" w:type="dxa"/>
            <w:vAlign w:val="center"/>
          </w:tcPr>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Цена за единицу услуги, руб. с учетом всех налогов и сборов</w:t>
            </w:r>
          </w:p>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Участник</w:t>
            </w:r>
          </w:p>
          <w:p w:rsidR="00E06372" w:rsidRPr="00E06372" w:rsidRDefault="00E06372" w:rsidP="00E06372">
            <w:pPr>
              <w:keepLines w:val="0"/>
              <w:jc w:val="center"/>
              <w:rPr>
                <w:rFonts w:ascii="Times New Roman" w:hAnsi="Times New Roman"/>
                <w:b/>
                <w:color w:val="000000"/>
                <w:lang w:eastAsia="ar-SA"/>
              </w:rPr>
            </w:pPr>
            <w:r w:rsidRPr="00E06372">
              <w:rPr>
                <w:rFonts w:ascii="Times New Roman" w:hAnsi="Times New Roman"/>
                <w:b/>
                <w:color w:val="000000"/>
                <w:lang w:eastAsia="ar-SA"/>
              </w:rPr>
              <w:t>32514591381-1-3</w:t>
            </w:r>
          </w:p>
        </w:tc>
      </w:tr>
      <w:tr w:rsidR="00E06372" w:rsidTr="00101334">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1</w:t>
            </w:r>
          </w:p>
        </w:tc>
        <w:tc>
          <w:tcPr>
            <w:tcW w:w="5387" w:type="dxa"/>
            <w:vAlign w:val="center"/>
          </w:tcPr>
          <w:p w:rsidR="00E06372" w:rsidRPr="00E06372" w:rsidRDefault="00E06372" w:rsidP="00101334">
            <w:pPr>
              <w:keepLines w:val="0"/>
              <w:jc w:val="left"/>
              <w:rPr>
                <w:rFonts w:ascii="Times New Roman" w:hAnsi="Times New Roman"/>
                <w:color w:val="000000"/>
                <w:lang w:eastAsia="ar-SA"/>
              </w:rPr>
            </w:pPr>
            <w:r w:rsidRPr="00E06372">
              <w:rPr>
                <w:rFonts w:ascii="Times New Roman" w:hAnsi="Times New Roman"/>
                <w:color w:val="000000"/>
                <w:lang w:eastAsia="ar-SA"/>
              </w:rPr>
              <w:t>Легковой автомобиль (Республика Дагестан. Разъездной характер. По рабочим дням по 12 часов)</w:t>
            </w:r>
          </w:p>
        </w:tc>
        <w:tc>
          <w:tcPr>
            <w:tcW w:w="2693" w:type="dxa"/>
            <w:vAlign w:val="center"/>
          </w:tcPr>
          <w:p w:rsidR="00E06372" w:rsidRPr="00E06372" w:rsidRDefault="00E06372" w:rsidP="00E06372">
            <w:pPr>
              <w:keepLines w:val="0"/>
              <w:jc w:val="center"/>
              <w:rPr>
                <w:rFonts w:ascii="Times New Roman" w:hAnsi="Times New Roman"/>
                <w:color w:val="000000"/>
                <w:lang w:eastAsia="ar-SA"/>
              </w:rPr>
            </w:pPr>
            <w:r w:rsidRPr="00E06372">
              <w:rPr>
                <w:rFonts w:ascii="Times New Roman" w:hAnsi="Times New Roman"/>
                <w:color w:val="000000"/>
                <w:lang w:eastAsia="ar-SA"/>
              </w:rPr>
              <w:t>388 500,00</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369 824,05</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384 999,00</w:t>
            </w:r>
          </w:p>
        </w:tc>
      </w:tr>
      <w:tr w:rsidR="00E06372" w:rsidTr="00101334">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2</w:t>
            </w:r>
          </w:p>
        </w:tc>
        <w:tc>
          <w:tcPr>
            <w:tcW w:w="5387" w:type="dxa"/>
            <w:vAlign w:val="center"/>
          </w:tcPr>
          <w:p w:rsidR="00E06372" w:rsidRPr="00E06372" w:rsidRDefault="00E06372" w:rsidP="00101334">
            <w:pPr>
              <w:keepLines w:val="0"/>
              <w:jc w:val="left"/>
              <w:rPr>
                <w:rFonts w:ascii="Times New Roman" w:hAnsi="Times New Roman"/>
                <w:color w:val="000000"/>
                <w:lang w:eastAsia="ar-SA"/>
              </w:rPr>
            </w:pPr>
            <w:r w:rsidRPr="00E06372">
              <w:rPr>
                <w:rFonts w:ascii="Times New Roman" w:hAnsi="Times New Roman"/>
                <w:color w:val="000000"/>
                <w:lang w:eastAsia="ar-SA"/>
              </w:rPr>
              <w:t>Легковой автомобиль (Республика Дагестан. Разъездной характер. По разовым заявкам. Смена: в выходные и праздничные дни по 12 часов. Не более 36 смен в течение срока оказания услуг по договору)</w:t>
            </w:r>
          </w:p>
        </w:tc>
        <w:tc>
          <w:tcPr>
            <w:tcW w:w="2693" w:type="dxa"/>
            <w:vAlign w:val="center"/>
          </w:tcPr>
          <w:p w:rsidR="00E06372" w:rsidRPr="00E06372" w:rsidRDefault="00E06372" w:rsidP="00E06372">
            <w:pPr>
              <w:keepLines w:val="0"/>
              <w:jc w:val="center"/>
              <w:rPr>
                <w:rFonts w:ascii="Times New Roman" w:hAnsi="Times New Roman"/>
                <w:color w:val="000000"/>
                <w:lang w:eastAsia="ar-SA"/>
              </w:rPr>
            </w:pPr>
            <w:r>
              <w:rPr>
                <w:rFonts w:ascii="Times New Roman" w:hAnsi="Times New Roman"/>
                <w:color w:val="000000"/>
                <w:lang w:eastAsia="ar-SA"/>
              </w:rPr>
              <w:t>0,01</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14 774,40</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Pr>
                <w:rFonts w:ascii="Times New Roman" w:hAnsi="Times New Roman"/>
                <w:color w:val="000000"/>
                <w:lang w:eastAsia="ar-SA"/>
              </w:rPr>
              <w:t>0,01</w:t>
            </w:r>
          </w:p>
        </w:tc>
      </w:tr>
      <w:tr w:rsidR="00E06372" w:rsidTr="00101334">
        <w:trPr>
          <w:trHeight w:val="1178"/>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3</w:t>
            </w:r>
          </w:p>
        </w:tc>
        <w:tc>
          <w:tcPr>
            <w:tcW w:w="5387" w:type="dxa"/>
            <w:vAlign w:val="center"/>
          </w:tcPr>
          <w:p w:rsidR="00E06372" w:rsidRPr="00E06372" w:rsidRDefault="00E06372" w:rsidP="00101334">
            <w:pPr>
              <w:keepLines w:val="0"/>
              <w:tabs>
                <w:tab w:val="left" w:pos="1114"/>
              </w:tabs>
              <w:jc w:val="left"/>
              <w:rPr>
                <w:rFonts w:ascii="Times New Roman" w:hAnsi="Times New Roman"/>
                <w:color w:val="000000"/>
                <w:lang w:eastAsia="ar-SA"/>
              </w:rPr>
            </w:pPr>
            <w:r w:rsidRPr="00E06372">
              <w:rPr>
                <w:rFonts w:ascii="Times New Roman" w:hAnsi="Times New Roman"/>
                <w:color w:val="000000"/>
                <w:lang w:eastAsia="ar-SA"/>
              </w:rPr>
              <w:t xml:space="preserve">Автомобиль типа </w:t>
            </w:r>
            <w:proofErr w:type="spellStart"/>
            <w:r w:rsidRPr="00E06372">
              <w:rPr>
                <w:rFonts w:ascii="Times New Roman" w:hAnsi="Times New Roman"/>
                <w:color w:val="000000"/>
                <w:lang w:eastAsia="ar-SA"/>
              </w:rPr>
              <w:t>минивэн</w:t>
            </w:r>
            <w:proofErr w:type="spellEnd"/>
            <w:r w:rsidRPr="00E06372">
              <w:rPr>
                <w:rFonts w:ascii="Times New Roman" w:hAnsi="Times New Roman"/>
                <w:color w:val="000000"/>
                <w:lang w:eastAsia="ar-SA"/>
              </w:rPr>
              <w:t>, вместимость до 8 посадочных мест (Республика Дагестан. Разъездной характер. По рабочим дням по 12 часов)</w:t>
            </w:r>
          </w:p>
        </w:tc>
        <w:tc>
          <w:tcPr>
            <w:tcW w:w="2693" w:type="dxa"/>
            <w:vAlign w:val="center"/>
          </w:tcPr>
          <w:p w:rsidR="00E06372" w:rsidRPr="00E06372" w:rsidRDefault="0014267A" w:rsidP="00E06372">
            <w:pPr>
              <w:keepLines w:val="0"/>
              <w:jc w:val="center"/>
              <w:rPr>
                <w:rFonts w:ascii="Times New Roman" w:hAnsi="Times New Roman"/>
                <w:color w:val="000000"/>
                <w:lang w:eastAsia="ar-SA"/>
              </w:rPr>
            </w:pPr>
            <w:r w:rsidRPr="0014267A">
              <w:rPr>
                <w:rFonts w:ascii="Times New Roman" w:hAnsi="Times New Roman"/>
                <w:color w:val="000000"/>
                <w:lang w:eastAsia="ar-SA"/>
              </w:rPr>
              <w:t>377 895,00</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359 075,82</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372 000,00</w:t>
            </w:r>
          </w:p>
        </w:tc>
      </w:tr>
      <w:tr w:rsidR="00E06372" w:rsidTr="00C01FD9">
        <w:trPr>
          <w:trHeight w:val="1677"/>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4</w:t>
            </w:r>
          </w:p>
        </w:tc>
        <w:tc>
          <w:tcPr>
            <w:tcW w:w="5387" w:type="dxa"/>
            <w:vAlign w:val="center"/>
          </w:tcPr>
          <w:p w:rsidR="00E06372" w:rsidRPr="00E06372" w:rsidRDefault="0014267A" w:rsidP="00101334">
            <w:pPr>
              <w:keepLines w:val="0"/>
              <w:tabs>
                <w:tab w:val="left" w:pos="1195"/>
              </w:tabs>
              <w:jc w:val="left"/>
              <w:rPr>
                <w:rFonts w:ascii="Times New Roman" w:hAnsi="Times New Roman"/>
                <w:color w:val="000000"/>
                <w:lang w:eastAsia="ar-SA"/>
              </w:rPr>
            </w:pPr>
            <w:r w:rsidRPr="0014267A">
              <w:rPr>
                <w:rFonts w:ascii="Times New Roman" w:hAnsi="Times New Roman"/>
                <w:color w:val="000000"/>
                <w:lang w:eastAsia="ar-SA"/>
              </w:rPr>
              <w:t xml:space="preserve">Автомобиль типа </w:t>
            </w:r>
            <w:proofErr w:type="spellStart"/>
            <w:r w:rsidRPr="0014267A">
              <w:rPr>
                <w:rFonts w:ascii="Times New Roman" w:hAnsi="Times New Roman"/>
                <w:color w:val="000000"/>
                <w:lang w:eastAsia="ar-SA"/>
              </w:rPr>
              <w:t>минивэн</w:t>
            </w:r>
            <w:proofErr w:type="spellEnd"/>
            <w:r w:rsidRPr="0014267A">
              <w:rPr>
                <w:rFonts w:ascii="Times New Roman" w:hAnsi="Times New Roman"/>
                <w:color w:val="000000"/>
                <w:lang w:eastAsia="ar-SA"/>
              </w:rPr>
              <w:t>, вместимость до 8 посадочных мест (Республика Дагестан. Разъездной характер. По разовым заявкам. Смена: в выходные и праздничные дни по 12 часов. Не более 36 смен в течение срока оказания услуг по договору)</w:t>
            </w:r>
          </w:p>
        </w:tc>
        <w:tc>
          <w:tcPr>
            <w:tcW w:w="2693" w:type="dxa"/>
            <w:vAlign w:val="center"/>
          </w:tcPr>
          <w:p w:rsidR="00E06372" w:rsidRPr="00E06372" w:rsidRDefault="0014267A" w:rsidP="00E06372">
            <w:pPr>
              <w:keepLines w:val="0"/>
              <w:jc w:val="center"/>
              <w:rPr>
                <w:rFonts w:ascii="Times New Roman" w:hAnsi="Times New Roman"/>
                <w:color w:val="000000"/>
                <w:lang w:eastAsia="ar-SA"/>
              </w:rPr>
            </w:pPr>
            <w:r>
              <w:rPr>
                <w:rFonts w:ascii="Times New Roman" w:hAnsi="Times New Roman"/>
                <w:color w:val="000000"/>
                <w:lang w:eastAsia="ar-SA"/>
              </w:rPr>
              <w:t>0,01</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16 279,20</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Pr>
                <w:rFonts w:ascii="Times New Roman" w:hAnsi="Times New Roman"/>
                <w:color w:val="000000"/>
                <w:lang w:eastAsia="ar-SA"/>
              </w:rPr>
              <w:t>0,01</w:t>
            </w:r>
          </w:p>
        </w:tc>
      </w:tr>
      <w:tr w:rsidR="00E06372" w:rsidTr="00101334">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5</w:t>
            </w:r>
          </w:p>
        </w:tc>
        <w:tc>
          <w:tcPr>
            <w:tcW w:w="5387" w:type="dxa"/>
            <w:vAlign w:val="center"/>
          </w:tcPr>
          <w:p w:rsidR="00E06372" w:rsidRPr="00E06372" w:rsidRDefault="0014267A" w:rsidP="00101334">
            <w:pPr>
              <w:keepLines w:val="0"/>
              <w:jc w:val="left"/>
              <w:rPr>
                <w:rFonts w:ascii="Times New Roman" w:hAnsi="Times New Roman"/>
                <w:color w:val="000000"/>
                <w:lang w:eastAsia="ar-SA"/>
              </w:rPr>
            </w:pPr>
            <w:r w:rsidRPr="0014267A">
              <w:rPr>
                <w:rFonts w:ascii="Times New Roman" w:hAnsi="Times New Roman"/>
                <w:color w:val="212121"/>
              </w:rPr>
              <w:t>Легковой автомобиль повышенной проходимости с увеличенным объемом багажного отделения (Территория ОП АО «Росатом Возобновляемая энергия» - Новолакское и прилегающие районы (Республика Дагестан) Ежедневно по 12 часов</w:t>
            </w:r>
          </w:p>
        </w:tc>
        <w:tc>
          <w:tcPr>
            <w:tcW w:w="2693" w:type="dxa"/>
            <w:vAlign w:val="center"/>
          </w:tcPr>
          <w:p w:rsidR="00E06372" w:rsidRPr="00E06372" w:rsidRDefault="0014267A" w:rsidP="00E06372">
            <w:pPr>
              <w:keepLines w:val="0"/>
              <w:jc w:val="center"/>
              <w:rPr>
                <w:rFonts w:ascii="Times New Roman" w:hAnsi="Times New Roman"/>
                <w:color w:val="000000"/>
                <w:lang w:eastAsia="ar-SA"/>
              </w:rPr>
            </w:pPr>
            <w:r w:rsidRPr="0014267A">
              <w:rPr>
                <w:rFonts w:ascii="Times New Roman" w:hAnsi="Times New Roman"/>
                <w:color w:val="000000"/>
                <w:lang w:eastAsia="ar-SA"/>
              </w:rPr>
              <w:t>330 000,00</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4D6EC5">
              <w:rPr>
                <w:rFonts w:ascii="Times New Roman" w:hAnsi="Times New Roman"/>
                <w:color w:val="212121"/>
              </w:rPr>
              <w:t>317 992,88</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329 000,00</w:t>
            </w:r>
          </w:p>
        </w:tc>
      </w:tr>
      <w:tr w:rsidR="00E06372" w:rsidTr="00101334">
        <w:trPr>
          <w:trHeight w:val="1562"/>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lastRenderedPageBreak/>
              <w:t>6</w:t>
            </w:r>
          </w:p>
        </w:tc>
        <w:tc>
          <w:tcPr>
            <w:tcW w:w="5387" w:type="dxa"/>
            <w:vAlign w:val="center"/>
          </w:tcPr>
          <w:p w:rsidR="00E06372" w:rsidRPr="00E06372" w:rsidRDefault="0014267A" w:rsidP="00101334">
            <w:pPr>
              <w:keepLines w:val="0"/>
              <w:jc w:val="left"/>
              <w:rPr>
                <w:rFonts w:ascii="Times New Roman" w:hAnsi="Times New Roman"/>
                <w:color w:val="000000"/>
                <w:lang w:eastAsia="ar-SA"/>
              </w:rPr>
            </w:pPr>
            <w:r w:rsidRPr="0014267A">
              <w:rPr>
                <w:rFonts w:ascii="Times New Roman" w:hAnsi="Times New Roman"/>
                <w:color w:val="000000"/>
                <w:lang w:eastAsia="ar-SA"/>
              </w:rPr>
              <w:t>Легковой автомобиль повышенной проходимости с увеличенным объемом багажного отделения (Территория ОП АО «Росатом Возобновляемая энергия» - Новолакское и прилегающие районы (Республика Дагестан) Ежедневно круглосуточно</w:t>
            </w:r>
          </w:p>
        </w:tc>
        <w:tc>
          <w:tcPr>
            <w:tcW w:w="2693" w:type="dxa"/>
            <w:vAlign w:val="center"/>
          </w:tcPr>
          <w:p w:rsidR="00E06372" w:rsidRPr="00E06372" w:rsidRDefault="0014267A" w:rsidP="00E06372">
            <w:pPr>
              <w:keepLines w:val="0"/>
              <w:jc w:val="center"/>
              <w:rPr>
                <w:rFonts w:ascii="Times New Roman" w:hAnsi="Times New Roman"/>
                <w:color w:val="000000"/>
                <w:lang w:eastAsia="ar-SA"/>
              </w:rPr>
            </w:pPr>
            <w:r w:rsidRPr="0014267A">
              <w:rPr>
                <w:rFonts w:ascii="Times New Roman" w:hAnsi="Times New Roman"/>
                <w:color w:val="000000"/>
                <w:lang w:eastAsia="ar-SA"/>
              </w:rPr>
              <w:t>332 535,00</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306 448,15</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320 000,00</w:t>
            </w:r>
          </w:p>
        </w:tc>
      </w:tr>
      <w:tr w:rsidR="00E06372" w:rsidTr="00101334">
        <w:trPr>
          <w:trHeight w:val="1270"/>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7</w:t>
            </w:r>
          </w:p>
        </w:tc>
        <w:tc>
          <w:tcPr>
            <w:tcW w:w="5387" w:type="dxa"/>
            <w:vAlign w:val="center"/>
          </w:tcPr>
          <w:p w:rsidR="00E06372" w:rsidRPr="00E06372" w:rsidRDefault="0014267A" w:rsidP="00101334">
            <w:pPr>
              <w:keepLines w:val="0"/>
              <w:jc w:val="left"/>
              <w:rPr>
                <w:rFonts w:ascii="Times New Roman" w:hAnsi="Times New Roman"/>
                <w:color w:val="000000"/>
                <w:lang w:eastAsia="ar-SA"/>
              </w:rPr>
            </w:pPr>
            <w:r w:rsidRPr="00DE65B9">
              <w:rPr>
                <w:rFonts w:ascii="Times New Roman" w:hAnsi="Times New Roman"/>
                <w:color w:val="212121"/>
              </w:rPr>
              <w:t>Легковой автомобиль повышенной проходимости (Территория ОП АО «Росатом Возобновляемая энергия» - Новолакское и прилегающие районы (Республика Дагестан) Ежедневно по12 часов</w:t>
            </w:r>
          </w:p>
        </w:tc>
        <w:tc>
          <w:tcPr>
            <w:tcW w:w="2693" w:type="dxa"/>
            <w:vAlign w:val="center"/>
          </w:tcPr>
          <w:p w:rsidR="00E06372" w:rsidRPr="00E06372" w:rsidRDefault="0014267A" w:rsidP="00E06372">
            <w:pPr>
              <w:keepLines w:val="0"/>
              <w:jc w:val="center"/>
              <w:rPr>
                <w:rFonts w:ascii="Times New Roman" w:hAnsi="Times New Roman"/>
                <w:color w:val="000000"/>
                <w:lang w:eastAsia="ar-SA"/>
              </w:rPr>
            </w:pPr>
            <w:r w:rsidRPr="0014267A">
              <w:rPr>
                <w:rFonts w:ascii="Times New Roman" w:hAnsi="Times New Roman"/>
                <w:color w:val="000000"/>
                <w:lang w:eastAsia="ar-SA"/>
              </w:rPr>
              <w:t>330 000,00</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315 970,65</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330 000,00</w:t>
            </w:r>
          </w:p>
        </w:tc>
      </w:tr>
      <w:tr w:rsidR="00E06372" w:rsidTr="00101334">
        <w:trPr>
          <w:trHeight w:val="1259"/>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8</w:t>
            </w:r>
          </w:p>
        </w:tc>
        <w:tc>
          <w:tcPr>
            <w:tcW w:w="5387" w:type="dxa"/>
            <w:vAlign w:val="center"/>
          </w:tcPr>
          <w:p w:rsidR="00E06372" w:rsidRPr="00E06372" w:rsidRDefault="005E41B9" w:rsidP="00101334">
            <w:pPr>
              <w:keepLines w:val="0"/>
              <w:jc w:val="left"/>
              <w:rPr>
                <w:rFonts w:ascii="Times New Roman" w:hAnsi="Times New Roman"/>
                <w:color w:val="000000"/>
                <w:lang w:eastAsia="ar-SA"/>
              </w:rPr>
            </w:pPr>
            <w:r w:rsidRPr="005E41B9">
              <w:rPr>
                <w:rFonts w:ascii="Times New Roman" w:hAnsi="Times New Roman"/>
                <w:color w:val="000000"/>
                <w:lang w:eastAsia="ar-SA"/>
              </w:rPr>
              <w:t>Легковой автомобиль повышенной проходимости (Территория ОП АО «Росатом Возобновляемая энергия» - Новолакское и прилегающие районы (Республика Дагестан) Ежедневно круглосуточно</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332 535,00</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357 073,02</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370 000,00</w:t>
            </w:r>
          </w:p>
        </w:tc>
      </w:tr>
      <w:tr w:rsidR="00E06372" w:rsidTr="00101334">
        <w:trPr>
          <w:trHeight w:val="1548"/>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9</w:t>
            </w:r>
          </w:p>
        </w:tc>
        <w:tc>
          <w:tcPr>
            <w:tcW w:w="5387" w:type="dxa"/>
            <w:vAlign w:val="center"/>
          </w:tcPr>
          <w:p w:rsidR="00E06372" w:rsidRPr="00E06372" w:rsidRDefault="005E41B9" w:rsidP="00101334">
            <w:pPr>
              <w:keepLines w:val="0"/>
              <w:jc w:val="left"/>
              <w:rPr>
                <w:rFonts w:ascii="Times New Roman" w:hAnsi="Times New Roman"/>
                <w:color w:val="000000"/>
                <w:lang w:eastAsia="ar-SA"/>
              </w:rPr>
            </w:pPr>
            <w:r w:rsidRPr="005E41B9">
              <w:rPr>
                <w:rFonts w:ascii="Times New Roman" w:hAnsi="Times New Roman"/>
                <w:color w:val="000000"/>
                <w:lang w:eastAsia="ar-SA"/>
              </w:rPr>
              <w:t>Автобус, вместимость не менее 18 посадочных мест (Территория ОП АО «Росатом Возобновляемая энергия» - Новолакское и прилегающие районы (Республика Дагестан) 5 дней в неделю по 12 часов</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365 064,00</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346 819,83</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2C4108">
              <w:rPr>
                <w:rFonts w:ascii="Times New Roman" w:hAnsi="Times New Roman"/>
                <w:color w:val="212121"/>
              </w:rPr>
              <w:t>360 000,00</w:t>
            </w:r>
          </w:p>
        </w:tc>
      </w:tr>
      <w:tr w:rsidR="00E06372" w:rsidTr="00101334">
        <w:trPr>
          <w:trHeight w:val="974"/>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10</w:t>
            </w:r>
          </w:p>
        </w:tc>
        <w:tc>
          <w:tcPr>
            <w:tcW w:w="5387" w:type="dxa"/>
            <w:vAlign w:val="center"/>
          </w:tcPr>
          <w:p w:rsidR="00E06372" w:rsidRPr="00E06372" w:rsidRDefault="005E41B9" w:rsidP="00101334">
            <w:pPr>
              <w:keepLines w:val="0"/>
              <w:jc w:val="left"/>
              <w:rPr>
                <w:rFonts w:ascii="Times New Roman" w:hAnsi="Times New Roman"/>
                <w:color w:val="000000"/>
                <w:lang w:eastAsia="ar-SA"/>
              </w:rPr>
            </w:pPr>
            <w:r w:rsidRPr="005E41B9">
              <w:rPr>
                <w:rFonts w:ascii="Times New Roman" w:hAnsi="Times New Roman"/>
                <w:color w:val="000000"/>
                <w:lang w:eastAsia="ar-SA"/>
              </w:rPr>
              <w:t>Легковой автомобиль повышенной проходимости (Республика Дагестан. Разъездной характер. 5 дней в неделю по 10 часов)</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Pr>
                <w:rFonts w:ascii="Times New Roman" w:hAnsi="Times New Roman"/>
                <w:color w:val="000000"/>
                <w:lang w:eastAsia="ar-SA"/>
              </w:rPr>
              <w:t>0,01</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272 105,34</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Pr>
                <w:rFonts w:ascii="Times New Roman" w:hAnsi="Times New Roman"/>
                <w:color w:val="000000"/>
                <w:lang w:eastAsia="ar-SA"/>
              </w:rPr>
              <w:t>0,01</w:t>
            </w:r>
          </w:p>
        </w:tc>
      </w:tr>
      <w:tr w:rsidR="00E06372" w:rsidTr="00101334">
        <w:trPr>
          <w:trHeight w:val="994"/>
        </w:trPr>
        <w:tc>
          <w:tcPr>
            <w:tcW w:w="1129" w:type="dxa"/>
            <w:vAlign w:val="center"/>
          </w:tcPr>
          <w:p w:rsidR="00E06372" w:rsidRDefault="00E06372" w:rsidP="00E06372">
            <w:pPr>
              <w:keepLines w:val="0"/>
              <w:jc w:val="center"/>
              <w:rPr>
                <w:rFonts w:ascii="Times New Roman" w:hAnsi="Times New Roman"/>
                <w:color w:val="000000"/>
                <w:sz w:val="28"/>
                <w:szCs w:val="28"/>
                <w:lang w:eastAsia="ar-SA"/>
              </w:rPr>
            </w:pPr>
            <w:r>
              <w:rPr>
                <w:rFonts w:ascii="Times New Roman" w:hAnsi="Times New Roman"/>
                <w:color w:val="000000"/>
                <w:sz w:val="28"/>
                <w:szCs w:val="28"/>
                <w:lang w:eastAsia="ar-SA"/>
              </w:rPr>
              <w:t>11</w:t>
            </w:r>
          </w:p>
        </w:tc>
        <w:tc>
          <w:tcPr>
            <w:tcW w:w="5387" w:type="dxa"/>
            <w:vAlign w:val="center"/>
          </w:tcPr>
          <w:p w:rsidR="00E06372" w:rsidRPr="00E06372" w:rsidRDefault="005E41B9" w:rsidP="00101334">
            <w:pPr>
              <w:keepLines w:val="0"/>
              <w:jc w:val="left"/>
              <w:rPr>
                <w:rFonts w:ascii="Times New Roman" w:hAnsi="Times New Roman"/>
                <w:color w:val="000000"/>
                <w:lang w:eastAsia="ar-SA"/>
              </w:rPr>
            </w:pPr>
            <w:r w:rsidRPr="005E41B9">
              <w:rPr>
                <w:rFonts w:ascii="Times New Roman" w:hAnsi="Times New Roman"/>
                <w:color w:val="000000"/>
                <w:lang w:eastAsia="ar-SA"/>
              </w:rPr>
              <w:t>Легковой автомобиль повышенной проходимости (Республика Дагестан. Разъездной характер. Ежедневно по 8 часов)</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Pr>
                <w:rFonts w:ascii="Times New Roman" w:hAnsi="Times New Roman"/>
                <w:color w:val="000000"/>
                <w:lang w:eastAsia="ar-SA"/>
              </w:rPr>
              <w:t>0,01</w:t>
            </w:r>
          </w:p>
        </w:tc>
        <w:tc>
          <w:tcPr>
            <w:tcW w:w="2693" w:type="dxa"/>
            <w:vAlign w:val="center"/>
          </w:tcPr>
          <w:p w:rsidR="00E06372" w:rsidRPr="00E06372" w:rsidRDefault="005E41B9" w:rsidP="00E06372">
            <w:pPr>
              <w:keepLines w:val="0"/>
              <w:jc w:val="center"/>
              <w:rPr>
                <w:rFonts w:ascii="Times New Roman" w:hAnsi="Times New Roman"/>
                <w:color w:val="000000"/>
                <w:lang w:eastAsia="ar-SA"/>
              </w:rPr>
            </w:pPr>
            <w:r w:rsidRPr="005E41B9">
              <w:rPr>
                <w:rFonts w:ascii="Times New Roman" w:hAnsi="Times New Roman"/>
                <w:color w:val="000000"/>
                <w:lang w:eastAsia="ar-SA"/>
              </w:rPr>
              <w:t>267 507,34</w:t>
            </w:r>
          </w:p>
        </w:tc>
        <w:tc>
          <w:tcPr>
            <w:tcW w:w="2658" w:type="dxa"/>
            <w:vAlign w:val="center"/>
          </w:tcPr>
          <w:p w:rsidR="00E06372" w:rsidRPr="00E06372" w:rsidRDefault="005E41B9" w:rsidP="00E06372">
            <w:pPr>
              <w:keepLines w:val="0"/>
              <w:jc w:val="center"/>
              <w:rPr>
                <w:rFonts w:ascii="Times New Roman" w:hAnsi="Times New Roman"/>
                <w:color w:val="000000"/>
                <w:lang w:eastAsia="ar-SA"/>
              </w:rPr>
            </w:pPr>
            <w:r w:rsidRPr="002C4108">
              <w:rPr>
                <w:rFonts w:ascii="Times New Roman" w:hAnsi="Times New Roman"/>
                <w:color w:val="212121"/>
              </w:rPr>
              <w:t>220 000,00</w:t>
            </w:r>
          </w:p>
        </w:tc>
      </w:tr>
    </w:tbl>
    <w:p w:rsidR="00E06372" w:rsidRDefault="00E06372" w:rsidP="00E06372">
      <w:pPr>
        <w:keepLines w:val="0"/>
        <w:jc w:val="center"/>
        <w:rPr>
          <w:rFonts w:ascii="Times New Roman" w:hAnsi="Times New Roman"/>
          <w:color w:val="000000"/>
          <w:sz w:val="28"/>
          <w:szCs w:val="28"/>
          <w:lang w:eastAsia="ar-SA"/>
        </w:rPr>
      </w:pPr>
    </w:p>
    <w:sectPr w:rsidR="00E06372" w:rsidSect="00E06372">
      <w:pgSz w:w="16838" w:h="11906" w:orient="landscape"/>
      <w:pgMar w:top="1134" w:right="1134" w:bottom="737"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334" w:rsidRDefault="00CC7334">
      <w:r>
        <w:separator/>
      </w:r>
    </w:p>
  </w:endnote>
  <w:endnote w:type="continuationSeparator" w:id="0">
    <w:p w:rsidR="00CC7334" w:rsidRDefault="00CC7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0AA" w:rsidRDefault="0075267A">
    <w:pPr>
      <w:pStyle w:val="aa"/>
      <w:jc w:val="center"/>
      <w:rPr>
        <w:rFonts w:ascii="Times New Roman" w:hAnsi="Times New Roman"/>
        <w:bCs/>
        <w:sz w:val="16"/>
        <w:szCs w:val="16"/>
      </w:rPr>
    </w:pPr>
    <w:r>
      <w:rPr>
        <w:rFonts w:ascii="Times New Roman" w:hAnsi="Times New Roman"/>
        <w:bCs/>
        <w:sz w:val="16"/>
        <w:szCs w:val="16"/>
      </w:rPr>
      <w:t xml:space="preserve">Выписка из </w:t>
    </w:r>
    <w:r w:rsidR="00480A93">
      <w:rPr>
        <w:rFonts w:ascii="Times New Roman" w:hAnsi="Times New Roman"/>
        <w:bCs/>
        <w:sz w:val="16"/>
        <w:szCs w:val="16"/>
      </w:rPr>
      <w:t>Протокол</w:t>
    </w:r>
    <w:r>
      <w:rPr>
        <w:rFonts w:ascii="Times New Roman" w:hAnsi="Times New Roman"/>
        <w:bCs/>
        <w:sz w:val="16"/>
        <w:szCs w:val="16"/>
      </w:rPr>
      <w:t>а</w:t>
    </w:r>
    <w:r w:rsidR="00480A93">
      <w:rPr>
        <w:rFonts w:ascii="Times New Roman" w:hAnsi="Times New Roman"/>
        <w:bCs/>
        <w:sz w:val="16"/>
        <w:szCs w:val="16"/>
      </w:rPr>
      <w:t xml:space="preserve"> № </w:t>
    </w:r>
    <w:r w:rsidR="00F66125" w:rsidRPr="00F66125">
      <w:rPr>
        <w:rFonts w:ascii="Times New Roman" w:hAnsi="Times New Roman"/>
        <w:bCs/>
        <w:sz w:val="16"/>
        <w:szCs w:val="16"/>
      </w:rPr>
      <w:t>32514591381</w:t>
    </w:r>
    <w:r w:rsidR="00B53F59">
      <w:rPr>
        <w:rFonts w:ascii="Times New Roman" w:hAnsi="Times New Roman"/>
        <w:bCs/>
        <w:sz w:val="16"/>
        <w:szCs w:val="16"/>
      </w:rPr>
      <w:t>-4</w:t>
    </w:r>
    <w:r w:rsidR="00E63B8A">
      <w:rPr>
        <w:rFonts w:ascii="Times New Roman" w:hAnsi="Times New Roman"/>
        <w:bCs/>
        <w:sz w:val="16"/>
        <w:szCs w:val="16"/>
      </w:rPr>
      <w:t xml:space="preserve"> </w:t>
    </w:r>
    <w:r w:rsidR="00034F02">
      <w:rPr>
        <w:rFonts w:ascii="Times New Roman" w:hAnsi="Times New Roman"/>
        <w:bCs/>
        <w:sz w:val="16"/>
        <w:szCs w:val="16"/>
      </w:rPr>
      <w:t xml:space="preserve">заседания закупочной комиссии </w:t>
    </w:r>
    <w:r w:rsidR="00E60569">
      <w:rPr>
        <w:rFonts w:ascii="Times New Roman" w:hAnsi="Times New Roman"/>
        <w:bCs/>
        <w:sz w:val="16"/>
        <w:szCs w:val="16"/>
      </w:rPr>
      <w:t xml:space="preserve">по </w:t>
    </w:r>
    <w:r w:rsidR="00B53F59" w:rsidRPr="00B53F59">
      <w:rPr>
        <w:rFonts w:ascii="Times New Roman" w:hAnsi="Times New Roman"/>
        <w:bCs/>
        <w:sz w:val="16"/>
        <w:szCs w:val="16"/>
      </w:rPr>
      <w:t>подведению итогов закупки</w:t>
    </w:r>
    <w:r w:rsidR="00480A93" w:rsidRPr="00480A93">
      <w:rPr>
        <w:rFonts w:ascii="Times New Roman" w:hAnsi="Times New Roman"/>
        <w:bCs/>
        <w:sz w:val="16"/>
        <w:szCs w:val="16"/>
      </w:rPr>
      <w:t xml:space="preserve"> на право заключения договора </w:t>
    </w:r>
    <w:r w:rsidR="00480A93">
      <w:rPr>
        <w:rFonts w:ascii="Times New Roman" w:hAnsi="Times New Roman"/>
        <w:bCs/>
        <w:sz w:val="16"/>
        <w:szCs w:val="16"/>
      </w:rPr>
      <w:t xml:space="preserve">на </w:t>
    </w:r>
    <w:r w:rsidR="002D3E3B" w:rsidRPr="002D3E3B">
      <w:rPr>
        <w:rFonts w:ascii="Times New Roman" w:hAnsi="Times New Roman"/>
        <w:bCs/>
        <w:sz w:val="16"/>
        <w:szCs w:val="16"/>
      </w:rPr>
      <w:t>Оказание автотранспортных услуг для нужд обособленного подразделения АО «Росатом Возобновляемая энергия» - Новолакское</w:t>
    </w:r>
  </w:p>
  <w:p w:rsidR="00FD20AA" w:rsidRDefault="008251D2">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034F02">
              <w:rPr>
                <w:rFonts w:ascii="Times New Roman" w:hAnsi="Times New Roman"/>
                <w:bCs/>
                <w:sz w:val="16"/>
                <w:szCs w:val="16"/>
              </w:rPr>
              <w:t xml:space="preserve">Страница </w:t>
            </w:r>
            <w:r w:rsidR="00034F02">
              <w:rPr>
                <w:rFonts w:ascii="Times New Roman" w:hAnsi="Times New Roman"/>
                <w:bCs/>
                <w:sz w:val="16"/>
                <w:szCs w:val="16"/>
              </w:rPr>
              <w:fldChar w:fldCharType="begin"/>
            </w:r>
            <w:r w:rsidR="00034F02">
              <w:rPr>
                <w:rFonts w:ascii="Times New Roman" w:hAnsi="Times New Roman"/>
                <w:bCs/>
                <w:sz w:val="16"/>
                <w:szCs w:val="16"/>
              </w:rPr>
              <w:instrText>PAGE</w:instrText>
            </w:r>
            <w:r w:rsidR="00034F02">
              <w:rPr>
                <w:rFonts w:ascii="Times New Roman" w:hAnsi="Times New Roman"/>
                <w:bCs/>
                <w:sz w:val="16"/>
                <w:szCs w:val="16"/>
              </w:rPr>
              <w:fldChar w:fldCharType="separate"/>
            </w:r>
            <w:r>
              <w:rPr>
                <w:rFonts w:ascii="Times New Roman" w:hAnsi="Times New Roman"/>
                <w:bCs/>
                <w:noProof/>
                <w:sz w:val="16"/>
                <w:szCs w:val="16"/>
              </w:rPr>
              <w:t>1</w:t>
            </w:r>
            <w:r w:rsidR="00034F02">
              <w:rPr>
                <w:rFonts w:ascii="Times New Roman" w:hAnsi="Times New Roman"/>
                <w:bCs/>
                <w:sz w:val="16"/>
                <w:szCs w:val="16"/>
              </w:rPr>
              <w:fldChar w:fldCharType="end"/>
            </w:r>
            <w:r w:rsidR="00034F02">
              <w:rPr>
                <w:rFonts w:ascii="Times New Roman" w:hAnsi="Times New Roman"/>
                <w:bCs/>
                <w:sz w:val="16"/>
                <w:szCs w:val="16"/>
              </w:rPr>
              <w:t xml:space="preserve"> из </w:t>
            </w:r>
            <w:r w:rsidR="00034F02">
              <w:rPr>
                <w:rFonts w:ascii="Times New Roman" w:hAnsi="Times New Roman"/>
                <w:bCs/>
                <w:sz w:val="16"/>
                <w:szCs w:val="16"/>
              </w:rPr>
              <w:fldChar w:fldCharType="begin"/>
            </w:r>
            <w:r w:rsidR="00034F02">
              <w:rPr>
                <w:rFonts w:ascii="Times New Roman" w:hAnsi="Times New Roman"/>
                <w:bCs/>
                <w:sz w:val="16"/>
                <w:szCs w:val="16"/>
              </w:rPr>
              <w:instrText>NUMPAGES</w:instrText>
            </w:r>
            <w:r w:rsidR="00034F02">
              <w:rPr>
                <w:rFonts w:ascii="Times New Roman" w:hAnsi="Times New Roman"/>
                <w:bCs/>
                <w:sz w:val="16"/>
                <w:szCs w:val="16"/>
              </w:rPr>
              <w:fldChar w:fldCharType="separate"/>
            </w:r>
            <w:r>
              <w:rPr>
                <w:rFonts w:ascii="Times New Roman" w:hAnsi="Times New Roman"/>
                <w:bCs/>
                <w:noProof/>
                <w:sz w:val="16"/>
                <w:szCs w:val="16"/>
              </w:rPr>
              <w:t>10</w:t>
            </w:r>
            <w:r w:rsidR="00034F02">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334" w:rsidRDefault="00CC7334">
      <w:r>
        <w:separator/>
      </w:r>
    </w:p>
  </w:footnote>
  <w:footnote w:type="continuationSeparator" w:id="0">
    <w:p w:rsidR="00CC7334" w:rsidRDefault="00CC7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FE0D30"/>
    <w:multiLevelType w:val="hybridMultilevel"/>
    <w:tmpl w:val="29A896E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5D803E89"/>
    <w:multiLevelType w:val="hybridMultilevel"/>
    <w:tmpl w:val="B9383522"/>
    <w:lvl w:ilvl="0" w:tplc="8492658A">
      <w:start w:val="1"/>
      <w:numFmt w:val="bullet"/>
      <w:lvlText w:val=""/>
      <w:lvlJc w:val="left"/>
      <w:pPr>
        <w:ind w:left="2138" w:hanging="360"/>
      </w:pPr>
      <w:rPr>
        <w:rFonts w:ascii="Symbol" w:hAnsi="Symbol" w:hint="default"/>
        <w:sz w:val="28"/>
        <w:szCs w:val="28"/>
      </w:rPr>
    </w:lvl>
    <w:lvl w:ilvl="1" w:tplc="04190003">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93"/>
    <w:rsid w:val="00034F02"/>
    <w:rsid w:val="0005685E"/>
    <w:rsid w:val="00083804"/>
    <w:rsid w:val="00091354"/>
    <w:rsid w:val="000F28C6"/>
    <w:rsid w:val="00101334"/>
    <w:rsid w:val="0014267A"/>
    <w:rsid w:val="001614A0"/>
    <w:rsid w:val="001C0A64"/>
    <w:rsid w:val="00262D1B"/>
    <w:rsid w:val="002D3E3B"/>
    <w:rsid w:val="00360BC5"/>
    <w:rsid w:val="003D4F38"/>
    <w:rsid w:val="004149B7"/>
    <w:rsid w:val="00480A93"/>
    <w:rsid w:val="004C3243"/>
    <w:rsid w:val="004D4C0A"/>
    <w:rsid w:val="004F7DBB"/>
    <w:rsid w:val="005269AE"/>
    <w:rsid w:val="00533BEB"/>
    <w:rsid w:val="005E41B9"/>
    <w:rsid w:val="006D198E"/>
    <w:rsid w:val="0073170C"/>
    <w:rsid w:val="0075267A"/>
    <w:rsid w:val="007B1F13"/>
    <w:rsid w:val="008251D2"/>
    <w:rsid w:val="008E7E97"/>
    <w:rsid w:val="00904C3A"/>
    <w:rsid w:val="0098366D"/>
    <w:rsid w:val="009C36A4"/>
    <w:rsid w:val="00A820DE"/>
    <w:rsid w:val="00A91ACF"/>
    <w:rsid w:val="00AA14DA"/>
    <w:rsid w:val="00B23491"/>
    <w:rsid w:val="00B53F59"/>
    <w:rsid w:val="00BA3220"/>
    <w:rsid w:val="00C01FD9"/>
    <w:rsid w:val="00C36A3A"/>
    <w:rsid w:val="00CC7334"/>
    <w:rsid w:val="00D81D01"/>
    <w:rsid w:val="00E06372"/>
    <w:rsid w:val="00E60569"/>
    <w:rsid w:val="00E63B8A"/>
    <w:rsid w:val="00EC1830"/>
    <w:rsid w:val="00ED0ED5"/>
    <w:rsid w:val="00F66125"/>
    <w:rsid w:val="00FC3137"/>
    <w:rsid w:val="00FD2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3F1B57"/>
  <w15:chartTrackingRefBased/>
  <w15:docId w15:val="{FEA9025B-C6BB-4CA3-8F5B-28B1DEE5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C5"/>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paragraph" w:styleId="af4">
    <w:name w:val="No Spacing"/>
    <w:uiPriority w:val="1"/>
    <w:semiHidden/>
    <w:qFormat/>
    <w:pPr>
      <w:keepLines/>
      <w:jc w:val="both"/>
    </w:pPr>
    <w:rPr>
      <w:rFonts w:ascii="Arial" w:eastAsia="Times New Roman" w:hAnsi="Arial" w:cs="Times New Roman"/>
      <w:sz w:val="24"/>
      <w:szCs w:val="24"/>
      <w:lang w:eastAsia="ru-RU"/>
    </w:rPr>
  </w:style>
  <w:style w:type="character" w:customStyle="1" w:styleId="af5">
    <w:name w:val="Абзац списка Знак"/>
    <w:aliases w:val="Заголовок_3 Знак,Подпись рисунка Знак,ПКФ Список Знак,Абзац списка5 Знак"/>
    <w:link w:val="af6"/>
    <w:uiPriority w:val="34"/>
    <w:locked/>
    <w:rPr>
      <w:rFonts w:ascii="Calibri" w:eastAsia="Calibri" w:hAnsi="Calibri" w:cs="Times New Roman" w:hint="default"/>
      <w:sz w:val="22"/>
      <w:szCs w:val="22"/>
      <w:lang w:eastAsia="ru-RU"/>
    </w:rPr>
  </w:style>
  <w:style w:type="paragraph" w:styleId="af6">
    <w:name w:val="List Paragraph"/>
    <w:aliases w:val="Заголовок_3,Подпись рисунка,ПКФ Список,Абзац списка5"/>
    <w:basedOn w:val="a"/>
    <w:link w:val="af5"/>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7">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8">
    <w:name w:val="annotation reference"/>
    <w:uiPriority w:val="99"/>
    <w:semiHidden/>
    <w:unhideWhenUsed/>
    <w:rPr>
      <w:sz w:val="16"/>
      <w:szCs w:val="16"/>
    </w:rPr>
  </w:style>
  <w:style w:type="character" w:customStyle="1" w:styleId="af9">
    <w:name w:val="комментарий"/>
    <w:basedOn w:val="a0"/>
    <w:rPr>
      <w:b/>
      <w:bCs/>
      <w:i/>
      <w:iCs/>
      <w:shd w:val="clear" w:color="auto" w:fill="FFFF99"/>
    </w:rPr>
  </w:style>
  <w:style w:type="table" w:styleId="afa">
    <w:name w:val="Table Grid"/>
    <w:basedOn w:val="a1"/>
    <w:uiPriority w:val="59"/>
    <w:rsid w:val="00E063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BADC5-68C9-4A5C-9565-953D9561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1722</Words>
  <Characters>12135</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Белянкина Ирина Андреевна</cp:lastModifiedBy>
  <cp:revision>3</cp:revision>
  <dcterms:created xsi:type="dcterms:W3CDTF">2025-04-16T07:27:00Z</dcterms:created>
  <dcterms:modified xsi:type="dcterms:W3CDTF">2025-04-16T07:48:00Z</dcterms:modified>
</cp:coreProperties>
</file>