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>
        <w:rPr>
          <w:rFonts w:ascii="Segoe UI Symbol" w:eastAsia="Segoe UI Symbol" w:hAnsi="Segoe UI Symbol" w:cs="Segoe UI Symbol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31B0">
        <w:rPr>
          <w:rFonts w:ascii="Times New Roman" w:eastAsia="Times New Roman" w:hAnsi="Times New Roman" w:cs="Times New Roman"/>
          <w:b/>
          <w:sz w:val="28"/>
        </w:rPr>
        <w:t>10</w:t>
      </w:r>
      <w:r w:rsidR="00927FE5">
        <w:rPr>
          <w:rFonts w:ascii="Times New Roman" w:eastAsia="Times New Roman" w:hAnsi="Times New Roman" w:cs="Times New Roman"/>
          <w:b/>
          <w:sz w:val="28"/>
        </w:rPr>
        <w:t>6559</w:t>
      </w:r>
    </w:p>
    <w:p w:rsidR="009C4130" w:rsidRDefault="003231B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закупочной </w:t>
      </w:r>
      <w:r w:rsidR="009C4130">
        <w:rPr>
          <w:rFonts w:ascii="Times New Roman" w:eastAsia="Times New Roman" w:hAnsi="Times New Roman" w:cs="Times New Roman"/>
          <w:b/>
          <w:sz w:val="28"/>
        </w:rPr>
        <w:t>комиссии</w:t>
      </w:r>
    </w:p>
    <w:p w:rsidR="009C4130" w:rsidRDefault="009C4130">
      <w:pPr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 рассмотрению первых частей заявок по</w:t>
      </w:r>
      <w:r w:rsidR="003231B0">
        <w:rPr>
          <w:rFonts w:ascii="Times New Roman" w:eastAsia="Times New Roman" w:hAnsi="Times New Roman" w:cs="Times New Roman"/>
          <w:b/>
          <w:sz w:val="28"/>
        </w:rPr>
        <w:t xml:space="preserve"> закупке</w:t>
      </w:r>
    </w:p>
    <w:p w:rsidR="009C4130" w:rsidRDefault="009C413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 право заключения договора</w:t>
      </w:r>
      <w:r w:rsidR="003231B0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на оказание услуг по уборке помещений и прилегающей территории </w:t>
      </w:r>
      <w:r w:rsidR="003231B0">
        <w:rPr>
          <w:rFonts w:ascii="Times New Roman" w:eastAsia="Times New Roman" w:hAnsi="Times New Roman" w:cs="Times New Roman"/>
          <w:b/>
          <w:sz w:val="28"/>
        </w:rPr>
        <w:t>ЦОД «И</w:t>
      </w:r>
      <w:r>
        <w:rPr>
          <w:rFonts w:ascii="Times New Roman" w:eastAsia="Times New Roman" w:hAnsi="Times New Roman" w:cs="Times New Roman"/>
          <w:b/>
          <w:sz w:val="28"/>
        </w:rPr>
        <w:t>ннополис».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:rsidTr="003231B0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9C4130" w:rsidRDefault="009C4130">
            <w:pPr>
              <w:suppressAutoHyphens/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Иннополис</w:t>
            </w:r>
          </w:p>
        </w:tc>
        <w:tc>
          <w:tcPr>
            <w:tcW w:w="4282" w:type="dxa"/>
            <w:shd w:val="clear" w:color="000000" w:fill="FFFFFF"/>
            <w:tcMar>
              <w:left w:w="108" w:type="dxa"/>
              <w:right w:w="108" w:type="dxa"/>
            </w:tcMar>
          </w:tcPr>
          <w:p w:rsidR="009C4130" w:rsidRDefault="003231B0" w:rsidP="00927FE5">
            <w:pPr>
              <w:tabs>
                <w:tab w:val="left" w:pos="252"/>
              </w:tabs>
              <w:suppressAutoHyphens/>
              <w:spacing w:after="200" w:line="276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1</w:t>
            </w:r>
            <w:r w:rsidR="00927FE5">
              <w:rPr>
                <w:rFonts w:ascii="Times New Roman" w:eastAsia="Times New Roman" w:hAnsi="Times New Roman" w:cs="Times New Roman"/>
                <w:sz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</w:rPr>
              <w:t>.07.2025</w:t>
            </w:r>
          </w:p>
        </w:tc>
      </w:tr>
    </w:tbl>
    <w:p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31B0">
        <w:rPr>
          <w:rFonts w:ascii="Times New Roman" w:eastAsia="Times New Roman" w:hAnsi="Times New Roman" w:cs="Times New Roman"/>
          <w:sz w:val="28"/>
        </w:rPr>
        <w:t xml:space="preserve">Закупка </w:t>
      </w:r>
      <w:r>
        <w:rPr>
          <w:rFonts w:ascii="Times New Roman" w:eastAsia="Times New Roman" w:hAnsi="Times New Roman" w:cs="Times New Roman"/>
          <w:sz w:val="28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>
        <w:rPr>
          <w:rFonts w:ascii="Segoe UI Symbol" w:eastAsia="Segoe UI Symbol" w:hAnsi="Segoe UI Symbol" w:cs="Segoe UI Symbol"/>
          <w:sz w:val="28"/>
        </w:rPr>
        <w:t>№ </w:t>
      </w:r>
      <w:r>
        <w:rPr>
          <w:rFonts w:ascii="Times New Roman" w:eastAsia="Times New Roman" w:hAnsi="Times New Roman" w:cs="Times New Roman"/>
          <w:sz w:val="28"/>
        </w:rPr>
        <w:t>37) (далее – ЕО</w:t>
      </w:r>
      <w:r w:rsidR="003231B0">
        <w:rPr>
          <w:rFonts w:ascii="Times New Roman" w:eastAsia="Times New Roman" w:hAnsi="Times New Roman" w:cs="Times New Roman"/>
          <w:sz w:val="28"/>
        </w:rPr>
        <w:t>СЗ), в редакции, указанной в</w:t>
      </w:r>
      <w:r>
        <w:rPr>
          <w:rFonts w:ascii="Times New Roman" w:eastAsia="Times New Roman" w:hAnsi="Times New Roman" w:cs="Times New Roman"/>
          <w:sz w:val="28"/>
        </w:rPr>
        <w:t xml:space="preserve"> документации, с использованием функционала ЭТП ЭТС (НЭП)</w:t>
      </w:r>
      <w:r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"Атомдата-Иннополис"</w:t>
      </w:r>
    </w:p>
    <w:p w:rsidR="009C4130" w:rsidRDefault="003231B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</w:t>
      </w:r>
      <w:r w:rsidR="009C4130">
        <w:rPr>
          <w:rFonts w:ascii="Times New Roman" w:eastAsia="Times New Roman" w:hAnsi="Times New Roman" w:cs="Times New Roman"/>
          <w:sz w:val="28"/>
        </w:rPr>
        <w:t>: АО "Атомдата-Иннополис"</w:t>
      </w:r>
    </w:p>
    <w:p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Calibri" w:eastAsia="Calibri" w:hAnsi="Calibri" w:cs="Calibri"/>
          <w:i/>
          <w:color w:val="FF0000"/>
          <w:sz w:val="28"/>
          <w:shd w:val="clear" w:color="auto" w:fill="00FF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 w:rsidR="003231B0"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Calibri" w:eastAsia="Calibri" w:hAnsi="Calibri" w:cs="Calibri"/>
          <w:sz w:val="28"/>
        </w:rPr>
        <w:t xml:space="preserve"> </w:t>
      </w:r>
      <w:r w:rsidR="003231B0">
        <w:rPr>
          <w:rFonts w:ascii="Calibri" w:eastAsia="Calibri" w:hAnsi="Calibri" w:cs="Calibri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казание услуг по уборке помещений и прилегающей территории </w:t>
      </w:r>
      <w:r w:rsidR="003231B0" w:rsidRPr="003231B0">
        <w:rPr>
          <w:rFonts w:ascii="Times New Roman" w:eastAsia="Times New Roman" w:hAnsi="Times New Roman" w:cs="Times New Roman"/>
          <w:sz w:val="28"/>
        </w:rPr>
        <w:t>ЦОД «Иннополис»</w:t>
      </w:r>
      <w:r>
        <w:rPr>
          <w:rFonts w:ascii="Times New Roman" w:eastAsia="Times New Roman" w:hAnsi="Times New Roman" w:cs="Times New Roman"/>
          <w:sz w:val="28"/>
        </w:rPr>
        <w:t xml:space="preserve">.  </w:t>
      </w:r>
    </w:p>
    <w:p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 w:rsidR="003231B0">
        <w:rPr>
          <w:rFonts w:ascii="Times New Roman" w:eastAsia="Times New Roman" w:hAnsi="Times New Roman" w:cs="Times New Roman"/>
          <w:sz w:val="28"/>
        </w:rPr>
        <w:t>: О</w:t>
      </w:r>
      <w:r>
        <w:rPr>
          <w:rFonts w:ascii="Times New Roman" w:eastAsia="Times New Roman" w:hAnsi="Times New Roman" w:cs="Times New Roman"/>
          <w:sz w:val="28"/>
        </w:rPr>
        <w:t xml:space="preserve">казание услуг по уборке помещений и прилегающей территории </w:t>
      </w:r>
      <w:r w:rsidR="003231B0" w:rsidRPr="003231B0">
        <w:rPr>
          <w:rFonts w:ascii="Times New Roman" w:eastAsia="Times New Roman" w:hAnsi="Times New Roman" w:cs="Times New Roman"/>
          <w:sz w:val="28"/>
        </w:rPr>
        <w:t>ЦОД «Иннополис»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услуг:  все необходимые сведения приведены в Томе 2 закупочной документации.</w:t>
      </w:r>
    </w:p>
    <w:p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В соответствии с проектом договора. 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41</w:t>
      </w:r>
      <w:r w:rsidR="003231B0"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>285</w:t>
      </w:r>
      <w:r w:rsidR="003231B0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358,85 (Сорок один миллион двести восемьдесят пять тысяч триста пятьдесят восемь) рублей 85 копеек, </w:t>
      </w:r>
      <w:r w:rsidR="003231B0">
        <w:rPr>
          <w:rFonts w:ascii="Times New Roman" w:eastAsia="Times New Roman" w:hAnsi="Times New Roman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 НДС.</w:t>
      </w:r>
    </w:p>
    <w:p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Извещение о проведении  опубликованы «23» июня 2025, на официальном государственном сайте 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http://www.zakupki.gov.ru/</w:t>
        </w:r>
      </w:hyperlink>
      <w:r>
        <w:rPr>
          <w:rFonts w:ascii="Times New Roman" w:eastAsia="Times New Roman" w:hAnsi="Times New Roman" w:cs="Times New Roman"/>
          <w:sz w:val="28"/>
        </w:rPr>
        <w:t xml:space="preserve">, закупка № 32514970136, на официальном сайте по закупкам атомной отрасли </w:t>
      </w:r>
      <w:hyperlink r:id="rId6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</w:rPr>
        <w:t>, закупка № 98394, на ЭТП ЭТС (НЭП), закупка № 32514970136.</w:t>
      </w:r>
    </w:p>
    <w:p w:rsidR="00CB09A9" w:rsidRDefault="00CB09A9" w:rsidP="00CB09A9">
      <w:pPr>
        <w:pStyle w:val="pMsoNormal"/>
        <w:spacing w:before="240"/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Pr="00CB09A9">
        <w:rPr>
          <w:rFonts w:ascii="Times New Roman" w:hAnsi="Times New Roman"/>
          <w:sz w:val="28"/>
        </w:rPr>
        <w:t>7 из 7</w:t>
      </w:r>
      <w:r>
        <w:rPr>
          <w:rFonts w:ascii="Times New Roman" w:hAnsi="Times New Roman"/>
          <w:sz w:val="28"/>
        </w:rPr>
        <w:t xml:space="preserve"> членов закупочной комиссии.</w:t>
      </w:r>
    </w:p>
    <w:p w:rsidR="00CB09A9" w:rsidRDefault="00CB09A9" w:rsidP="00CB09A9">
      <w:pPr>
        <w:pStyle w:val="pMsoNormal"/>
      </w:pPr>
      <w:r>
        <w:rPr>
          <w:rFonts w:ascii="Times New Roman" w:hAnsi="Times New Roman"/>
          <w:sz w:val="28"/>
        </w:rPr>
        <w:t>Кворум имеется.</w:t>
      </w:r>
    </w:p>
    <w:p w:rsidR="00CB09A9" w:rsidRDefault="00CB09A9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27FE5" w:rsidP="00CB09A9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Согласно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результатам </w:t>
      </w:r>
      <w:r w:rsidR="009C4130">
        <w:rPr>
          <w:rFonts w:ascii="Times New Roman" w:eastAsia="Times New Roman" w:hAnsi="Times New Roman" w:cs="Times New Roman"/>
          <w:sz w:val="28"/>
        </w:rPr>
        <w:t>открытия доступа</w:t>
      </w:r>
      <w:proofErr w:type="gramEnd"/>
      <w:r w:rsidR="009C4130">
        <w:rPr>
          <w:rFonts w:ascii="Times New Roman" w:eastAsia="Times New Roman" w:hAnsi="Times New Roman" w:cs="Times New Roman"/>
          <w:sz w:val="28"/>
        </w:rPr>
        <w:t xml:space="preserve"> к </w:t>
      </w:r>
      <w:r w:rsidR="003231B0">
        <w:rPr>
          <w:rFonts w:ascii="Times New Roman" w:eastAsia="Times New Roman" w:hAnsi="Times New Roman" w:cs="Times New Roman"/>
          <w:sz w:val="28"/>
        </w:rPr>
        <w:t xml:space="preserve">первым частям заявок </w:t>
      </w:r>
      <w:r w:rsidR="009C4130">
        <w:rPr>
          <w:rFonts w:ascii="Times New Roman" w:eastAsia="Times New Roman" w:hAnsi="Times New Roman" w:cs="Times New Roman"/>
          <w:sz w:val="28"/>
        </w:rPr>
        <w:t>на 10:00 (время московское) «10» июля 2025 года на ЭТП ЭТС (НЭП) подан</w:t>
      </w:r>
      <w:r w:rsidR="003231B0">
        <w:rPr>
          <w:rFonts w:ascii="Times New Roman" w:eastAsia="Times New Roman" w:hAnsi="Times New Roman" w:cs="Times New Roman"/>
          <w:sz w:val="28"/>
        </w:rPr>
        <w:t>ы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r w:rsidR="003231B0">
        <w:rPr>
          <w:rFonts w:ascii="Times New Roman" w:eastAsia="Times New Roman" w:hAnsi="Times New Roman" w:cs="Times New Roman"/>
          <w:sz w:val="28"/>
        </w:rPr>
        <w:t>7</w:t>
      </w:r>
      <w:r w:rsidR="009C4130">
        <w:rPr>
          <w:rFonts w:ascii="Times New Roman" w:eastAsia="Times New Roman" w:hAnsi="Times New Roman" w:cs="Times New Roman"/>
          <w:sz w:val="28"/>
        </w:rPr>
        <w:t> (</w:t>
      </w:r>
      <w:r w:rsidR="003231B0">
        <w:rPr>
          <w:rFonts w:ascii="Times New Roman" w:eastAsia="Times New Roman" w:hAnsi="Times New Roman" w:cs="Times New Roman"/>
          <w:sz w:val="28"/>
        </w:rPr>
        <w:t>семь</w:t>
      </w:r>
      <w:r w:rsidR="009C4130">
        <w:rPr>
          <w:rFonts w:ascii="Times New Roman" w:eastAsia="Times New Roman" w:hAnsi="Times New Roman" w:cs="Times New Roman"/>
          <w:sz w:val="28"/>
        </w:rPr>
        <w:t>) заяв</w:t>
      </w:r>
      <w:r w:rsidR="003231B0">
        <w:rPr>
          <w:rFonts w:ascii="Times New Roman" w:eastAsia="Times New Roman" w:hAnsi="Times New Roman" w:cs="Times New Roman"/>
          <w:sz w:val="28"/>
        </w:rPr>
        <w:t>ок на участие.</w:t>
      </w:r>
    </w:p>
    <w:p w:rsidR="009C4130" w:rsidRDefault="009C4130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результатам рассмотрения первых частей заявок заявки аукционной комиссией было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:rsidR="009C4130" w:rsidRDefault="009C4130" w:rsidP="009C4130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Допустить к дальнейшему участию  участников, которым присвоены следующие уникальные идентификационные номера: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№1, номер заявки №32514970136-1-6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№2, номер заявки №32514970136-1-3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№3, номер заявки №32514970136-1-2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№4, номер заявки №32514970136-1-7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№5, номер заявки №32514970136-1-1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№6, номер заявки №32514970136-1-4</w:t>
      </w:r>
    </w:p>
    <w:p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№7, номер заявки №32514970136-1-5</w:t>
      </w:r>
    </w:p>
    <w:p w:rsidR="00927FE5" w:rsidRDefault="00927FE5" w:rsidP="00927FE5">
      <w:pPr>
        <w:pStyle w:val="a4"/>
        <w:jc w:val="both"/>
        <w:rPr>
          <w:sz w:val="28"/>
          <w:szCs w:val="28"/>
        </w:rPr>
      </w:pPr>
    </w:p>
    <w:p w:rsidR="00927FE5" w:rsidRDefault="00927FE5" w:rsidP="00927FE5">
      <w:pPr>
        <w:pStyle w:val="a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3. По результатам рассмотрения вторых частей заявок </w:t>
      </w:r>
      <w:r>
        <w:rPr>
          <w:sz w:val="28"/>
          <w:szCs w:val="28"/>
        </w:rPr>
        <w:t xml:space="preserve">(протокол 106559 от 14.07.2025) </w:t>
      </w:r>
      <w:r>
        <w:rPr>
          <w:sz w:val="28"/>
          <w:szCs w:val="28"/>
        </w:rPr>
        <w:t>на участие в закупке закупочной комиссией были приняты следующие решения:</w:t>
      </w:r>
    </w:p>
    <w:p w:rsidR="00927FE5" w:rsidRDefault="00927FE5" w:rsidP="00927FE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участников: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</w:rPr>
      </w:pPr>
      <w:r w:rsidRPr="00927FE5">
        <w:rPr>
          <w:rFonts w:ascii="Times New Roman" w:eastAsia="Times New Roman" w:hAnsi="Times New Roman" w:cs="Times New Roman"/>
          <w:sz w:val="28"/>
        </w:rPr>
        <w:t xml:space="preserve">3.1.1 </w:t>
      </w:r>
      <w:r>
        <w:rPr>
          <w:rFonts w:ascii="Times New Roman" w:eastAsia="Times New Roman" w:hAnsi="Times New Roman" w:cs="Times New Roman"/>
          <w:sz w:val="28"/>
        </w:rPr>
        <w:t>Участник №1, номер заявки №32514970136-1-6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3.1.2 </w:t>
      </w:r>
      <w:r>
        <w:rPr>
          <w:rFonts w:ascii="Times New Roman" w:eastAsia="Times New Roman" w:hAnsi="Times New Roman" w:cs="Times New Roman"/>
          <w:sz w:val="28"/>
        </w:rPr>
        <w:t>Участник №2, номер заявки №32514970136-1-3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3.1.3 </w:t>
      </w:r>
      <w:r>
        <w:rPr>
          <w:rFonts w:ascii="Times New Roman" w:eastAsia="Times New Roman" w:hAnsi="Times New Roman" w:cs="Times New Roman"/>
          <w:sz w:val="28"/>
        </w:rPr>
        <w:t>Участник №3, номер заявки №32514970136-1-2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</w:t>
      </w:r>
      <w:r>
        <w:rPr>
          <w:rFonts w:ascii="Times New Roman" w:eastAsia="Times New Roman" w:hAnsi="Times New Roman" w:cs="Times New Roman"/>
          <w:sz w:val="28"/>
        </w:rPr>
        <w:t xml:space="preserve">4 </w:t>
      </w:r>
      <w:r>
        <w:rPr>
          <w:rFonts w:ascii="Times New Roman" w:eastAsia="Times New Roman" w:hAnsi="Times New Roman" w:cs="Times New Roman"/>
          <w:sz w:val="28"/>
        </w:rPr>
        <w:t>Участник №4, номер заявки №32514970136-1-7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</w:t>
      </w:r>
      <w:r>
        <w:rPr>
          <w:rFonts w:ascii="Times New Roman" w:eastAsia="Times New Roman" w:hAnsi="Times New Roman" w:cs="Times New Roman"/>
          <w:sz w:val="28"/>
        </w:rPr>
        <w:t xml:space="preserve">5 </w:t>
      </w:r>
      <w:r>
        <w:rPr>
          <w:rFonts w:ascii="Times New Roman" w:eastAsia="Times New Roman" w:hAnsi="Times New Roman" w:cs="Times New Roman"/>
          <w:sz w:val="28"/>
        </w:rPr>
        <w:t>Участник №5, номер заявки №32514970136-1-1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</w:t>
      </w:r>
      <w:r>
        <w:rPr>
          <w:rFonts w:ascii="Times New Roman" w:eastAsia="Times New Roman" w:hAnsi="Times New Roman" w:cs="Times New Roman"/>
          <w:sz w:val="28"/>
        </w:rPr>
        <w:t xml:space="preserve">6 </w:t>
      </w:r>
      <w:r>
        <w:rPr>
          <w:rFonts w:ascii="Times New Roman" w:eastAsia="Times New Roman" w:hAnsi="Times New Roman" w:cs="Times New Roman"/>
          <w:sz w:val="28"/>
        </w:rPr>
        <w:t>Участник №6, номер заявки №32514970136-1-4</w:t>
      </w:r>
    </w:p>
    <w:p w:rsidR="00927FE5" w:rsidRDefault="00927FE5" w:rsidP="00927FE5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</w:t>
      </w:r>
      <w:r>
        <w:rPr>
          <w:rFonts w:ascii="Times New Roman" w:eastAsia="Times New Roman" w:hAnsi="Times New Roman" w:cs="Times New Roman"/>
          <w:sz w:val="28"/>
        </w:rPr>
        <w:t xml:space="preserve">7 </w:t>
      </w:r>
      <w:r>
        <w:rPr>
          <w:rFonts w:ascii="Times New Roman" w:eastAsia="Times New Roman" w:hAnsi="Times New Roman" w:cs="Times New Roman"/>
          <w:sz w:val="28"/>
        </w:rPr>
        <w:t>Участник №7, номер заявки №32514970136-1-5</w:t>
      </w:r>
    </w:p>
    <w:p w:rsidR="00927FE5" w:rsidRDefault="00927FE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27FE5" w:rsidRDefault="00927FE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C4130" w:rsidRDefault="00323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 </w:t>
      </w:r>
      <w:r w:rsidR="009C4130">
        <w:rPr>
          <w:rFonts w:ascii="Times New Roman" w:eastAsia="Times New Roman" w:hAnsi="Times New Roman" w:cs="Times New Roman"/>
          <w:sz w:val="28"/>
        </w:rPr>
        <w:t>комиссии, подписавший настоящий протокол, руководствуясь положением о закупочной комиссии (Приложение 4 ЕОСЗ):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 иначе, чем это предусмотрено законодательством Российской Федерации, ЕОСЗ и условиями проведения 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 по вопросам, относящимся к проводимой закупке, кроме случаев, прямо предусмотренных условиями проведения .</w:t>
      </w:r>
    </w:p>
    <w:p w:rsidR="009C4130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5"/>
        <w:gridCol w:w="1834"/>
        <w:gridCol w:w="3971"/>
        <w:gridCol w:w="552"/>
        <w:gridCol w:w="977"/>
      </w:tblGrid>
      <w:tr w:rsidR="009C4130">
        <w:trPr>
          <w:trHeight w:val="1"/>
          <w:jc w:val="center"/>
        </w:trPr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ФИО</w:t>
            </w:r>
          </w:p>
        </w:tc>
        <w:tc>
          <w:tcPr>
            <w:tcW w:w="5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15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9C4130">
        <w:trPr>
          <w:trHeight w:val="1"/>
          <w:jc w:val="center"/>
        </w:trPr>
        <w:tc>
          <w:tcPr>
            <w:tcW w:w="933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</w:tr>
      <w:tr w:rsidR="009C4130">
        <w:trPr>
          <w:trHeight w:val="1"/>
          <w:jc w:val="center"/>
        </w:trPr>
        <w:tc>
          <w:tcPr>
            <w:tcW w:w="3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Хасанзянова Чулпан Ильдусовна (АО "Атомдата-Иннополис")</w:t>
            </w:r>
          </w:p>
        </w:tc>
        <w:tc>
          <w:tcPr>
            <w:tcW w:w="45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Главный специалист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9C4130" w:rsidRDefault="009C4130">
            <w:pPr>
              <w:suppressAutoHyphens/>
              <w:spacing w:after="0" w:line="240" w:lineRule="auto"/>
              <w:jc w:val="center"/>
            </w:pPr>
          </w:p>
        </w:tc>
      </w:tr>
    </w:tbl>
    <w:p w:rsidR="003231B0" w:rsidRDefault="003231B0"/>
    <w:sectPr w:rsidR="00323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5E108E3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abstractNum w:abstractNumId="22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25"/>
  </w:num>
  <w:num w:numId="5">
    <w:abstractNumId w:val="18"/>
  </w:num>
  <w:num w:numId="6">
    <w:abstractNumId w:val="20"/>
  </w:num>
  <w:num w:numId="7">
    <w:abstractNumId w:val="5"/>
  </w:num>
  <w:num w:numId="8">
    <w:abstractNumId w:val="12"/>
  </w:num>
  <w:num w:numId="9">
    <w:abstractNumId w:val="8"/>
  </w:num>
  <w:num w:numId="10">
    <w:abstractNumId w:val="22"/>
  </w:num>
  <w:num w:numId="11">
    <w:abstractNumId w:val="16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"/>
  </w:num>
  <w:num w:numId="17">
    <w:abstractNumId w:val="23"/>
  </w:num>
  <w:num w:numId="18">
    <w:abstractNumId w:val="10"/>
  </w:num>
  <w:num w:numId="19">
    <w:abstractNumId w:val="3"/>
  </w:num>
  <w:num w:numId="20">
    <w:abstractNumId w:val="24"/>
  </w:num>
  <w:num w:numId="21">
    <w:abstractNumId w:val="17"/>
  </w:num>
  <w:num w:numId="22">
    <w:abstractNumId w:val="19"/>
  </w:num>
  <w:num w:numId="23">
    <w:abstractNumId w:val="9"/>
  </w:num>
  <w:num w:numId="24">
    <w:abstractNumId w:val="0"/>
  </w:num>
  <w:num w:numId="25">
    <w:abstractNumId w:val="7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768F9"/>
    <w:rsid w:val="003231B0"/>
    <w:rsid w:val="003670EC"/>
    <w:rsid w:val="003A0C40"/>
    <w:rsid w:val="0051500E"/>
    <w:rsid w:val="005942C5"/>
    <w:rsid w:val="006402AE"/>
    <w:rsid w:val="006A4619"/>
    <w:rsid w:val="00927FE5"/>
    <w:rsid w:val="00992574"/>
    <w:rsid w:val="009C4130"/>
    <w:rsid w:val="00C5007B"/>
    <w:rsid w:val="00C83726"/>
    <w:rsid w:val="00CA168D"/>
    <w:rsid w:val="00CB09A9"/>
    <w:rsid w:val="00EB20F7"/>
    <w:rsid w:val="00F672C6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774A5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paragraph" w:customStyle="1" w:styleId="pMsoNormal">
    <w:name w:val="p_MsoNormal"/>
    <w:basedOn w:val="a"/>
    <w:rsid w:val="00CB09A9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</w:rPr>
  </w:style>
  <w:style w:type="paragraph" w:styleId="a4">
    <w:name w:val="Normal (Web)"/>
    <w:basedOn w:val="a"/>
    <w:uiPriority w:val="99"/>
    <w:semiHidden/>
    <w:unhideWhenUsed/>
    <w:rsid w:val="00927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Хасанзянова Чулпан Ильдусовна</cp:lastModifiedBy>
  <cp:revision>6</cp:revision>
  <dcterms:created xsi:type="dcterms:W3CDTF">2024-11-08T13:22:00Z</dcterms:created>
  <dcterms:modified xsi:type="dcterms:W3CDTF">2025-07-14T12:45:00Z</dcterms:modified>
</cp:coreProperties>
</file>