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50E" w:rsidRPr="00886FB2" w:rsidRDefault="00886FB2">
      <w:pPr>
        <w:jc w:val="center"/>
        <w:outlineLvl w:val="0"/>
        <w:rPr>
          <w:rFonts w:ascii="Times New Roman" w:hAnsi="Times New Roman"/>
          <w:b/>
          <w:szCs w:val="24"/>
        </w:rPr>
      </w:pPr>
      <w:r w:rsidRPr="00886FB2">
        <w:rPr>
          <w:rFonts w:ascii="Times New Roman" w:hAnsi="Times New Roman"/>
          <w:b/>
          <w:szCs w:val="24"/>
        </w:rPr>
        <w:t xml:space="preserve">ПРОТОКОЛ № </w:t>
      </w:r>
      <w:r w:rsidR="00355F1F" w:rsidRPr="00606EA6">
        <w:rPr>
          <w:rFonts w:ascii="Times New Roman" w:hAnsi="Times New Roman"/>
          <w:b/>
        </w:rPr>
        <w:t>964442</w:t>
      </w:r>
      <w:r w:rsidR="00923399">
        <w:rPr>
          <w:rFonts w:ascii="Times New Roman" w:hAnsi="Times New Roman"/>
          <w:b/>
        </w:rPr>
        <w:t>-</w:t>
      </w:r>
      <w:r w:rsidR="00355F1F">
        <w:rPr>
          <w:rFonts w:ascii="Times New Roman" w:hAnsi="Times New Roman"/>
          <w:b/>
        </w:rPr>
        <w:t>5</w:t>
      </w:r>
    </w:p>
    <w:p w:rsidR="00FD150E" w:rsidRDefault="00886FB2" w:rsidP="00355F1F">
      <w:pPr>
        <w:pStyle w:val="pMsoNormal"/>
        <w:jc w:val="center"/>
        <w:rPr>
          <w:rFonts w:ascii="Times New Roman" w:hAnsi="Times New Roman"/>
          <w:b/>
        </w:rPr>
      </w:pPr>
      <w:r w:rsidRPr="00886FB2">
        <w:rPr>
          <w:rFonts w:ascii="Times New Roman" w:hAnsi="Times New Roman"/>
          <w:b/>
          <w:szCs w:val="24"/>
        </w:rPr>
        <w:t xml:space="preserve">преддоговорных переговоров между заказчиком и </w:t>
      </w:r>
      <w:r w:rsidR="00923399" w:rsidRPr="00886FB2">
        <w:rPr>
          <w:rFonts w:ascii="Times New Roman" w:hAnsi="Times New Roman"/>
          <w:b/>
          <w:szCs w:val="24"/>
        </w:rPr>
        <w:t>победителем закупки по итогам</w:t>
      </w:r>
      <w:r w:rsidR="00923399" w:rsidRPr="00754F3B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0D7185" w:rsidRPr="00754F3B">
        <w:rPr>
          <w:rFonts w:ascii="Times New Roman" w:hAnsi="Times New Roman"/>
          <w:b/>
          <w:bCs/>
          <w:color w:val="000000" w:themeColor="text1"/>
        </w:rPr>
        <w:t xml:space="preserve">открытого конкурса </w:t>
      </w:r>
      <w:r w:rsidR="000D7185" w:rsidRPr="003A095F">
        <w:rPr>
          <w:rFonts w:ascii="Times New Roman" w:hAnsi="Times New Roman"/>
          <w:b/>
          <w:bCs/>
          <w:color w:val="000000" w:themeColor="text1"/>
        </w:rPr>
        <w:t xml:space="preserve">на </w:t>
      </w:r>
      <w:r w:rsidR="00923399" w:rsidRPr="00362B6C">
        <w:rPr>
          <w:rFonts w:ascii="Times New Roman" w:hAnsi="Times New Roman"/>
          <w:b/>
        </w:rPr>
        <w:t xml:space="preserve">оказание услуг </w:t>
      </w:r>
      <w:r w:rsidR="00355F1F" w:rsidRPr="00A5287F">
        <w:rPr>
          <w:rFonts w:ascii="Times New Roman" w:hAnsi="Times New Roman"/>
          <w:b/>
        </w:rPr>
        <w:t>технического обслуживания и восстановления работоспособности оборудования электроэнергетической системы филиала АО «Атомдата-Центр» «</w:t>
      </w:r>
      <w:proofErr w:type="spellStart"/>
      <w:r w:rsidR="00355F1F" w:rsidRPr="00A5287F">
        <w:rPr>
          <w:rFonts w:ascii="Times New Roman" w:hAnsi="Times New Roman"/>
          <w:b/>
        </w:rPr>
        <w:t>Xelent</w:t>
      </w:r>
      <w:proofErr w:type="spellEnd"/>
      <w:r w:rsidR="00355F1F" w:rsidRPr="00A5287F">
        <w:rPr>
          <w:rFonts w:ascii="Times New Roman" w:hAnsi="Times New Roman"/>
          <w:b/>
        </w:rPr>
        <w:t>»</w:t>
      </w:r>
    </w:p>
    <w:p w:rsidR="00355F1F" w:rsidRPr="00886FB2" w:rsidRDefault="00355F1F" w:rsidP="00355F1F">
      <w:pPr>
        <w:pStyle w:val="pMsoNormal"/>
        <w:jc w:val="center"/>
        <w:rPr>
          <w:rFonts w:ascii="Times New Roman" w:hAnsi="Times New Roman"/>
          <w:b/>
          <w:szCs w:val="24"/>
        </w:rPr>
      </w:pP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D2930" w:rsidTr="005A5B0C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D2930" w:rsidRPr="005A5B0C" w:rsidRDefault="004D2930" w:rsidP="005A5B0C">
            <w:pPr>
              <w:pStyle w:val="pMsoBodyText"/>
              <w:spacing w:line="276" w:lineRule="auto"/>
              <w:jc w:val="left"/>
            </w:pPr>
            <w:r w:rsidRPr="005A5B0C"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D2930" w:rsidRDefault="004D2930" w:rsidP="00355F1F">
            <w:pPr>
              <w:pStyle w:val="pMsoBodyText"/>
              <w:spacing w:line="276" w:lineRule="auto"/>
              <w:jc w:val="right"/>
            </w:pPr>
            <w:r w:rsidRPr="005A5B0C">
              <w:rPr>
                <w:rFonts w:ascii="Times New Roman" w:hAnsi="Times New Roman"/>
              </w:rPr>
              <w:t>дата подписания протокола «</w:t>
            </w:r>
            <w:r w:rsidR="00355F1F">
              <w:rPr>
                <w:rFonts w:ascii="Times New Roman" w:hAnsi="Times New Roman"/>
              </w:rPr>
              <w:t>02</w:t>
            </w:r>
            <w:r w:rsidRPr="005A5B0C">
              <w:rPr>
                <w:rFonts w:ascii="Times New Roman" w:hAnsi="Times New Roman"/>
              </w:rPr>
              <w:t xml:space="preserve">» </w:t>
            </w:r>
            <w:r w:rsidR="00355F1F" w:rsidRPr="00F81A75">
              <w:rPr>
                <w:rFonts w:ascii="Times New Roman" w:hAnsi="Times New Roman"/>
              </w:rPr>
              <w:t xml:space="preserve">сентября </w:t>
            </w:r>
            <w:r w:rsidRPr="005A5B0C">
              <w:rPr>
                <w:rFonts w:ascii="Times New Roman" w:hAnsi="Times New Roman"/>
              </w:rPr>
              <w:t>2025 г.</w:t>
            </w:r>
          </w:p>
        </w:tc>
      </w:tr>
    </w:tbl>
    <w:p w:rsidR="00886FB2" w:rsidRPr="00886FB2" w:rsidRDefault="00886F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szCs w:val="24"/>
        </w:rPr>
      </w:pPr>
    </w:p>
    <w:p w:rsidR="00FD150E" w:rsidRPr="00886FB2" w:rsidRDefault="00886F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szCs w:val="24"/>
        </w:rPr>
      </w:pPr>
      <w:r w:rsidRPr="00886FB2">
        <w:rPr>
          <w:rFonts w:ascii="Times New Roman" w:hAnsi="Times New Roman"/>
          <w:b/>
          <w:szCs w:val="24"/>
        </w:rPr>
        <w:t>Информация о закупке:</w:t>
      </w:r>
    </w:p>
    <w:p w:rsidR="00FD150E" w:rsidRPr="00886FB2" w:rsidRDefault="00886FB2">
      <w:pPr>
        <w:tabs>
          <w:tab w:val="left" w:pos="252"/>
        </w:tabs>
        <w:outlineLvl w:val="0"/>
        <w:rPr>
          <w:rFonts w:ascii="Times New Roman" w:hAnsi="Times New Roman"/>
          <w:szCs w:val="24"/>
        </w:rPr>
      </w:pPr>
      <w:r w:rsidRPr="00886FB2">
        <w:rPr>
          <w:rFonts w:ascii="Times New Roman" w:hAnsi="Times New Roman"/>
          <w:b/>
          <w:szCs w:val="24"/>
        </w:rPr>
        <w:t>Заказчик (Организатор) закупки:</w:t>
      </w:r>
      <w:r w:rsidRPr="00886FB2">
        <w:rPr>
          <w:rFonts w:ascii="Times New Roman" w:hAnsi="Times New Roman"/>
          <w:szCs w:val="24"/>
        </w:rPr>
        <w:t xml:space="preserve"> АО «Атомдата-Центр».</w:t>
      </w:r>
    </w:p>
    <w:p w:rsidR="00FD150E" w:rsidRPr="00886FB2" w:rsidRDefault="00886FB2">
      <w:pPr>
        <w:tabs>
          <w:tab w:val="left" w:pos="252"/>
        </w:tabs>
        <w:outlineLvl w:val="0"/>
        <w:rPr>
          <w:rFonts w:ascii="Times New Roman" w:hAnsi="Times New Roman"/>
          <w:b/>
          <w:szCs w:val="24"/>
        </w:rPr>
      </w:pPr>
      <w:r w:rsidRPr="00886FB2">
        <w:rPr>
          <w:rFonts w:ascii="Times New Roman" w:hAnsi="Times New Roman"/>
          <w:b/>
          <w:szCs w:val="24"/>
        </w:rPr>
        <w:t xml:space="preserve">Участник закупки: </w:t>
      </w:r>
      <w:r w:rsidR="00355F1F">
        <w:rPr>
          <w:rFonts w:ascii="Times New Roman" w:hAnsi="Times New Roman"/>
          <w:szCs w:val="24"/>
        </w:rPr>
        <w:t>ООО «Новые системы»</w:t>
      </w:r>
      <w:r w:rsidR="00593A32" w:rsidRPr="00593A32">
        <w:rPr>
          <w:rFonts w:ascii="Times New Roman" w:hAnsi="Times New Roman"/>
          <w:szCs w:val="24"/>
        </w:rPr>
        <w:t>.</w:t>
      </w:r>
      <w:r w:rsidRPr="00886FB2">
        <w:rPr>
          <w:rFonts w:ascii="Times New Roman" w:hAnsi="Times New Roman"/>
          <w:b/>
          <w:szCs w:val="24"/>
        </w:rPr>
        <w:t xml:space="preserve"> </w:t>
      </w:r>
    </w:p>
    <w:p w:rsidR="00FD150E" w:rsidRPr="00886FB2" w:rsidRDefault="00886FB2">
      <w:pPr>
        <w:tabs>
          <w:tab w:val="left" w:pos="252"/>
        </w:tabs>
        <w:rPr>
          <w:rFonts w:ascii="Times New Roman" w:hAnsi="Times New Roman"/>
          <w:szCs w:val="24"/>
        </w:rPr>
      </w:pPr>
      <w:r w:rsidRPr="00886FB2">
        <w:rPr>
          <w:rFonts w:ascii="Times New Roman" w:hAnsi="Times New Roman"/>
          <w:b/>
          <w:szCs w:val="24"/>
        </w:rPr>
        <w:t>Способ закупки:</w:t>
      </w:r>
      <w:r w:rsidRPr="00886FB2">
        <w:rPr>
          <w:rFonts w:ascii="Times New Roman" w:hAnsi="Times New Roman"/>
          <w:szCs w:val="24"/>
        </w:rPr>
        <w:t xml:space="preserve"> </w:t>
      </w:r>
      <w:r w:rsidR="000D7185">
        <w:rPr>
          <w:rFonts w:ascii="Times New Roman" w:hAnsi="Times New Roman"/>
          <w:color w:val="000000" w:themeColor="text1"/>
        </w:rPr>
        <w:t>Открытый конкурс в электронной форме, участниками которого могут быть только субъекты малого и среднего предпринимательства</w:t>
      </w:r>
      <w:r w:rsidRPr="00886FB2">
        <w:rPr>
          <w:rFonts w:ascii="Times New Roman" w:hAnsi="Times New Roman"/>
          <w:szCs w:val="24"/>
        </w:rPr>
        <w:t>.</w:t>
      </w:r>
    </w:p>
    <w:p w:rsidR="00923399" w:rsidRDefault="00923399" w:rsidP="0092339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Предмет закупки: </w:t>
      </w:r>
      <w:r w:rsidR="00355F1F" w:rsidRPr="00A5287F">
        <w:rPr>
          <w:rFonts w:ascii="Times New Roman" w:hAnsi="Times New Roman"/>
        </w:rPr>
        <w:t>оказание услуг технического обслуживания и восстановления работоспособности оборудования электроэнергетической системы филиала АО «Атомдата-Центр» «</w:t>
      </w:r>
      <w:proofErr w:type="spellStart"/>
      <w:r w:rsidR="00355F1F" w:rsidRPr="00A5287F">
        <w:rPr>
          <w:rFonts w:ascii="Times New Roman" w:hAnsi="Times New Roman"/>
        </w:rPr>
        <w:t>Xelent</w:t>
      </w:r>
      <w:proofErr w:type="spellEnd"/>
      <w:r w:rsidR="00355F1F" w:rsidRPr="00A5287F">
        <w:rPr>
          <w:rFonts w:ascii="Times New Roman" w:hAnsi="Times New Roman"/>
        </w:rPr>
        <w:t>»</w:t>
      </w:r>
      <w:r w:rsidRPr="006C7F9F">
        <w:rPr>
          <w:rFonts w:ascii="Times New Roman" w:hAnsi="Times New Roman"/>
        </w:rPr>
        <w:t>.</w:t>
      </w:r>
    </w:p>
    <w:p w:rsidR="00FD150E" w:rsidRPr="00886FB2" w:rsidRDefault="00886FB2">
      <w:pPr>
        <w:keepLines w:val="0"/>
        <w:rPr>
          <w:rFonts w:ascii="Times New Roman" w:hAnsi="Times New Roman"/>
          <w:szCs w:val="24"/>
        </w:rPr>
      </w:pPr>
      <w:r w:rsidRPr="00886FB2">
        <w:rPr>
          <w:rFonts w:ascii="Times New Roman" w:hAnsi="Times New Roman"/>
          <w:b/>
          <w:szCs w:val="24"/>
        </w:rPr>
        <w:t>Состав и объем работ:</w:t>
      </w:r>
      <w:r w:rsidRPr="00886FB2">
        <w:rPr>
          <w:rFonts w:ascii="Times New Roman" w:hAnsi="Times New Roman"/>
          <w:szCs w:val="24"/>
        </w:rPr>
        <w:t xml:space="preserve"> все необходимые сведения приведены в Том 2 извещения о проведении открыто</w:t>
      </w:r>
      <w:bookmarkStart w:id="0" w:name="_GoBack"/>
      <w:bookmarkEnd w:id="0"/>
      <w:r w:rsidRPr="00886FB2">
        <w:rPr>
          <w:rFonts w:ascii="Times New Roman" w:hAnsi="Times New Roman"/>
          <w:szCs w:val="24"/>
        </w:rPr>
        <w:t>го конкурса закупочной документации.</w:t>
      </w:r>
    </w:p>
    <w:p w:rsidR="00FD150E" w:rsidRPr="00886FB2" w:rsidRDefault="00886FB2">
      <w:pPr>
        <w:keepLines w:val="0"/>
        <w:rPr>
          <w:rFonts w:ascii="Times New Roman" w:hAnsi="Times New Roman"/>
          <w:b/>
          <w:szCs w:val="24"/>
        </w:rPr>
      </w:pPr>
      <w:r w:rsidRPr="00886FB2">
        <w:rPr>
          <w:rFonts w:ascii="Times New Roman" w:hAnsi="Times New Roman"/>
          <w:b/>
          <w:szCs w:val="24"/>
        </w:rPr>
        <w:t xml:space="preserve">Срок выполнения работ: </w:t>
      </w:r>
      <w:r w:rsidRPr="00886FB2">
        <w:rPr>
          <w:rFonts w:ascii="Times New Roman" w:hAnsi="Times New Roman"/>
          <w:szCs w:val="24"/>
        </w:rPr>
        <w:t>в соответствии с Томом 2 «Техническая часть» закупочной документации и Томом 1 Часть 3 «Проект договора».</w:t>
      </w:r>
    </w:p>
    <w:p w:rsidR="00355F1F" w:rsidRPr="00A5287F" w:rsidRDefault="00355F1F" w:rsidP="00355F1F">
      <w:pPr>
        <w:tabs>
          <w:tab w:val="left" w:pos="0"/>
          <w:tab w:val="left" w:pos="709"/>
        </w:tabs>
        <w:rPr>
          <w:rFonts w:ascii="Times New Roman" w:hAnsi="Times New Roman"/>
        </w:rPr>
      </w:pPr>
      <w:r w:rsidRPr="00A5287F">
        <w:rPr>
          <w:rFonts w:ascii="Times New Roman" w:hAnsi="Times New Roman"/>
          <w:b/>
        </w:rPr>
        <w:t>Начальная (максимальная) цена договора:</w:t>
      </w:r>
      <w:r w:rsidRPr="00A5287F">
        <w:rPr>
          <w:rFonts w:ascii="Times New Roman" w:hAnsi="Times New Roman"/>
        </w:rPr>
        <w:t xml:space="preserve"> 40 867 642,51 (сорок миллионов восемьсот шестьдесят семь тысяч шестьсот сорок два) руб. 51 коп., с учетом всех сборов и налогов в соответствии с законодательством РФ.</w:t>
      </w:r>
    </w:p>
    <w:p w:rsidR="004D2930" w:rsidRDefault="004D2930" w:rsidP="000D7185">
      <w:pPr>
        <w:pStyle w:val="pMsoNormal"/>
        <w:spacing w:after="5" w:line="264" w:lineRule="auto"/>
        <w:ind w:left="-5" w:right="28"/>
        <w:rPr>
          <w:rFonts w:ascii="Times New Roman" w:hAnsi="Times New Roman"/>
        </w:rPr>
      </w:pPr>
    </w:p>
    <w:p w:rsidR="00355F1F" w:rsidRPr="00A23777" w:rsidRDefault="00355F1F" w:rsidP="00355F1F">
      <w:pPr>
        <w:rPr>
          <w:rFonts w:ascii="Times New Roman" w:hAnsi="Times New Roman"/>
          <w:szCs w:val="24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 «</w:t>
      </w:r>
      <w:r>
        <w:rPr>
          <w:rFonts w:ascii="Times New Roman" w:hAnsi="Times New Roman"/>
          <w:szCs w:val="24"/>
        </w:rPr>
        <w:t>29</w:t>
      </w:r>
      <w:r w:rsidRPr="00A23777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</w:rPr>
        <w:t xml:space="preserve"> июля </w:t>
      </w:r>
      <w:r w:rsidRPr="00A23777">
        <w:rPr>
          <w:rFonts w:ascii="Times New Roman" w:hAnsi="Times New Roman"/>
          <w:szCs w:val="24"/>
        </w:rPr>
        <w:t xml:space="preserve">2025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 </w:t>
      </w:r>
      <w:r w:rsidRPr="00A5287F">
        <w:rPr>
          <w:rFonts w:ascii="Times New Roman" w:hAnsi="Times New Roman"/>
          <w:szCs w:val="24"/>
        </w:rPr>
        <w:t>32515078313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Pr="00A5287F">
        <w:rPr>
          <w:rFonts w:ascii="Times New Roman" w:hAnsi="Times New Roman"/>
          <w:szCs w:val="24"/>
        </w:rPr>
        <w:t>109626</w:t>
      </w:r>
      <w:r w:rsidRPr="00A23777">
        <w:rPr>
          <w:rFonts w:ascii="Times New Roman" w:hAnsi="Times New Roman"/>
          <w:szCs w:val="24"/>
        </w:rPr>
        <w:t xml:space="preserve">, на электронной торговой площадке </w:t>
      </w:r>
      <w:r w:rsidRPr="00A5287F">
        <w:rPr>
          <w:rFonts w:ascii="Times New Roman" w:hAnsi="Times New Roman"/>
          <w:szCs w:val="24"/>
        </w:rPr>
        <w:t xml:space="preserve">ЭТП «ЭТС-Фабрикант»  </w:t>
      </w:r>
      <w:hyperlink r:id="rId9" w:history="1">
        <w:r w:rsidRPr="00A5287F">
          <w:rPr>
            <w:rFonts w:ascii="Times New Roman" w:hAnsi="Times New Roman"/>
            <w:szCs w:val="24"/>
          </w:rPr>
          <w:t>https://www.fabrikant.ru/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Pr="00A5287F">
        <w:rPr>
          <w:rFonts w:ascii="Times New Roman" w:hAnsi="Times New Roman"/>
          <w:szCs w:val="24"/>
        </w:rPr>
        <w:t>32515078313</w:t>
      </w:r>
      <w:r w:rsidRPr="00A23777">
        <w:rPr>
          <w:rFonts w:ascii="Times New Roman" w:hAnsi="Times New Roman"/>
          <w:szCs w:val="24"/>
        </w:rPr>
        <w:t>.</w:t>
      </w:r>
    </w:p>
    <w:p w:rsidR="00FD150E" w:rsidRPr="00886FB2" w:rsidRDefault="00886FB2">
      <w:pPr>
        <w:spacing w:before="120"/>
        <w:outlineLvl w:val="0"/>
        <w:rPr>
          <w:rFonts w:ascii="Times New Roman" w:hAnsi="Times New Roman"/>
          <w:szCs w:val="24"/>
        </w:rPr>
      </w:pPr>
      <w:r w:rsidRPr="00886FB2">
        <w:rPr>
          <w:rFonts w:ascii="Times New Roman" w:hAnsi="Times New Roman"/>
          <w:szCs w:val="24"/>
        </w:rPr>
        <w:t xml:space="preserve">Преддоговорные переговоры проводятся в режиме </w:t>
      </w:r>
      <w:proofErr w:type="spellStart"/>
      <w:r w:rsidRPr="00886FB2">
        <w:rPr>
          <w:rFonts w:ascii="Times New Roman" w:hAnsi="Times New Roman"/>
          <w:szCs w:val="24"/>
        </w:rPr>
        <w:t>аудиоконференцсвязи</w:t>
      </w:r>
      <w:proofErr w:type="spellEnd"/>
      <w:r w:rsidRPr="00886FB2">
        <w:rPr>
          <w:rFonts w:ascii="Times New Roman" w:hAnsi="Times New Roman"/>
          <w:szCs w:val="24"/>
        </w:rPr>
        <w:t xml:space="preserve"> в </w:t>
      </w:r>
      <w:r w:rsidR="004D2930">
        <w:rPr>
          <w:rFonts w:ascii="Times New Roman" w:hAnsi="Times New Roman"/>
          <w:szCs w:val="24"/>
        </w:rPr>
        <w:t>1</w:t>
      </w:r>
      <w:r w:rsidR="003C362F">
        <w:rPr>
          <w:rFonts w:ascii="Times New Roman" w:hAnsi="Times New Roman"/>
          <w:szCs w:val="24"/>
        </w:rPr>
        <w:t>5</w:t>
      </w:r>
      <w:r w:rsidRPr="00886FB2">
        <w:rPr>
          <w:rFonts w:ascii="Times New Roman" w:hAnsi="Times New Roman"/>
          <w:szCs w:val="24"/>
        </w:rPr>
        <w:t xml:space="preserve">:00 часов </w:t>
      </w:r>
      <w:r w:rsidRPr="005A5B0C">
        <w:rPr>
          <w:rFonts w:ascii="Times New Roman" w:hAnsi="Times New Roman"/>
          <w:szCs w:val="24"/>
        </w:rPr>
        <w:t xml:space="preserve">(время московское) </w:t>
      </w:r>
      <w:r w:rsidR="004D2930" w:rsidRPr="005A5B0C">
        <w:rPr>
          <w:rFonts w:ascii="Times New Roman" w:hAnsi="Times New Roman"/>
        </w:rPr>
        <w:t>«</w:t>
      </w:r>
      <w:r w:rsidR="00355F1F">
        <w:rPr>
          <w:rFonts w:ascii="Times New Roman" w:hAnsi="Times New Roman"/>
        </w:rPr>
        <w:t>02</w:t>
      </w:r>
      <w:r w:rsidR="004D2930" w:rsidRPr="005A5B0C">
        <w:rPr>
          <w:rFonts w:ascii="Times New Roman" w:hAnsi="Times New Roman"/>
        </w:rPr>
        <w:t xml:space="preserve">» </w:t>
      </w:r>
      <w:r w:rsidR="00355F1F" w:rsidRPr="00F81A75">
        <w:rPr>
          <w:rFonts w:ascii="Times New Roman" w:hAnsi="Times New Roman"/>
        </w:rPr>
        <w:t xml:space="preserve">сентября </w:t>
      </w:r>
      <w:r w:rsidRPr="005A5B0C">
        <w:rPr>
          <w:rFonts w:ascii="Times New Roman" w:hAnsi="Times New Roman"/>
          <w:szCs w:val="24"/>
        </w:rPr>
        <w:t>2025 г.</w:t>
      </w:r>
    </w:p>
    <w:p w:rsidR="00FD150E" w:rsidRPr="00907E94" w:rsidRDefault="00886FB2">
      <w:pPr>
        <w:keepLines w:val="0"/>
        <w:spacing w:before="120" w:after="120"/>
        <w:rPr>
          <w:rFonts w:ascii="Times New Roman" w:hAnsi="Times New Roman"/>
          <w:szCs w:val="24"/>
        </w:rPr>
      </w:pPr>
      <w:r w:rsidRPr="00907E94">
        <w:rPr>
          <w:rFonts w:ascii="Times New Roman" w:hAnsi="Times New Roman"/>
          <w:szCs w:val="24"/>
        </w:rPr>
        <w:t xml:space="preserve">Преддоговорные переговоры проводятся в соответствии с </w:t>
      </w:r>
      <w:proofErr w:type="spellStart"/>
      <w:r w:rsidRPr="00907E94">
        <w:rPr>
          <w:rFonts w:ascii="Times New Roman" w:hAnsi="Times New Roman"/>
          <w:szCs w:val="24"/>
        </w:rPr>
        <w:t>пп</w:t>
      </w:r>
      <w:proofErr w:type="spellEnd"/>
      <w:r w:rsidRPr="00907E94">
        <w:rPr>
          <w:rFonts w:ascii="Times New Roman" w:hAnsi="Times New Roman"/>
          <w:szCs w:val="24"/>
        </w:rPr>
        <w:t>. а) п.2 статьи 9.3 ЕОСЗ.</w:t>
      </w:r>
    </w:p>
    <w:p w:rsidR="00FD150E" w:rsidRPr="00907E94" w:rsidRDefault="00886FB2">
      <w:pPr>
        <w:keepLines w:val="0"/>
        <w:spacing w:after="120"/>
        <w:rPr>
          <w:rFonts w:ascii="Times New Roman" w:hAnsi="Times New Roman"/>
          <w:szCs w:val="24"/>
        </w:rPr>
      </w:pPr>
      <w:r w:rsidRPr="00907E94">
        <w:rPr>
          <w:rFonts w:ascii="Times New Roman" w:hAnsi="Times New Roman"/>
          <w:szCs w:val="24"/>
        </w:rPr>
        <w:t>По результатам преддоговорных переговоров сторонами были достигнуты следующие договорённости:</w:t>
      </w:r>
    </w:p>
    <w:p w:rsidR="00923399" w:rsidRPr="001C467A" w:rsidRDefault="00923399" w:rsidP="00923399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Цена до</w:t>
      </w:r>
      <w:r w:rsidR="003C362F">
        <w:rPr>
          <w:rFonts w:ascii="Times New Roman" w:hAnsi="Times New Roman"/>
        </w:rPr>
        <w:t xml:space="preserve">говора осталась без изменений и </w:t>
      </w:r>
      <w:r>
        <w:rPr>
          <w:rFonts w:ascii="Times New Roman" w:hAnsi="Times New Roman"/>
        </w:rPr>
        <w:t xml:space="preserve">составляет: </w:t>
      </w:r>
      <w:r w:rsidR="00144266" w:rsidRPr="00F9149C">
        <w:rPr>
          <w:rFonts w:ascii="Times New Roman" w:hAnsi="Times New Roman"/>
          <w:szCs w:val="24"/>
        </w:rPr>
        <w:t>15 861</w:t>
      </w:r>
      <w:r w:rsidR="00144266">
        <w:rPr>
          <w:rFonts w:ascii="Times New Roman" w:hAnsi="Times New Roman"/>
          <w:szCs w:val="24"/>
        </w:rPr>
        <w:t> </w:t>
      </w:r>
      <w:r w:rsidR="00144266" w:rsidRPr="00F9149C">
        <w:rPr>
          <w:rFonts w:ascii="Times New Roman" w:hAnsi="Times New Roman"/>
          <w:szCs w:val="24"/>
        </w:rPr>
        <w:t>273</w:t>
      </w:r>
      <w:r w:rsidR="00144266">
        <w:rPr>
          <w:rFonts w:ascii="Times New Roman" w:hAnsi="Times New Roman"/>
          <w:szCs w:val="24"/>
        </w:rPr>
        <w:t xml:space="preserve"> (пятнадцать миллионов восемьсот шестьдесят одна тысяча двести семьдесят три) руб. </w:t>
      </w:r>
      <w:r w:rsidR="00144266" w:rsidRPr="00F9149C">
        <w:rPr>
          <w:rFonts w:ascii="Times New Roman" w:hAnsi="Times New Roman"/>
          <w:szCs w:val="24"/>
        </w:rPr>
        <w:t xml:space="preserve">00 </w:t>
      </w:r>
      <w:r w:rsidR="00144266">
        <w:rPr>
          <w:rFonts w:ascii="Times New Roman" w:hAnsi="Times New Roman"/>
          <w:szCs w:val="24"/>
        </w:rPr>
        <w:t>коп</w:t>
      </w:r>
      <w:r w:rsidR="00144266" w:rsidRPr="007E2396">
        <w:rPr>
          <w:rFonts w:ascii="Times New Roman" w:hAnsi="Times New Roman"/>
          <w:szCs w:val="24"/>
        </w:rPr>
        <w:t>.</w:t>
      </w:r>
      <w:r w:rsidR="00144266">
        <w:rPr>
          <w:rFonts w:ascii="Times New Roman" w:hAnsi="Times New Roman"/>
          <w:szCs w:val="24"/>
        </w:rPr>
        <w:t xml:space="preserve">, </w:t>
      </w:r>
      <w:r w:rsidR="00144266" w:rsidRPr="00897EA3">
        <w:rPr>
          <w:rFonts w:ascii="Times New Roman" w:hAnsi="Times New Roman"/>
          <w:szCs w:val="24"/>
        </w:rPr>
        <w:t>включая</w:t>
      </w:r>
      <w:r w:rsidR="00144266">
        <w:rPr>
          <w:rFonts w:ascii="Times New Roman" w:hAnsi="Times New Roman"/>
          <w:szCs w:val="24"/>
        </w:rPr>
        <w:t xml:space="preserve"> НДС 20%.</w:t>
      </w:r>
    </w:p>
    <w:p w:rsidR="00923399" w:rsidRDefault="00923399" w:rsidP="00923399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</w:p>
    <w:p w:rsidR="00374E28" w:rsidRDefault="00886FB2">
      <w:pPr>
        <w:keepLines w:val="0"/>
        <w:spacing w:before="120" w:after="120"/>
        <w:rPr>
          <w:rFonts w:ascii="Times New Roman" w:hAnsi="Times New Roman"/>
          <w:szCs w:val="24"/>
        </w:rPr>
      </w:pPr>
      <w:r w:rsidRPr="00886FB2">
        <w:rPr>
          <w:rFonts w:ascii="Times New Roman" w:hAnsi="Times New Roman"/>
          <w:szCs w:val="24"/>
        </w:rPr>
        <w:t>П</w:t>
      </w:r>
      <w:r w:rsidR="00374E28">
        <w:rPr>
          <w:rFonts w:ascii="Times New Roman" w:hAnsi="Times New Roman"/>
          <w:szCs w:val="24"/>
        </w:rPr>
        <w:t>ротокол подписан</w:t>
      </w:r>
      <w:r w:rsidRPr="00886FB2">
        <w:rPr>
          <w:rFonts w:ascii="Times New Roman" w:hAnsi="Times New Roman"/>
          <w:szCs w:val="24"/>
        </w:rPr>
        <w:t xml:space="preserve"> участник</w:t>
      </w:r>
      <w:r w:rsidR="00374E28">
        <w:rPr>
          <w:rFonts w:ascii="Times New Roman" w:hAnsi="Times New Roman"/>
          <w:szCs w:val="24"/>
        </w:rPr>
        <w:t>ами</w:t>
      </w:r>
      <w:r w:rsidRPr="00886FB2">
        <w:rPr>
          <w:rFonts w:ascii="Times New Roman" w:hAnsi="Times New Roman"/>
          <w:szCs w:val="24"/>
        </w:rPr>
        <w:t xml:space="preserve"> преддоговорных переговоров</w:t>
      </w:r>
      <w:r w:rsidR="00374E28">
        <w:rPr>
          <w:rFonts w:ascii="Times New Roman" w:hAnsi="Times New Roman"/>
          <w:szCs w:val="24"/>
        </w:rPr>
        <w:t>.</w:t>
      </w:r>
    </w:p>
    <w:p w:rsidR="00FD150E" w:rsidRPr="00886FB2" w:rsidRDefault="00FD150E">
      <w:pPr>
        <w:keepLines w:val="0"/>
        <w:jc w:val="right"/>
        <w:rPr>
          <w:rFonts w:ascii="Times New Roman" w:hAnsi="Times New Roman"/>
          <w:szCs w:val="24"/>
        </w:rPr>
      </w:pPr>
    </w:p>
    <w:sectPr w:rsidR="00FD150E" w:rsidRPr="00886F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266" w:rsidRDefault="00144266">
      <w:r>
        <w:separator/>
      </w:r>
    </w:p>
  </w:endnote>
  <w:endnote w:type="continuationSeparator" w:id="0">
    <w:p w:rsidR="00144266" w:rsidRDefault="00144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266" w:rsidRDefault="00144266">
    <w:pPr>
      <w:pStyle w:val="af2"/>
    </w:pPr>
  </w:p>
  <w:p w:rsidR="00144266" w:rsidRDefault="001442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039" w:rsidRPr="00ED5039" w:rsidRDefault="00ED5039" w:rsidP="00ED5039">
    <w:pPr>
      <w:jc w:val="center"/>
      <w:outlineLvl w:val="0"/>
      <w:rPr>
        <w:rFonts w:ascii="Times New Roman" w:hAnsi="Times New Roman"/>
        <w:sz w:val="16"/>
        <w:szCs w:val="16"/>
      </w:rPr>
    </w:pPr>
    <w:r w:rsidRPr="00ED5039">
      <w:rPr>
        <w:rFonts w:ascii="Times New Roman" w:hAnsi="Times New Roman"/>
        <w:sz w:val="16"/>
        <w:szCs w:val="16"/>
      </w:rPr>
      <w:t>ПРОТОКОЛ № 964442-5</w:t>
    </w:r>
  </w:p>
  <w:p w:rsidR="00ED5039" w:rsidRPr="00ED5039" w:rsidRDefault="00ED5039" w:rsidP="00ED5039">
    <w:pPr>
      <w:pStyle w:val="pMsoNormal"/>
      <w:jc w:val="center"/>
      <w:rPr>
        <w:rFonts w:ascii="Times New Roman" w:hAnsi="Times New Roman"/>
        <w:sz w:val="16"/>
        <w:szCs w:val="16"/>
      </w:rPr>
    </w:pPr>
    <w:r w:rsidRPr="00ED5039">
      <w:rPr>
        <w:rFonts w:ascii="Times New Roman" w:hAnsi="Times New Roman"/>
        <w:sz w:val="16"/>
        <w:szCs w:val="16"/>
      </w:rPr>
      <w:t>преддоговорных переговоров между заказчиком и победителем закупки по итогам</w:t>
    </w:r>
    <w:r w:rsidRPr="00ED5039">
      <w:rPr>
        <w:rFonts w:ascii="Times New Roman" w:hAnsi="Times New Roman"/>
        <w:bCs/>
        <w:color w:val="000000" w:themeColor="text1"/>
        <w:sz w:val="16"/>
        <w:szCs w:val="16"/>
      </w:rPr>
      <w:t xml:space="preserve"> открытого конкурса на </w:t>
    </w:r>
    <w:r w:rsidRPr="00ED5039">
      <w:rPr>
        <w:rFonts w:ascii="Times New Roman" w:hAnsi="Times New Roman"/>
        <w:sz w:val="16"/>
        <w:szCs w:val="16"/>
      </w:rPr>
      <w:t>оказание услуг технического обслуживания и восстановления работоспособности оборудования электроэнергетической системы филиала АО «Атомдата-Центр» «</w:t>
    </w:r>
    <w:proofErr w:type="spellStart"/>
    <w:r w:rsidRPr="00ED5039">
      <w:rPr>
        <w:rFonts w:ascii="Times New Roman" w:hAnsi="Times New Roman"/>
        <w:sz w:val="16"/>
        <w:szCs w:val="16"/>
      </w:rPr>
      <w:t>Xelent</w:t>
    </w:r>
    <w:proofErr w:type="spellEnd"/>
    <w:r w:rsidRPr="00ED5039">
      <w:rPr>
        <w:rFonts w:ascii="Times New Roman" w:hAnsi="Times New Roman"/>
        <w:sz w:val="16"/>
        <w:szCs w:val="16"/>
      </w:rPr>
      <w:t>»</w:t>
    </w:r>
  </w:p>
  <w:p w:rsidR="00144266" w:rsidRPr="00923399" w:rsidRDefault="00144266" w:rsidP="00923399">
    <w:pPr>
      <w:jc w:val="center"/>
      <w:outlineLvl w:val="0"/>
      <w:rPr>
        <w:rFonts w:ascii="Times New Roman" w:hAnsi="Times New Roman"/>
        <w:sz w:val="16"/>
        <w:szCs w:val="16"/>
      </w:rPr>
    </w:pPr>
  </w:p>
  <w:p w:rsidR="00144266" w:rsidRDefault="00144266">
    <w:pPr>
      <w:jc w:val="center"/>
      <w:outlineLvl w:val="0"/>
      <w:rPr>
        <w:rFonts w:ascii="Times New Roman" w:hAnsi="Times New Roman"/>
        <w:sz w:val="16"/>
      </w:rPr>
    </w:pPr>
  </w:p>
  <w:p w:rsidR="00144266" w:rsidRDefault="00144266">
    <w:pPr>
      <w:pStyle w:val="af2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 w:rsidR="00374E28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 w:rsidR="00374E28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</w:p>
  <w:p w:rsidR="00144266" w:rsidRDefault="00144266">
    <w:pPr>
      <w:pStyle w:val="af2"/>
      <w:rPr>
        <w:rFonts w:ascii="Times New Roman" w:hAnsi="Times New Roman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266" w:rsidRDefault="00144266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266" w:rsidRDefault="00144266">
      <w:r>
        <w:separator/>
      </w:r>
    </w:p>
  </w:footnote>
  <w:footnote w:type="continuationSeparator" w:id="0">
    <w:p w:rsidR="00144266" w:rsidRDefault="00144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266" w:rsidRDefault="0014426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266" w:rsidRDefault="0014426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266" w:rsidRDefault="0014426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3002"/>
    <w:multiLevelType w:val="multilevel"/>
    <w:tmpl w:val="F88CB680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50E"/>
    <w:rsid w:val="00061BA3"/>
    <w:rsid w:val="000D7185"/>
    <w:rsid w:val="00144266"/>
    <w:rsid w:val="00355F1F"/>
    <w:rsid w:val="003564C3"/>
    <w:rsid w:val="00374E28"/>
    <w:rsid w:val="00387EBA"/>
    <w:rsid w:val="003C362F"/>
    <w:rsid w:val="004915E1"/>
    <w:rsid w:val="004D2930"/>
    <w:rsid w:val="00593A32"/>
    <w:rsid w:val="005A5B0C"/>
    <w:rsid w:val="005C08DD"/>
    <w:rsid w:val="00677AAA"/>
    <w:rsid w:val="00774353"/>
    <w:rsid w:val="00886FB2"/>
    <w:rsid w:val="008D10B5"/>
    <w:rsid w:val="00907E94"/>
    <w:rsid w:val="00923399"/>
    <w:rsid w:val="009639C9"/>
    <w:rsid w:val="00AB6558"/>
    <w:rsid w:val="00AD11BF"/>
    <w:rsid w:val="00ED5039"/>
    <w:rsid w:val="00EF25E8"/>
    <w:rsid w:val="00F67E1E"/>
    <w:rsid w:val="00F76482"/>
    <w:rsid w:val="00F97DAA"/>
    <w:rsid w:val="00FD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FF52648"/>
  <w15:docId w15:val="{87D0CAEC-160C-456A-8FB6-C7578084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Просмотренная гиперссылка1"/>
    <w:link w:val="a3"/>
    <w:rPr>
      <w:color w:val="800080"/>
      <w:u w:val="single"/>
    </w:rPr>
  </w:style>
  <w:style w:type="character" w:styleId="a3">
    <w:name w:val="FollowedHyperlink"/>
    <w:link w:val="12"/>
    <w:rPr>
      <w:color w:val="800080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31">
    <w:name w:val="Основной текст 31"/>
    <w:basedOn w:val="a"/>
    <w:link w:val="310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0">
    <w:name w:val="Основной текст 31"/>
    <w:basedOn w:val="1"/>
    <w:link w:val="31"/>
    <w:rPr>
      <w:rFonts w:ascii="Book Antiqua" w:hAnsi="Book Antiqu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1"/>
    <w:link w:val="a4"/>
    <w:rPr>
      <w:rFonts w:ascii="Arial" w:hAnsi="Arial"/>
      <w:sz w:val="24"/>
    </w:rPr>
  </w:style>
  <w:style w:type="paragraph" w:customStyle="1" w:styleId="14">
    <w:name w:val="Знак примечания1"/>
    <w:link w:val="a6"/>
    <w:rPr>
      <w:sz w:val="16"/>
    </w:rPr>
  </w:style>
  <w:style w:type="character" w:styleId="a6">
    <w:name w:val="annotation reference"/>
    <w:link w:val="14"/>
    <w:rPr>
      <w:sz w:val="16"/>
    </w:rPr>
  </w:style>
  <w:style w:type="paragraph" w:styleId="a7">
    <w:name w:val="List Paragraph"/>
    <w:basedOn w:val="a"/>
    <w:link w:val="a8"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8">
    <w:name w:val="Абзац списка Знак"/>
    <w:basedOn w:val="1"/>
    <w:link w:val="a7"/>
    <w:rPr>
      <w:rFonts w:ascii="Calibri" w:hAnsi="Calibri"/>
      <w:sz w:val="22"/>
    </w:rPr>
  </w:style>
  <w:style w:type="paragraph" w:customStyle="1" w:styleId="15">
    <w:name w:val="Сильная ссылка1"/>
    <w:link w:val="a9"/>
    <w:rPr>
      <w:b/>
      <w:smallCaps/>
      <w:color w:val="4F81BD"/>
      <w:spacing w:val="5"/>
    </w:rPr>
  </w:style>
  <w:style w:type="character" w:styleId="a9">
    <w:name w:val="Intense Reference"/>
    <w:link w:val="15"/>
    <w:rPr>
      <w:b/>
      <w:smallCaps/>
      <w:color w:val="4F81BD"/>
      <w:spacing w:val="5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aa">
    <w:name w:val="комментарий"/>
    <w:link w:val="ab"/>
    <w:rPr>
      <w:b/>
      <w:i/>
      <w:shd w:val="clear" w:color="auto" w:fill="FFFF99"/>
    </w:rPr>
  </w:style>
  <w:style w:type="character" w:customStyle="1" w:styleId="ab">
    <w:name w:val="комментарий"/>
    <w:link w:val="aa"/>
    <w:rPr>
      <w:b/>
      <w:i/>
      <w:shd w:val="clear" w:color="auto" w:fill="FFFF99"/>
    </w:rPr>
  </w:style>
  <w:style w:type="paragraph" w:styleId="ac">
    <w:name w:val="annotation subject"/>
    <w:basedOn w:val="ad"/>
    <w:next w:val="ad"/>
    <w:link w:val="ae"/>
    <w:rPr>
      <w:b/>
    </w:rPr>
  </w:style>
  <w:style w:type="character" w:customStyle="1" w:styleId="ae">
    <w:name w:val="Тема примечания Знак"/>
    <w:basedOn w:val="af"/>
    <w:link w:val="ac"/>
    <w:rPr>
      <w:rFonts w:ascii="Arial" w:hAnsi="Arial"/>
      <w:b/>
      <w:sz w:val="20"/>
    </w:rPr>
  </w:style>
  <w:style w:type="paragraph" w:styleId="ad">
    <w:name w:val="annotation text"/>
    <w:basedOn w:val="a"/>
    <w:link w:val="af"/>
    <w:rPr>
      <w:sz w:val="20"/>
    </w:rPr>
  </w:style>
  <w:style w:type="character" w:customStyle="1" w:styleId="af">
    <w:name w:val="Текст примечания Знак"/>
    <w:basedOn w:val="1"/>
    <w:link w:val="ad"/>
    <w:rPr>
      <w:rFonts w:ascii="Arial" w:hAnsi="Arial"/>
      <w:sz w:val="20"/>
    </w:rPr>
  </w:style>
  <w:style w:type="paragraph" w:styleId="af0">
    <w:name w:val="Normal (Web)"/>
    <w:basedOn w:val="a"/>
    <w:link w:val="af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1">
    <w:name w:val="Обычный (веб) Знак"/>
    <w:basedOn w:val="1"/>
    <w:link w:val="af0"/>
    <w:rPr>
      <w:rFonts w:ascii="Times New Roman" w:hAnsi="Times New Roman"/>
      <w:sz w:val="24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rFonts w:ascii="Arial" w:hAnsi="Arial"/>
      <w:sz w:val="24"/>
    </w:rPr>
  </w:style>
  <w:style w:type="paragraph" w:customStyle="1" w:styleId="af4">
    <w:name w:val="* С выравниванием по левому краю"/>
    <w:link w:val="a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5">
    <w:name w:val="* С выравниванием по левому краю"/>
    <w:link w:val="af4"/>
    <w:rPr>
      <w:rFonts w:ascii="Courier New" w:hAnsi="Courier New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6">
    <w:name w:val="Body Text"/>
    <w:basedOn w:val="a"/>
    <w:link w:val="af7"/>
    <w:pPr>
      <w:spacing w:after="160"/>
    </w:pPr>
  </w:style>
  <w:style w:type="character" w:customStyle="1" w:styleId="af7">
    <w:name w:val="Основной текст Знак"/>
    <w:basedOn w:val="1"/>
    <w:link w:val="af6"/>
    <w:rPr>
      <w:rFonts w:ascii="Arial" w:hAnsi="Arial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f8"/>
    <w:rPr>
      <w:color w:val="0063A4"/>
    </w:rPr>
  </w:style>
  <w:style w:type="character" w:styleId="af8">
    <w:name w:val="Hyperlink"/>
    <w:link w:val="16"/>
    <w:rPr>
      <w:color w:val="0063A4"/>
      <w:u w:val="non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311">
    <w:name w:val="Основной текст с отступом 31"/>
    <w:basedOn w:val="a"/>
    <w:link w:val="312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2">
    <w:name w:val="Основной текст с отступом 31"/>
    <w:basedOn w:val="1"/>
    <w:link w:val="311"/>
    <w:rPr>
      <w:rFonts w:ascii="Times New Roman" w:hAnsi="Times New Roman"/>
      <w:b/>
      <w:sz w:val="26"/>
    </w:rPr>
  </w:style>
  <w:style w:type="paragraph" w:styleId="afb">
    <w:name w:val="Document Map"/>
    <w:basedOn w:val="a"/>
    <w:link w:val="afc"/>
    <w:rPr>
      <w:rFonts w:ascii="Tahoma" w:hAnsi="Tahoma"/>
      <w:sz w:val="16"/>
    </w:rPr>
  </w:style>
  <w:style w:type="character" w:customStyle="1" w:styleId="afc">
    <w:name w:val="Схема документа Знак"/>
    <w:basedOn w:val="1"/>
    <w:link w:val="af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msonormal0">
    <w:name w:val="msonormal"/>
    <w:basedOn w:val="a"/>
    <w:link w:val="msonormal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afd">
    <w:name w:val="Subtitle"/>
    <w:next w:val="a"/>
    <w:link w:val="a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e">
    <w:name w:val="Подзаголовок Знак"/>
    <w:link w:val="afd"/>
    <w:rPr>
      <w:rFonts w:ascii="XO Thames" w:hAnsi="XO Thames"/>
      <w:i/>
      <w:sz w:val="24"/>
    </w:rPr>
  </w:style>
  <w:style w:type="paragraph" w:styleId="aff">
    <w:name w:val="Title"/>
    <w:next w:val="a"/>
    <w:link w:val="af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0">
    <w:name w:val="Заголовок Знак"/>
    <w:link w:val="af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f1">
    <w:name w:val="Table Grid"/>
    <w:basedOn w:val="a1"/>
    <w:rsid w:val="00886FB2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MsoNormal">
    <w:name w:val="p_MsoNormal"/>
    <w:basedOn w:val="a"/>
    <w:rsid w:val="000D7185"/>
    <w:pPr>
      <w:keepLines w:val="0"/>
    </w:pPr>
  </w:style>
  <w:style w:type="paragraph" w:customStyle="1" w:styleId="ConsPlusNormal">
    <w:name w:val="ConsPlusNormal"/>
    <w:rsid w:val="00677AAA"/>
    <w:pPr>
      <w:widowControl w:val="0"/>
    </w:pPr>
    <w:rPr>
      <w:sz w:val="22"/>
    </w:rPr>
  </w:style>
  <w:style w:type="paragraph" w:customStyle="1" w:styleId="pMsoBodyText">
    <w:name w:val="p_MsoBodyText"/>
    <w:basedOn w:val="a"/>
    <w:rsid w:val="004D2930"/>
    <w:pPr>
      <w:keepLines w:val="0"/>
    </w:pPr>
  </w:style>
  <w:style w:type="table" w:customStyle="1" w:styleId="MsoNormalTable0">
    <w:name w:val="MsoNormalTable"/>
    <w:basedOn w:val="a1"/>
    <w:rsid w:val="004D2930"/>
    <w:rPr>
      <w:rFonts w:ascii="XO Thames" w:hAnsi="XO Thames"/>
      <w:sz w:val="24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Гончаренко Андрей Михайлович</cp:lastModifiedBy>
  <cp:revision>23</cp:revision>
  <cp:lastPrinted>2025-03-10T07:36:00Z</cp:lastPrinted>
  <dcterms:created xsi:type="dcterms:W3CDTF">2025-03-04T07:56:00Z</dcterms:created>
  <dcterms:modified xsi:type="dcterms:W3CDTF">2025-09-03T06:52:00Z</dcterms:modified>
</cp:coreProperties>
</file>