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21B" w:rsidRDefault="0078306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FB734B">
        <w:rPr>
          <w:rFonts w:ascii="Times New Roman" w:hAnsi="Times New Roman"/>
          <w:b/>
          <w:bCs/>
          <w:sz w:val="28"/>
          <w:szCs w:val="28"/>
        </w:rPr>
        <w:t>П</w:t>
      </w:r>
      <w:r w:rsidR="00FB734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FB734B">
        <w:rPr>
          <w:rFonts w:ascii="Times New Roman" w:hAnsi="Times New Roman"/>
          <w:b/>
          <w:bCs/>
          <w:sz w:val="28"/>
          <w:szCs w:val="28"/>
        </w:rPr>
        <w:t xml:space="preserve"> № 32413821657-01</w:t>
      </w:r>
    </w:p>
    <w:p w:rsidR="0004521B" w:rsidRDefault="00FB734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технических смазочных материалов</w:t>
      </w:r>
    </w:p>
    <w:p w:rsidR="0004521B" w:rsidRDefault="0004521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4521B" w:rsidRDefault="0004521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4521B" w:rsidRPr="00FC1D3E">
        <w:tc>
          <w:tcPr>
            <w:tcW w:w="2771" w:type="dxa"/>
            <w:hideMark/>
          </w:tcPr>
          <w:p w:rsidR="0004521B" w:rsidRPr="00FC1D3E" w:rsidRDefault="00FB734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C1D3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04521B" w:rsidRPr="00FC1D3E" w:rsidRDefault="00FB734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C1D3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«30» июля 2024 г.</w:t>
            </w:r>
          </w:p>
        </w:tc>
      </w:tr>
    </w:tbl>
    <w:p w:rsidR="00FC1D3E" w:rsidRDefault="00FC1D3E" w:rsidP="00FC1D3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C1D3E" w:rsidRDefault="00FC1D3E" w:rsidP="00FC1D3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4521B" w:rsidRPr="00FC1D3E" w:rsidRDefault="0004521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4521B" w:rsidRDefault="00FB734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4521B" w:rsidRDefault="00FB734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FC1D3E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4521B" w:rsidRDefault="00FB734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FC1D3E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4521B" w:rsidRDefault="00FB734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FC1D3E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апр</w:t>
      </w:r>
      <w:r w:rsidR="00FC1D3E">
        <w:rPr>
          <w:rFonts w:ascii="Times New Roman" w:hAnsi="Times New Roman"/>
          <w:sz w:val="28"/>
          <w:szCs w:val="28"/>
        </w:rPr>
        <w:t>ос котировок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04521B" w:rsidRDefault="00FC1D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FB734B"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т</w:t>
      </w:r>
      <w:r>
        <w:rPr>
          <w:rFonts w:ascii="Times New Roman" w:eastAsiaTheme="minorHAnsi" w:hAnsi="Times New Roman"/>
          <w:sz w:val="28"/>
          <w:szCs w:val="28"/>
        </w:rPr>
        <w:t>ехнических смазочных материалов.</w:t>
      </w:r>
    </w:p>
    <w:p w:rsidR="00FC1D3E" w:rsidRDefault="00FB734B" w:rsidP="00FC1D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FC1D3E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04521B" w:rsidRDefault="00FB73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FC1D3E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C1D3E" w:rsidRDefault="00FB734B" w:rsidP="00FC1D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2 612 918 (Два миллиона шестьсот двенадцать тысяч девятьсот восемнадцать) рублей 16 копеек, </w:t>
      </w:r>
      <w:r w:rsidR="00FC1D3E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04521B" w:rsidRDefault="0004521B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4521B" w:rsidRDefault="00FB734B">
      <w:pPr>
        <w:keepLines w:val="0"/>
        <w:jc w:val="left"/>
        <w:divId w:val="94465567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1"/>
        <w:gridCol w:w="6196"/>
        <w:gridCol w:w="3002"/>
      </w:tblGrid>
      <w:tr w:rsidR="0004521B" w:rsidRPr="00FC1D3E">
        <w:trPr>
          <w:divId w:val="9446556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Pr="00FC1D3E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1D3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Pr="00FC1D3E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1D3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Pr="00FC1D3E" w:rsidRDefault="00FC1D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1D3E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Клей-супербыстрый KLEBFIX-20г или аналог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9,40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Цинковый спрей Zinc-Alu-Spray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3,92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Спрей-смазкаWurth AL1100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0,56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Герметик Loctite 542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16,80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Аэрозольный очиститель для тормозов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0,36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Аэрозольный очиститель для тормозов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0,36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Резьбовой фиксатор Loctite 243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10,08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Очиститель на основе мыла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330,00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Очиститель на основе мыла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330,00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lastRenderedPageBreak/>
              <w:t>10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Алюминиевая паста Wurth AL 1100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3,00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Алюминиевая паста Wurth AL 1100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3,00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Паста медная CU-7439 или эвкивалент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3,00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Смазка электроконтактная ЭПС-98 или эквивалент</w:t>
            </w:r>
          </w:p>
          <w:p w:rsidR="00FC1D3E" w:rsidRPr="00FC1D3E" w:rsidRDefault="00FC1D3E" w:rsidP="00FC1D3E">
            <w:pPr>
              <w:rPr>
                <w:rFonts w:ascii="Times New Roman" w:hAnsi="Times New Roman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3,49</w:t>
            </w:r>
          </w:p>
        </w:tc>
      </w:tr>
      <w:tr w:rsidR="00FC1D3E" w:rsidRPr="00FC1D3E" w:rsidTr="00FC1D3E">
        <w:trPr>
          <w:divId w:val="944655670"/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</w:pPr>
            <w:r w:rsidRPr="00FC1D3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rPr>
                <w:rFonts w:ascii="Times New Roman" w:hAnsi="Times New Roman"/>
              </w:rPr>
            </w:pPr>
            <w:r w:rsidRPr="00FC1D3E">
              <w:rPr>
                <w:rFonts w:ascii="Times New Roman" w:hAnsi="Times New Roman"/>
              </w:rPr>
              <w:t>Герметик VICTOR REINZ 70-31414-20 или эквивалент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D3E" w:rsidRPr="00FC1D3E" w:rsidRDefault="00FC1D3E" w:rsidP="00FC1D3E">
            <w:pPr>
              <w:tabs>
                <w:tab w:val="left" w:pos="1134"/>
              </w:tabs>
              <w:jc w:val="center"/>
            </w:pPr>
            <w:r w:rsidRPr="00FC1D3E">
              <w:rPr>
                <w:rFonts w:ascii="Times New Roman" w:hAnsi="Times New Roman"/>
                <w:lang w:val="en-US"/>
              </w:rPr>
              <w:t>1 260,00</w:t>
            </w:r>
          </w:p>
        </w:tc>
      </w:tr>
    </w:tbl>
    <w:p w:rsidR="0004521B" w:rsidRDefault="000452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4521B" w:rsidRDefault="00FB73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32413821657,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240718/40289/224,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32413821657.</w:t>
      </w:r>
    </w:p>
    <w:p w:rsidR="0004521B" w:rsidRDefault="0004521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4521B" w:rsidRDefault="00FB734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</w:t>
      </w:r>
      <w:r w:rsidR="00FC1D3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«29» июля 2024 года.</w:t>
      </w:r>
    </w:p>
    <w:p w:rsidR="0004521B" w:rsidRDefault="00FB734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FC1D3E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:2</w:t>
      </w:r>
      <w:r w:rsidR="00FC1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461DD1" w:rsidRDefault="00461DD1" w:rsidP="00461DD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4"/>
        <w:gridCol w:w="3391"/>
      </w:tblGrid>
      <w:tr w:rsidR="00461DD1" w:rsidTr="00461DD1">
        <w:trPr>
          <w:jc w:val="center"/>
        </w:trPr>
        <w:tc>
          <w:tcPr>
            <w:tcW w:w="3307" w:type="pct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1DD1" w:rsidRDefault="00461DD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693" w:type="pct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1DD1" w:rsidRDefault="00461DD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461DD1" w:rsidTr="00461DD1">
        <w:trPr>
          <w:jc w:val="center"/>
        </w:trPr>
        <w:tc>
          <w:tcPr>
            <w:tcW w:w="3307" w:type="pct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1DD1" w:rsidRDefault="00461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32413821657-1-1</w:t>
            </w:r>
          </w:p>
        </w:tc>
        <w:tc>
          <w:tcPr>
            <w:tcW w:w="1693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1DD1" w:rsidRDefault="00461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 июля 2024 года 18:33 (время московское)</w:t>
            </w:r>
          </w:p>
        </w:tc>
      </w:tr>
      <w:tr w:rsidR="00461DD1" w:rsidTr="00461DD1">
        <w:trPr>
          <w:jc w:val="center"/>
        </w:trPr>
        <w:tc>
          <w:tcPr>
            <w:tcW w:w="3307" w:type="pct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1DD1" w:rsidRDefault="00461DD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32413821657-1-2</w:t>
            </w:r>
          </w:p>
        </w:tc>
        <w:tc>
          <w:tcPr>
            <w:tcW w:w="1693" w:type="pct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1DD1" w:rsidRDefault="00461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«29» июля 2024 года 08:58 (время московское)</w:t>
            </w:r>
          </w:p>
        </w:tc>
      </w:tr>
    </w:tbl>
    <w:p w:rsidR="00461DD1" w:rsidRDefault="00461DD1" w:rsidP="00461DD1">
      <w:pPr>
        <w:rPr>
          <w:rFonts w:ascii="Calibri" w:eastAsiaTheme="minorHAnsi" w:hAnsi="Calibri" w:cs="Calibri"/>
          <w:color w:val="1F497D"/>
          <w:sz w:val="22"/>
          <w:szCs w:val="22"/>
          <w:lang w:eastAsia="en-US"/>
        </w:rPr>
      </w:pPr>
    </w:p>
    <w:p w:rsidR="0004521B" w:rsidRPr="00FC1D3E" w:rsidRDefault="00FB734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FC1D3E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FC1D3E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</w:t>
      </w:r>
      <w:r w:rsidRPr="00FC1D3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FC1D3E">
        <w:rPr>
          <w:rFonts w:ascii="Times New Roman CYR" w:eastAsia="Calibri" w:hAnsi="Times New Roman CYR" w:cs="Times New Roman CYR"/>
          <w:sz w:val="28"/>
          <w:szCs w:val="28"/>
        </w:rPr>
        <w:t>з</w:t>
      </w:r>
      <w:r w:rsidRPr="00FC1D3E">
        <w:rPr>
          <w:rFonts w:ascii="Times New Roman CYR" w:eastAsia="Calibri" w:hAnsi="Times New Roman CYR" w:cs="Times New Roman CYR"/>
          <w:sz w:val="28"/>
          <w:szCs w:val="28"/>
        </w:rPr>
        <w:t xml:space="preserve">аявок закупочной комиссией были приняты следующие решения: </w:t>
      </w:r>
    </w:p>
    <w:p w:rsidR="0004521B" w:rsidRPr="00FC1D3E" w:rsidRDefault="00FB734B">
      <w:pPr>
        <w:pStyle w:val="a5"/>
        <w:jc w:val="both"/>
        <w:rPr>
          <w:sz w:val="28"/>
          <w:szCs w:val="28"/>
        </w:rPr>
      </w:pPr>
      <w:r w:rsidRPr="00FC1D3E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  <w:r w:rsidR="00FC1D3E">
        <w:rPr>
          <w:sz w:val="28"/>
          <w:szCs w:val="28"/>
        </w:rPr>
        <w:t>:</w:t>
      </w:r>
    </w:p>
    <w:p w:rsidR="0004521B" w:rsidRDefault="00FB734B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 w:rsidRPr="00FC1D3E">
        <w:rPr>
          <w:sz w:val="28"/>
          <w:szCs w:val="28"/>
        </w:rPr>
        <w:t>2.1.1. 32413821657-1-2</w:t>
      </w:r>
      <w:r w:rsidR="00FC1D3E">
        <w:rPr>
          <w:sz w:val="28"/>
          <w:szCs w:val="28"/>
        </w:rPr>
        <w:t xml:space="preserve"> </w:t>
      </w:r>
      <w:r w:rsidR="00FC1D3E">
        <w:rPr>
          <w:b/>
          <w:bCs/>
          <w:i/>
          <w:iCs/>
          <w:color w:val="000000"/>
          <w:lang w:eastAsia="ar-SA"/>
        </w:rPr>
        <w:t>(присвоенный ЭТП идентификац</w:t>
      </w:r>
      <w:r w:rsidR="00461DD1">
        <w:rPr>
          <w:b/>
          <w:bCs/>
          <w:i/>
          <w:iCs/>
          <w:color w:val="000000"/>
          <w:lang w:eastAsia="ar-SA"/>
        </w:rPr>
        <w:t>ионный номер участника закупки)</w:t>
      </w:r>
    </w:p>
    <w:p w:rsidR="0004521B" w:rsidRPr="00FC1D3E" w:rsidRDefault="00FB734B">
      <w:pPr>
        <w:pStyle w:val="a5"/>
        <w:jc w:val="both"/>
        <w:rPr>
          <w:sz w:val="28"/>
          <w:szCs w:val="28"/>
        </w:rPr>
      </w:pPr>
      <w:r w:rsidRPr="00FC1D3E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04521B" w:rsidRDefault="00FB734B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 w:rsidRPr="00FC1D3E">
        <w:rPr>
          <w:sz w:val="28"/>
          <w:szCs w:val="28"/>
        </w:rPr>
        <w:t>2.2.1. 32413821657-1-1</w:t>
      </w:r>
      <w:r w:rsidR="00FC1D3E">
        <w:rPr>
          <w:sz w:val="28"/>
          <w:szCs w:val="28"/>
        </w:rPr>
        <w:t xml:space="preserve"> </w:t>
      </w:r>
      <w:r w:rsidR="00FC1D3E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6950B3" w:rsidRPr="00AC3C91" w:rsidRDefault="006950B3" w:rsidP="006950B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подпункта а) пункта 7.8 Разде</w:t>
      </w:r>
      <w:r w:rsidR="00AA63BA">
        <w:rPr>
          <w:sz w:val="28"/>
          <w:szCs w:val="28"/>
        </w:rPr>
        <w:t>ла 3 Части 2 Тома 1 Закупочной Д</w:t>
      </w:r>
      <w:r>
        <w:rPr>
          <w:sz w:val="28"/>
          <w:szCs w:val="28"/>
        </w:rPr>
        <w:t xml:space="preserve">окументации: несоответствие заявки по составу, содержанию и оформлению, в том числе представленного технического предложения, а именно: </w:t>
      </w:r>
      <w:r w:rsidRPr="006950B3">
        <w:rPr>
          <w:sz w:val="28"/>
          <w:szCs w:val="28"/>
        </w:rPr>
        <w:t xml:space="preserve">в соответствии с пунктом 1 подраздела 2.1.2. раздела 2 Части 1 Тома 1 </w:t>
      </w:r>
      <w:r w:rsidR="00AA63BA">
        <w:rPr>
          <w:sz w:val="28"/>
          <w:szCs w:val="28"/>
        </w:rPr>
        <w:t>Закупочной Д</w:t>
      </w:r>
      <w:r w:rsidRPr="006950B3">
        <w:rPr>
          <w:sz w:val="28"/>
          <w:szCs w:val="28"/>
        </w:rPr>
        <w:t xml:space="preserve">окументации в </w:t>
      </w:r>
      <w:r w:rsidRPr="006950B3">
        <w:rPr>
          <w:sz w:val="28"/>
          <w:szCs w:val="28"/>
        </w:rPr>
        <w:lastRenderedPageBreak/>
        <w:t>составе заявки участника должно быть представлено Техническое предложение, подтверждающее выполнение каждого требования, предусмотренного технической ч</w:t>
      </w:r>
      <w:r w:rsidR="005162AB">
        <w:rPr>
          <w:sz w:val="28"/>
          <w:szCs w:val="28"/>
        </w:rPr>
        <w:t>астью закупочной документации (Т</w:t>
      </w:r>
      <w:r w:rsidRPr="006950B3">
        <w:rPr>
          <w:sz w:val="28"/>
          <w:szCs w:val="28"/>
        </w:rPr>
        <w:t>ом 2), в соответствии с инструкциями, приведенными в закупочной документации.</w:t>
      </w:r>
    </w:p>
    <w:p w:rsidR="001D2B85" w:rsidRPr="00AC3C91" w:rsidRDefault="006950B3" w:rsidP="00AC3C91">
      <w:pPr>
        <w:pStyle w:val="a5"/>
        <w:jc w:val="both"/>
        <w:rPr>
          <w:sz w:val="28"/>
          <w:szCs w:val="28"/>
        </w:rPr>
      </w:pPr>
      <w:r w:rsidRPr="00AC3C91">
        <w:rPr>
          <w:sz w:val="28"/>
          <w:szCs w:val="28"/>
        </w:rPr>
        <w:t xml:space="preserve">В составе заявки на участие в закупке представлено </w:t>
      </w:r>
      <w:r w:rsidR="00AA63BA">
        <w:rPr>
          <w:sz w:val="28"/>
          <w:szCs w:val="28"/>
        </w:rPr>
        <w:t>Т</w:t>
      </w:r>
      <w:r w:rsidRPr="00AC3C91">
        <w:rPr>
          <w:sz w:val="28"/>
          <w:szCs w:val="28"/>
        </w:rPr>
        <w:t xml:space="preserve">ехническое предложение, не содержащее подтверждение выполнения каждого требования, предусмотренного технической </w:t>
      </w:r>
      <w:r w:rsidR="00AA4EC9" w:rsidRPr="00AC3C91">
        <w:rPr>
          <w:sz w:val="28"/>
          <w:szCs w:val="28"/>
        </w:rPr>
        <w:t>частью</w:t>
      </w:r>
      <w:r w:rsidRPr="00AC3C91">
        <w:rPr>
          <w:sz w:val="28"/>
          <w:szCs w:val="28"/>
        </w:rPr>
        <w:t xml:space="preserve"> (Том 2 закупочной документации): Разделы 2-17 Тома 2 </w:t>
      </w:r>
      <w:r w:rsidR="00AA4EC9" w:rsidRPr="00AC3C91">
        <w:rPr>
          <w:sz w:val="28"/>
          <w:szCs w:val="28"/>
        </w:rPr>
        <w:t>Закупочной Д</w:t>
      </w:r>
      <w:r w:rsidRPr="00AC3C91">
        <w:rPr>
          <w:sz w:val="28"/>
          <w:szCs w:val="28"/>
        </w:rPr>
        <w:t>окументации</w:t>
      </w:r>
      <w:r w:rsidR="00AA63BA">
        <w:rPr>
          <w:sz w:val="28"/>
          <w:szCs w:val="28"/>
        </w:rPr>
        <w:t xml:space="preserve"> «Техническая Часть»</w:t>
      </w:r>
      <w:r w:rsidR="00AA4EC9" w:rsidRPr="00AC3C91">
        <w:rPr>
          <w:sz w:val="28"/>
          <w:szCs w:val="28"/>
        </w:rPr>
        <w:t xml:space="preserve"> участником</w:t>
      </w:r>
      <w:r w:rsidRPr="00AC3C91">
        <w:rPr>
          <w:sz w:val="28"/>
          <w:szCs w:val="28"/>
        </w:rPr>
        <w:t xml:space="preserve"> не подтверждены. </w:t>
      </w:r>
      <w:r w:rsidR="00AA4EC9" w:rsidRPr="00AC3C91">
        <w:rPr>
          <w:sz w:val="28"/>
          <w:szCs w:val="28"/>
        </w:rPr>
        <w:t>В Разделе 1 Технического предложения участника отсутствуют позиции</w:t>
      </w:r>
      <w:r w:rsidR="0016687B" w:rsidRPr="00AC3C91">
        <w:rPr>
          <w:sz w:val="28"/>
          <w:szCs w:val="28"/>
        </w:rPr>
        <w:t xml:space="preserve"> №</w:t>
      </w:r>
      <w:r w:rsidR="00AA4EC9" w:rsidRPr="00AC3C91">
        <w:rPr>
          <w:sz w:val="28"/>
          <w:szCs w:val="28"/>
        </w:rPr>
        <w:t>1,2,3,5,7,8,9,10,11, предусмотренные</w:t>
      </w:r>
      <w:r w:rsidR="008C1650" w:rsidRPr="00AC3C91">
        <w:rPr>
          <w:sz w:val="28"/>
          <w:szCs w:val="28"/>
        </w:rPr>
        <w:t xml:space="preserve"> Разделом 1</w:t>
      </w:r>
      <w:r w:rsidR="00AA4EC9" w:rsidRPr="00AC3C91">
        <w:rPr>
          <w:sz w:val="28"/>
          <w:szCs w:val="28"/>
        </w:rPr>
        <w:t xml:space="preserve"> </w:t>
      </w:r>
      <w:r w:rsidR="00AC3C91">
        <w:rPr>
          <w:sz w:val="28"/>
          <w:szCs w:val="28"/>
        </w:rPr>
        <w:t>Технического задания (</w:t>
      </w:r>
      <w:r w:rsidR="008C1650" w:rsidRPr="00AC3C91">
        <w:rPr>
          <w:sz w:val="28"/>
          <w:szCs w:val="28"/>
        </w:rPr>
        <w:t>Том</w:t>
      </w:r>
      <w:r w:rsidR="00AA4EC9" w:rsidRPr="00AC3C91">
        <w:rPr>
          <w:sz w:val="28"/>
          <w:szCs w:val="28"/>
        </w:rPr>
        <w:t xml:space="preserve"> 2 Закупочной документации</w:t>
      </w:r>
      <w:r w:rsidR="00AC3C91">
        <w:rPr>
          <w:sz w:val="28"/>
          <w:szCs w:val="28"/>
        </w:rPr>
        <w:t xml:space="preserve"> </w:t>
      </w:r>
      <w:r w:rsidR="00AA63BA">
        <w:rPr>
          <w:sz w:val="28"/>
          <w:szCs w:val="28"/>
        </w:rPr>
        <w:t>«</w:t>
      </w:r>
      <w:r w:rsidR="00AC3C91">
        <w:rPr>
          <w:sz w:val="28"/>
          <w:szCs w:val="28"/>
        </w:rPr>
        <w:t>Техническая Часть</w:t>
      </w:r>
      <w:r w:rsidR="00AA63BA">
        <w:rPr>
          <w:sz w:val="28"/>
          <w:szCs w:val="28"/>
        </w:rPr>
        <w:t>»</w:t>
      </w:r>
      <w:r w:rsidR="00AC3C91">
        <w:rPr>
          <w:sz w:val="28"/>
          <w:szCs w:val="28"/>
        </w:rPr>
        <w:t>)</w:t>
      </w:r>
      <w:r w:rsidR="00AA4EC9" w:rsidRPr="00AC3C91">
        <w:rPr>
          <w:sz w:val="28"/>
          <w:szCs w:val="28"/>
        </w:rPr>
        <w:t>.</w:t>
      </w:r>
      <w:r w:rsidR="005162AB" w:rsidRPr="00AC3C91">
        <w:rPr>
          <w:sz w:val="28"/>
          <w:szCs w:val="28"/>
        </w:rPr>
        <w:t xml:space="preserve"> </w:t>
      </w:r>
      <w:r w:rsidR="008C1650" w:rsidRPr="00AC3C91">
        <w:rPr>
          <w:sz w:val="28"/>
          <w:szCs w:val="28"/>
        </w:rPr>
        <w:t>Предлагаемое</w:t>
      </w:r>
      <w:r w:rsidR="00AC3C91">
        <w:rPr>
          <w:sz w:val="28"/>
          <w:szCs w:val="28"/>
        </w:rPr>
        <w:t xml:space="preserve"> участником</w:t>
      </w:r>
      <w:r w:rsidR="008C1650" w:rsidRPr="00AC3C91">
        <w:rPr>
          <w:sz w:val="28"/>
          <w:szCs w:val="28"/>
        </w:rPr>
        <w:t xml:space="preserve"> количество по позициям №1,2,3,5,6,8,9,10,11,12,13,14, указанное </w:t>
      </w:r>
      <w:r w:rsidR="00AC3C91">
        <w:rPr>
          <w:sz w:val="28"/>
          <w:szCs w:val="28"/>
        </w:rPr>
        <w:t xml:space="preserve">на ЭТП </w:t>
      </w:r>
      <w:r w:rsidR="008C1650" w:rsidRPr="00AC3C91">
        <w:rPr>
          <w:sz w:val="28"/>
          <w:szCs w:val="28"/>
        </w:rPr>
        <w:t>в сводной таблице</w:t>
      </w:r>
      <w:r w:rsidR="00AC3C91">
        <w:rPr>
          <w:sz w:val="28"/>
          <w:szCs w:val="28"/>
        </w:rPr>
        <w:t xml:space="preserve"> стоимости</w:t>
      </w:r>
      <w:r w:rsidR="00AA63BA">
        <w:rPr>
          <w:sz w:val="28"/>
          <w:szCs w:val="28"/>
        </w:rPr>
        <w:t>,</w:t>
      </w:r>
      <w:r w:rsidR="008C1650" w:rsidRPr="00AC3C91">
        <w:rPr>
          <w:sz w:val="28"/>
          <w:szCs w:val="28"/>
        </w:rPr>
        <w:t xml:space="preserve"> не соответствует необходимому количеству</w:t>
      </w:r>
      <w:r w:rsidR="00AC3C91">
        <w:rPr>
          <w:sz w:val="28"/>
          <w:szCs w:val="28"/>
        </w:rPr>
        <w:t xml:space="preserve">, предусмотренному Разделом 1 Технического задания (Том 2 Закупочной документации </w:t>
      </w:r>
      <w:r w:rsidR="00AA63BA">
        <w:rPr>
          <w:sz w:val="28"/>
          <w:szCs w:val="28"/>
        </w:rPr>
        <w:t>«</w:t>
      </w:r>
      <w:r w:rsidR="00AC3C91">
        <w:rPr>
          <w:sz w:val="28"/>
          <w:szCs w:val="28"/>
        </w:rPr>
        <w:t>Техническая Часть</w:t>
      </w:r>
      <w:r w:rsidR="00AA63BA">
        <w:rPr>
          <w:sz w:val="28"/>
          <w:szCs w:val="28"/>
        </w:rPr>
        <w:t>»</w:t>
      </w:r>
      <w:r w:rsidR="00AC3C91">
        <w:rPr>
          <w:sz w:val="28"/>
          <w:szCs w:val="28"/>
        </w:rPr>
        <w:t>)</w:t>
      </w:r>
      <w:r w:rsidR="00AA63BA">
        <w:rPr>
          <w:sz w:val="28"/>
          <w:szCs w:val="28"/>
        </w:rPr>
        <w:t>, а именно</w:t>
      </w:r>
      <w:r w:rsidR="00AC3C91">
        <w:rPr>
          <w:sz w:val="28"/>
          <w:szCs w:val="28"/>
        </w:rPr>
        <w:t>: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№1: необходимое количество – 2280, предлагаемое участником – 0,010;</w:t>
      </w:r>
    </w:p>
    <w:p w:rsidR="006950B3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№2:</w:t>
      </w:r>
      <w:r w:rsidR="008C1650" w:rsidRPr="00AC3C91">
        <w:rPr>
          <w:sz w:val="28"/>
          <w:szCs w:val="28"/>
        </w:rPr>
        <w:t xml:space="preserve"> </w:t>
      </w:r>
      <w:r w:rsidRPr="00AC3C91">
        <w:rPr>
          <w:sz w:val="28"/>
          <w:szCs w:val="28"/>
        </w:rPr>
        <w:t>необходимое количество – 600, предлагаемое участником – 0,010;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№3: необходимое количество – 33600,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№5: необходимое количество – 1189000,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№5: необходимое количество – 1189000,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№6: необходимое количество – 850000, предлагаемое</w:t>
      </w:r>
      <w:bookmarkStart w:id="0" w:name="_GoBack"/>
      <w:bookmarkEnd w:id="0"/>
      <w:r w:rsidRPr="00AC3C91">
        <w:rPr>
          <w:sz w:val="28"/>
          <w:szCs w:val="28"/>
        </w:rPr>
        <w:t xml:space="preserve">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№8: необходимое количество – 300,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№9: необходимое количество – 207,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№10: необходимое количество – 98000,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№11: необходимое количество – 104000,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№12: необходимое количество – 11000, предлагаемое участником – 0,100;</w:t>
      </w:r>
    </w:p>
    <w:p w:rsidR="001D2B85" w:rsidRPr="00AC3C91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№13: необходимое количество – 11000, предлагаемое участником – 0,100;</w:t>
      </w:r>
    </w:p>
    <w:p w:rsidR="001D2B85" w:rsidRDefault="001D2B85" w:rsidP="00AC3C9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AC3C91">
        <w:rPr>
          <w:sz w:val="28"/>
          <w:szCs w:val="28"/>
        </w:rPr>
        <w:t>Позиция №14: необходимое количество – 19, предлагаемое участником – 0,10</w:t>
      </w:r>
      <w:r w:rsidR="00AC3C91">
        <w:rPr>
          <w:sz w:val="28"/>
          <w:szCs w:val="28"/>
        </w:rPr>
        <w:t>0.</w:t>
      </w:r>
    </w:p>
    <w:p w:rsidR="00AC3C91" w:rsidRPr="00AC3C91" w:rsidRDefault="00AC3C91" w:rsidP="00AC3C9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разделом 1 Технического задания (</w:t>
      </w:r>
      <w:r w:rsidRPr="00AC3C91">
        <w:rPr>
          <w:sz w:val="28"/>
          <w:szCs w:val="28"/>
        </w:rPr>
        <w:t>Том 2 Закупочной документации</w:t>
      </w:r>
      <w:r>
        <w:rPr>
          <w:sz w:val="28"/>
          <w:szCs w:val="28"/>
        </w:rPr>
        <w:t xml:space="preserve"> </w:t>
      </w:r>
      <w:r w:rsidR="00AA63BA">
        <w:rPr>
          <w:sz w:val="28"/>
          <w:szCs w:val="28"/>
        </w:rPr>
        <w:t>«</w:t>
      </w:r>
      <w:r>
        <w:rPr>
          <w:sz w:val="28"/>
          <w:szCs w:val="28"/>
        </w:rPr>
        <w:t>Техническая Часть</w:t>
      </w:r>
      <w:r w:rsidR="00AA63BA">
        <w:rPr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AC3C91">
        <w:rPr>
          <w:sz w:val="28"/>
          <w:szCs w:val="28"/>
        </w:rPr>
        <w:t>по позициям №1-10 допускается возможность отклонения от объема поставки, предусмотренного Техническим заданием, в меньшую сторону не более чем на 5 (пять) %, поставка Товара в пределах указанных отступлений будет считаться надлежащим исполнением Поставщиком своих обязательств.</w:t>
      </w:r>
      <w:r>
        <w:rPr>
          <w:sz w:val="28"/>
          <w:szCs w:val="28"/>
        </w:rPr>
        <w:t xml:space="preserve"> Объем товара, предл</w:t>
      </w:r>
      <w:r w:rsidR="00AA63BA">
        <w:rPr>
          <w:sz w:val="28"/>
          <w:szCs w:val="28"/>
        </w:rPr>
        <w:t>агаемый участником, отличается в меньшую сторону более чем на 5 (пять) % от объема</w:t>
      </w:r>
      <w:r>
        <w:rPr>
          <w:sz w:val="28"/>
          <w:szCs w:val="28"/>
        </w:rPr>
        <w:t xml:space="preserve">, предусмотренного Техническим Заданием (Том 2 Закупочной документации </w:t>
      </w:r>
      <w:r w:rsidR="00AA63BA">
        <w:rPr>
          <w:sz w:val="28"/>
          <w:szCs w:val="28"/>
        </w:rPr>
        <w:t>«</w:t>
      </w:r>
      <w:r>
        <w:rPr>
          <w:sz w:val="28"/>
          <w:szCs w:val="28"/>
        </w:rPr>
        <w:t>Техническая Часть</w:t>
      </w:r>
      <w:r w:rsidR="00AA63BA">
        <w:rPr>
          <w:sz w:val="28"/>
          <w:szCs w:val="28"/>
        </w:rPr>
        <w:t>»</w:t>
      </w:r>
      <w:r>
        <w:rPr>
          <w:sz w:val="28"/>
          <w:szCs w:val="28"/>
        </w:rPr>
        <w:t>)</w:t>
      </w:r>
      <w:r w:rsidR="00AA63BA">
        <w:rPr>
          <w:sz w:val="28"/>
          <w:szCs w:val="28"/>
        </w:rPr>
        <w:t xml:space="preserve">, что не соответствует </w:t>
      </w:r>
      <w:r w:rsidR="00AA63BA" w:rsidRPr="00AA63BA">
        <w:rPr>
          <w:sz w:val="28"/>
          <w:szCs w:val="28"/>
        </w:rPr>
        <w:t>Тому 2 Закупочной документации «Техническая часть».</w:t>
      </w:r>
    </w:p>
    <w:p w:rsidR="0004521B" w:rsidRDefault="00FB734B">
      <w:pPr>
        <w:pStyle w:val="a5"/>
        <w:jc w:val="both"/>
        <w:rPr>
          <w:sz w:val="28"/>
          <w:szCs w:val="28"/>
        </w:rPr>
      </w:pPr>
      <w:r w:rsidRPr="00FC1D3E">
        <w:rPr>
          <w:sz w:val="28"/>
          <w:szCs w:val="28"/>
        </w:rPr>
        <w:t>Количество отклоненных заявок участников: 1.</w:t>
      </w:r>
    </w:p>
    <w:p w:rsidR="0004521B" w:rsidRPr="00FC1D3E" w:rsidRDefault="00FB734B">
      <w:pPr>
        <w:pStyle w:val="a5"/>
        <w:jc w:val="both"/>
        <w:rPr>
          <w:sz w:val="28"/>
          <w:szCs w:val="28"/>
        </w:rPr>
      </w:pPr>
      <w:r w:rsidRPr="00FC1D3E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4"/>
        <w:gridCol w:w="1505"/>
        <w:gridCol w:w="2002"/>
        <w:gridCol w:w="3168"/>
      </w:tblGrid>
      <w:tr w:rsidR="00045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45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32413821657-1-1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июля 2024 года 18:33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 w:rsidP="00FC1D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966 346 (Девятьсот шестьдесят шесть тысяч триста сорок шесть) рублей 43 копейки, включая </w:t>
            </w:r>
            <w:r w:rsidR="00FC1D3E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  <w:tr w:rsidR="00045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32413821657-1-2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«29» июля 2024 года 08:58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2 447 181 (Два миллиона четыреста сорок семь тысяч сто восемьдесят один) рубль 78 копеек, </w:t>
            </w:r>
            <w:r w:rsidR="00FC1D3E">
              <w:rPr>
                <w:rFonts w:ascii="Times New Roman" w:eastAsiaTheme="minorHAnsi" w:hAnsi="Times New Roman"/>
              </w:rPr>
              <w:t>включая все налоги и сборы.</w:t>
            </w:r>
          </w:p>
        </w:tc>
      </w:tr>
    </w:tbl>
    <w:p w:rsidR="0004521B" w:rsidRPr="00FC1D3E" w:rsidRDefault="00FB734B">
      <w:pPr>
        <w:pStyle w:val="a5"/>
        <w:jc w:val="both"/>
        <w:rPr>
          <w:sz w:val="28"/>
          <w:szCs w:val="28"/>
        </w:rPr>
      </w:pPr>
      <w:r w:rsidRPr="00FC1D3E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968"/>
        <w:gridCol w:w="1550"/>
        <w:gridCol w:w="3773"/>
      </w:tblGrid>
      <w:tr w:rsidR="00045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45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32413821657-1-2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21B" w:rsidRDefault="00FB734B" w:rsidP="00FC1D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2 447 181 (Два миллиона четыреста сорок семь тысяч сто восемьдесят один) рубль 78 копеек, включая </w:t>
            </w:r>
            <w:r w:rsidR="00FC1D3E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</w:tbl>
    <w:p w:rsidR="00AA63BA" w:rsidRDefault="00AA63BA" w:rsidP="00FC1D3E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A63BA" w:rsidRDefault="00FB734B" w:rsidP="00AA63BA">
      <w:pPr>
        <w:pStyle w:val="a5"/>
        <w:jc w:val="both"/>
        <w:rPr>
          <w:sz w:val="28"/>
          <w:szCs w:val="28"/>
        </w:rPr>
      </w:pPr>
      <w:r w:rsidRPr="00FC1D3E">
        <w:rPr>
          <w:sz w:val="28"/>
          <w:szCs w:val="28"/>
        </w:rPr>
        <w:lastRenderedPageBreak/>
        <w:t xml:space="preserve">5. </w:t>
      </w:r>
      <w:r w:rsidR="00AA63BA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AA63BA" w:rsidRDefault="00AA63BA" w:rsidP="00AA63B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Закупочной комиссией принято решение о заключении договора в соответствии с подпунктом а) пункта 7.13 Раздела 3 Части 2 Тома 1 Закупочной документации с единственным участником закупки, подавшим заявку с уникальным идентификационным номером </w:t>
      </w:r>
      <w:r w:rsidRPr="00FC1D3E">
        <w:rPr>
          <w:sz w:val="28"/>
          <w:szCs w:val="28"/>
        </w:rPr>
        <w:t>32413821657-1-2</w:t>
      </w:r>
      <w:r>
        <w:rPr>
          <w:sz w:val="28"/>
          <w:szCs w:val="28"/>
        </w:rPr>
        <w:t xml:space="preserve">, с ценовым предложением: </w:t>
      </w:r>
      <w:r w:rsidRPr="00FC1D3E">
        <w:rPr>
          <w:sz w:val="28"/>
          <w:szCs w:val="28"/>
        </w:rPr>
        <w:t>2 447 181 (Два миллиона четыреста сорок семь тысяч сто восемьдесят один) рубль 78 копеек</w:t>
      </w:r>
      <w:r>
        <w:rPr>
          <w:sz w:val="28"/>
          <w:szCs w:val="28"/>
        </w:rPr>
        <w:t>, с учетом всех налогов и сборов.</w:t>
      </w:r>
    </w:p>
    <w:p w:rsidR="0004521B" w:rsidRPr="00FC1D3E" w:rsidRDefault="0004521B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FC1D3E" w:rsidRDefault="00FC1D3E" w:rsidP="00FC1D3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C1D3E" w:rsidRDefault="00FC1D3E" w:rsidP="00FC1D3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C1D3E" w:rsidRDefault="00FC1D3E" w:rsidP="00FC1D3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C1D3E" w:rsidRDefault="00FC1D3E" w:rsidP="00FC1D3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C1D3E" w:rsidRDefault="00FC1D3E" w:rsidP="00FC1D3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C1D3E" w:rsidRDefault="00FC1D3E" w:rsidP="00FC1D3E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C1D3E" w:rsidRDefault="00FC1D3E" w:rsidP="00FC1D3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C1D3E" w:rsidRDefault="00FC1D3E" w:rsidP="00FC1D3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C1D3E" w:rsidRDefault="00FC1D3E" w:rsidP="00FC1D3E">
      <w:pPr>
        <w:pStyle w:val="af9"/>
        <w:rPr>
          <w:lang w:eastAsia="ar-SA"/>
        </w:rPr>
      </w:pPr>
    </w:p>
    <w:p w:rsidR="00FC1D3E" w:rsidRDefault="00FC1D3E" w:rsidP="00FC1D3E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C1D3E" w:rsidTr="00FC1D3E">
        <w:trPr>
          <w:jc w:val="center"/>
        </w:trPr>
        <w:tc>
          <w:tcPr>
            <w:tcW w:w="2543" w:type="pct"/>
            <w:vAlign w:val="center"/>
            <w:hideMark/>
          </w:tcPr>
          <w:p w:rsidR="00FC1D3E" w:rsidRDefault="00FC1D3E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FC1D3E" w:rsidRDefault="00FC1D3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FC1D3E" w:rsidRDefault="00FC1D3E" w:rsidP="00FC1D3E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C1D3E" w:rsidRDefault="00FC1D3E" w:rsidP="00FC1D3E">
      <w:pPr>
        <w:rPr>
          <w:rFonts w:ascii="Times New Roman" w:eastAsiaTheme="minorHAnsi" w:hAnsi="Times New Roman"/>
          <w:sz w:val="28"/>
          <w:szCs w:val="28"/>
        </w:rPr>
      </w:pPr>
    </w:p>
    <w:p w:rsidR="00FC1D3E" w:rsidRDefault="00FC1D3E" w:rsidP="00FC1D3E">
      <w:pPr>
        <w:pStyle w:val="af5"/>
        <w:ind w:left="0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04521B" w:rsidRDefault="0004521B" w:rsidP="00FC1D3E"/>
    <w:sectPr w:rsidR="0004521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21B" w:rsidRDefault="00FB734B">
      <w:r>
        <w:separator/>
      </w:r>
    </w:p>
  </w:endnote>
  <w:endnote w:type="continuationSeparator" w:id="0">
    <w:p w:rsidR="0004521B" w:rsidRDefault="00FB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21B" w:rsidRDefault="0078306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FB734B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FB734B">
      <w:rPr>
        <w:rFonts w:ascii="Times New Roman" w:hAnsi="Times New Roman"/>
        <w:bCs/>
        <w:sz w:val="16"/>
        <w:szCs w:val="16"/>
      </w:rPr>
      <w:t xml:space="preserve"> № 32413821657-01 заседания закупочной комиссии по подведени</w:t>
    </w:r>
    <w:r w:rsidR="00FC1D3E">
      <w:rPr>
        <w:rFonts w:ascii="Times New Roman" w:hAnsi="Times New Roman"/>
        <w:bCs/>
        <w:sz w:val="16"/>
        <w:szCs w:val="16"/>
      </w:rPr>
      <w:t>ю итогов закупки</w:t>
    </w:r>
    <w:r w:rsidR="00FB734B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технических смазочных материалов</w:t>
    </w:r>
  </w:p>
  <w:p w:rsidR="0004521B" w:rsidRDefault="0078306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B734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FB734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4521B" w:rsidRDefault="0004521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21B" w:rsidRDefault="00FB734B">
      <w:r>
        <w:separator/>
      </w:r>
    </w:p>
  </w:footnote>
  <w:footnote w:type="continuationSeparator" w:id="0">
    <w:p w:rsidR="0004521B" w:rsidRDefault="00FB7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E5F80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65C51649"/>
    <w:multiLevelType w:val="hybridMultilevel"/>
    <w:tmpl w:val="60D0A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F7994"/>
    <w:multiLevelType w:val="hybridMultilevel"/>
    <w:tmpl w:val="05F4C1FC"/>
    <w:lvl w:ilvl="0" w:tplc="FAAE6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D3E"/>
    <w:rsid w:val="0004521B"/>
    <w:rsid w:val="0016687B"/>
    <w:rsid w:val="001D2B85"/>
    <w:rsid w:val="00461DD1"/>
    <w:rsid w:val="005162AB"/>
    <w:rsid w:val="006950B3"/>
    <w:rsid w:val="00783061"/>
    <w:rsid w:val="008C1650"/>
    <w:rsid w:val="00AA4EC9"/>
    <w:rsid w:val="00AA63BA"/>
    <w:rsid w:val="00AC3C91"/>
    <w:rsid w:val="00FB734B"/>
    <w:rsid w:val="00FC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65FC7"/>
  <w15:chartTrackingRefBased/>
  <w15:docId w15:val="{1DDBDAFA-691C-4C43-BD62-55B570D1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34"/>
    <w:semiHidden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FC1D3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85042-8732-4AE6-BB16-D9FDF7850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1213</Words>
  <Characters>8725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2024-08-01T11:26:00Z</dcterms:created>
  <dcterms:modified xsi:type="dcterms:W3CDTF">2024-08-01T11:26:00Z</dcterms:modified>
</cp:coreProperties>
</file>