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15F9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4373155/1</w:t>
      </w:r>
    </w:p>
    <w:p w:rsidR="00000000" w:rsidRDefault="00F15F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На поставку бутилированной питьевой воды для нужд АО «Атомдата-Иннополис»</w:t>
      </w:r>
    </w:p>
    <w:p w:rsidR="00000000" w:rsidRDefault="00F15F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F15F9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F15F9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Иннополис</w:t>
            </w:r>
          </w:p>
        </w:tc>
        <w:tc>
          <w:tcPr>
            <w:tcW w:w="7152" w:type="dxa"/>
            <w:hideMark/>
          </w:tcPr>
          <w:p w:rsidR="00000000" w:rsidRDefault="00F15F9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«20» августа 2024 г.</w:t>
            </w:r>
          </w:p>
        </w:tc>
      </w:tr>
    </w:tbl>
    <w:p w:rsidR="00000000" w:rsidRDefault="00F15F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F15F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F15F9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 Акционерное общество "Атомдата-Иннополис".</w:t>
      </w:r>
    </w:p>
    <w:p w:rsidR="00000000" w:rsidRDefault="00F15F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000000" w:rsidRDefault="00F15F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000000" w:rsidRDefault="00F15F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поставку бутилированной питьевой воды для нужд АО «Атомдата-Иннополис» </w:t>
      </w:r>
    </w:p>
    <w:p w:rsidR="00000000" w:rsidRDefault="00F15F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000000" w:rsidRDefault="00F15F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поставки товара:</w:t>
      </w:r>
      <w:r>
        <w:rPr>
          <w:rFonts w:ascii="Times New Roman" w:eastAsiaTheme="minorHAnsi" w:hAnsi="Times New Roman"/>
          <w:sz w:val="28"/>
          <w:szCs w:val="28"/>
        </w:rPr>
        <w:t xml:space="preserve"> согласно ТЗ</w:t>
      </w:r>
    </w:p>
    <w:p w:rsidR="00000000" w:rsidRDefault="00F15F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186 504 (Сто восемьдесят шесть тысяч пятьсот четыре) рубля 00 копеек, с НДС. </w:t>
      </w:r>
    </w:p>
    <w:p w:rsidR="00000000" w:rsidRDefault="00F15F9A">
      <w:pPr>
        <w:keepLines w:val="0"/>
        <w:jc w:val="left"/>
        <w:divId w:val="173003448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6"/>
        <w:gridCol w:w="3016"/>
      </w:tblGrid>
      <w:tr w:rsidR="00000000">
        <w:trPr>
          <w:divId w:val="17300344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ии, руб., с учетом НДС</w:t>
            </w:r>
          </w:p>
        </w:tc>
      </w:tr>
      <w:tr w:rsidR="00000000">
        <w:trPr>
          <w:divId w:val="17300344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54,90</w:t>
            </w:r>
          </w:p>
        </w:tc>
      </w:tr>
      <w:tr w:rsidR="00000000">
        <w:trPr>
          <w:divId w:val="17300344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38,14</w:t>
            </w:r>
          </w:p>
        </w:tc>
      </w:tr>
      <w:tr w:rsidR="00000000">
        <w:trPr>
          <w:divId w:val="17300344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55,07</w:t>
            </w:r>
          </w:p>
        </w:tc>
      </w:tr>
      <w:tr w:rsidR="00000000">
        <w:trPr>
          <w:divId w:val="17300344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38,40</w:t>
            </w:r>
          </w:p>
        </w:tc>
      </w:tr>
    </w:tbl>
    <w:p w:rsidR="00000000" w:rsidRDefault="00F15F9A">
      <w:pPr>
        <w:keepLines w:val="0"/>
        <w:jc w:val="left"/>
        <w:divId w:val="1730034481"/>
        <w:rPr>
          <w:rFonts w:ascii="Times New Roman" w:eastAsiaTheme="minorHAnsi" w:hAnsi="Times New Roman"/>
          <w:sz w:val="28"/>
          <w:szCs w:val="28"/>
        </w:rPr>
      </w:pPr>
    </w:p>
    <w:p w:rsidR="00000000" w:rsidRDefault="00F15F9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ментация) опубликовано</w:t>
      </w:r>
      <w:r>
        <w:rPr>
          <w:rFonts w:ascii="Times New Roman" w:hAnsi="Times New Roman"/>
          <w:sz w:val="28"/>
          <w:szCs w:val="28"/>
        </w:rPr>
        <w:t xml:space="preserve"> «12»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32413889726,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240812/161654/060,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32413889726.</w:t>
      </w:r>
    </w:p>
    <w:p w:rsidR="00000000" w:rsidRDefault="00F15F9A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закупочной комиссии проводится в очной форме. </w:t>
      </w:r>
    </w:p>
    <w:p w:rsidR="00000000" w:rsidRDefault="00F15F9A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Секретарь закупоч</w:t>
      </w:r>
      <w:r>
        <w:rPr>
          <w:color w:val="000000"/>
          <w:sz w:val="28"/>
          <w:szCs w:val="28"/>
          <w:lang w:eastAsia="ar-SA"/>
        </w:rPr>
        <w:t>ной комиссии (без права голоса): Хасанзянова Чулпан Ильдусовна, Главный специалист</w:t>
      </w:r>
    </w:p>
    <w:p w:rsidR="00000000" w:rsidRDefault="00F15F9A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 (4 из 7 членов закупочной комиссии)</w:t>
      </w:r>
    </w:p>
    <w:p w:rsidR="00000000" w:rsidRDefault="00F15F9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F15F9A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«19» августа 2024 года </w:t>
      </w:r>
    </w:p>
    <w:p w:rsidR="00000000" w:rsidRDefault="00F15F9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</w:t>
      </w:r>
      <w:r>
        <w:rPr>
          <w:rFonts w:ascii="Times New Roman" w:hAnsi="Times New Roman"/>
          <w:sz w:val="28"/>
          <w:szCs w:val="28"/>
          <w:lang w:eastAsia="ar-SA"/>
        </w:rPr>
        <w:t xml:space="preserve">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1 </w:t>
      </w:r>
    </w:p>
    <w:p w:rsidR="00000000" w:rsidRDefault="00F15F9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</w:t>
      </w:r>
      <w:r>
        <w:rPr>
          <w:rFonts w:ascii="Times New Roman" w:hAnsi="Times New Roman"/>
          <w:sz w:val="28"/>
        </w:rPr>
        <w:t>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000000" w:rsidRDefault="00F15F9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«20» августа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4373155/1 закупочной комиссией были приняты следующие решения: </w:t>
      </w:r>
    </w:p>
    <w:p w:rsidR="00000000" w:rsidRDefault="00F15F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Призн</w:t>
      </w:r>
      <w:r>
        <w:rPr>
          <w:sz w:val="28"/>
          <w:szCs w:val="28"/>
        </w:rPr>
        <w:t>ать соответствующими требованиям извещения о проведении закупки (закупочной документации) заявки следующих участников</w:t>
      </w:r>
    </w:p>
    <w:p w:rsidR="00000000" w:rsidRDefault="00F15F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2.1.1. Общество с ограниченной ответственностью "АкваТрэйдэр"</w:t>
      </w:r>
    </w:p>
    <w:p w:rsidR="00000000" w:rsidRDefault="00F15F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000000" w:rsidRDefault="00F15F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 Информация о ценовых предлож</w:t>
      </w:r>
      <w:r>
        <w:rPr>
          <w:sz w:val="28"/>
          <w:szCs w:val="28"/>
        </w:rPr>
        <w:t xml:space="preserve">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0"/>
        <w:gridCol w:w="3114"/>
        <w:gridCol w:w="1880"/>
        <w:gridCol w:w="205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32413889726-1-1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"Ак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ваТрэйдэр"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7326030557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>Адрес: 433340, Российская Федерация, Ульяновская обл., 433340, Ульяновская обл, Ульяновский р-н, Ундоры с, Советская ул, 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«16» августа 2024 года 13:16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000000" w:rsidRDefault="00F15F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</w:t>
      </w:r>
      <w:r>
        <w:rPr>
          <w:sz w:val="28"/>
          <w:szCs w:val="28"/>
        </w:rPr>
        <w:t xml:space="preserve">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472"/>
        <w:gridCol w:w="3640"/>
        <w:gridCol w:w="217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32413889726-1-1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"АкваТрэйдэр"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7326030557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>Адрес: 433340, Ро</w:t>
            </w:r>
            <w:r>
              <w:rPr>
                <w:rFonts w:ascii="Times New Roman" w:eastAsiaTheme="minorHAnsi" w:hAnsi="Times New Roman"/>
                <w:lang w:eastAsia="en-US"/>
              </w:rPr>
              <w:t>ссийская Федерация, Ульяновская обл., 433340, Ульяновская обл, Ульяновский р-н, Ундоры с, Советска я ул, 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000000" w:rsidRDefault="00F15F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</w:t>
      </w:r>
      <w:r>
        <w:rPr>
          <w:sz w:val="28"/>
          <w:szCs w:val="28"/>
        </w:rPr>
        <w:t>признать победителем закупки Общество с ограниченной ответственностью "АкваТрэйдэр". Цены за единицу по позициям указаны в Приложении 1.</w:t>
      </w:r>
    </w:p>
    <w:p w:rsidR="00000000" w:rsidRDefault="00F15F9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F15F9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омиссии (Приложение 4 ЕОСЗ):</w:t>
      </w:r>
    </w:p>
    <w:p w:rsidR="00000000" w:rsidRDefault="00F15F9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F15F9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15F9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F15F9A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Default="00F15F9A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15F9A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кроме случаев, прямо предусмо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F15F9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Секретарь закупочной комиссии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000000" w:rsidRDefault="00F15F9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 w:type="page"/>
      </w:r>
    </w:p>
    <w:p w:rsidR="00000000" w:rsidRDefault="00F15F9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 w:rsidR="00000000" w:rsidRDefault="00F15F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4373155/1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</w:t>
      </w:r>
      <w:r>
        <w:rPr>
          <w:rFonts w:ascii="Times New Roman" w:hAnsi="Times New Roman"/>
          <w:b/>
          <w:bCs/>
          <w:sz w:val="28"/>
          <w:szCs w:val="28"/>
        </w:rPr>
        <w:t>ов закупки на право заключения договора на поставку бутилированной питьевой воды для нужд АО «Атомдата-Иннополис»</w:t>
      </w:r>
    </w:p>
    <w:p w:rsidR="00000000" w:rsidRDefault="00F15F9A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000000" w:rsidRDefault="00F15F9A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Общество с ограниченной ответственностью "АкваТрэйдэр" с заявкой № 32413889726-1-1 были поданы следующие цены: </w:t>
      </w:r>
    </w:p>
    <w:tbl>
      <w:tblPr>
        <w:tblW w:w="463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52"/>
        <w:gridCol w:w="1968"/>
        <w:gridCol w:w="2035"/>
        <w:gridCol w:w="2035"/>
      </w:tblGrid>
      <w:tr w:rsidR="00000000">
        <w:trPr>
          <w:jc w:val="center"/>
        </w:trPr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Ставк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 НДС</w:t>
            </w:r>
          </w:p>
        </w:tc>
        <w:tc>
          <w:tcPr>
            <w:tcW w:w="10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 единицу без НДС</w:t>
            </w:r>
          </w:p>
        </w:tc>
        <w:tc>
          <w:tcPr>
            <w:tcW w:w="10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5F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 единицу с НДС</w:t>
            </w:r>
          </w:p>
        </w:tc>
      </w:tr>
      <w:tr w:rsidR="00000000">
        <w:trPr>
          <w:jc w:val="center"/>
        </w:trPr>
        <w:tc>
          <w:tcPr>
            <w:tcW w:w="1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поз.1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НДС 20%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45.00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54.00 </w:t>
            </w:r>
          </w:p>
        </w:tc>
      </w:tr>
      <w:tr w:rsidR="00000000">
        <w:trPr>
          <w:jc w:val="center"/>
        </w:trPr>
        <w:tc>
          <w:tcPr>
            <w:tcW w:w="1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поз.2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НДС 20%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30.83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37.00 </w:t>
            </w:r>
          </w:p>
        </w:tc>
      </w:tr>
      <w:tr w:rsidR="00000000">
        <w:trPr>
          <w:jc w:val="center"/>
        </w:trPr>
        <w:tc>
          <w:tcPr>
            <w:tcW w:w="1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Вода бутилированная ТЗ 114-АДИ поз.3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НДС 20%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45.00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54.00 </w:t>
            </w:r>
          </w:p>
        </w:tc>
      </w:tr>
      <w:tr w:rsidR="00000000">
        <w:trPr>
          <w:jc w:val="center"/>
        </w:trPr>
        <w:tc>
          <w:tcPr>
            <w:tcW w:w="1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Вода бутилированная ТЗ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114-АДИ поз.4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НДС 20%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30.83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15F9A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37.00 </w:t>
            </w:r>
          </w:p>
        </w:tc>
      </w:tr>
    </w:tbl>
    <w:p w:rsidR="00000000" w:rsidRDefault="00F15F9A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00000" w:rsidRDefault="00F15F9A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000000" w:rsidRDefault="00F15F9A">
      <w:pPr>
        <w:keepLines w:val="0"/>
        <w:widowControl w:val="0"/>
        <w:spacing w:after="160"/>
        <w:outlineLvl w:val="0"/>
      </w:pPr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15F9A">
      <w:r>
        <w:separator/>
      </w:r>
    </w:p>
  </w:endnote>
  <w:endnote w:type="continuationSeparator" w:id="0">
    <w:p w:rsidR="00000000" w:rsidRDefault="00F15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15F9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4373155/1 заседания закупочной комиссии по подведению итогов закупки (итоговый протокол) на  право заключения договора на На поставку бутилированной питьевой воды для нужд АО «Атомдата-Инно</w:t>
    </w:r>
    <w:r>
      <w:rPr>
        <w:rFonts w:ascii="Times New Roman" w:hAnsi="Times New Roman"/>
        <w:bCs/>
        <w:sz w:val="16"/>
        <w:szCs w:val="16"/>
      </w:rPr>
      <w:t>полис»</w:t>
    </w:r>
  </w:p>
  <w:p w:rsidR="00000000" w:rsidRDefault="00F15F9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F15F9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15F9A">
      <w:r>
        <w:separator/>
      </w:r>
    </w:p>
  </w:footnote>
  <w:footnote w:type="continuationSeparator" w:id="0">
    <w:p w:rsidR="00000000" w:rsidRDefault="00F15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15F9A"/>
    <w:rsid w:val="00F1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4C1F5-34AC-467C-AC52-4BFFD6DC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03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E0F5F-DCC7-4051-B465-2EECC375D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743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2</cp:revision>
  <dcterms:created xsi:type="dcterms:W3CDTF">2024-08-20T10:50:00Z</dcterms:created>
  <dcterms:modified xsi:type="dcterms:W3CDTF">2024-08-20T10:50:00Z</dcterms:modified>
</cp:coreProperties>
</file>