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32515002659/1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кефира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«11» июля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25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 по запросу котировок, с использованием функционала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22456/307.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квалификационного отбора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на право заключения договора на поставку кефира.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Предмет договора: поставка кефира.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с момента заключения договора (но не ранее 01.08.2025г.) по 31.01.2026г.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цена договора: </w:t>
      </w:r>
    </w:p>
    <w:p>
      <w:pPr>
        <w:pStyle w:val="Normal"/>
        <w:widowControl w:val="false"/>
        <w:bidi w:val="0"/>
        <w:spacing w:before="0" w:after="0"/>
        <w:jc w:val="both"/>
        <w:rPr>
          <w:b w:val="false"/>
          <w:bCs w:val="false"/>
        </w:rPr>
      </w:pPr>
      <w:r>
        <w:rPr>
          <w:rFonts w:ascii="Tinos" w:hAnsi="Tinos"/>
          <w:b w:val="false"/>
          <w:bCs w:val="false"/>
          <w:color w:val="000000"/>
          <w:sz w:val="24"/>
          <w:szCs w:val="24"/>
          <w:shd w:fill="auto" w:val="clear"/>
        </w:rPr>
        <w:t>1 349 782 (Один миллион триста сорок девять тысяч семьсот восемьдесят два) рубля 50 копеек, включая НДС (НДС 10 %);</w:t>
      </w:r>
    </w:p>
    <w:p>
      <w:pPr>
        <w:pStyle w:val="Normal"/>
        <w:widowControl w:val="false"/>
        <w:bidi w:val="0"/>
        <w:spacing w:before="0" w:after="0"/>
        <w:jc w:val="both"/>
        <w:rPr>
          <w:b w:val="false"/>
          <w:bCs w:val="false"/>
        </w:rPr>
      </w:pP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1 227 075 (Один миллион двести двадцать семь тысяч семьдесят пять) рублей 00 копе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ек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cs="" w:ascii="Times New Roman" w:hAnsi="Times New Roman" w:cstheme="minorBidi"/>
          <w:sz w:val="24"/>
          <w:szCs w:val="24"/>
          <w:shd w:fill="auto" w:val="clear"/>
        </w:rPr>
        <w:t>Извещение 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п</w:t>
      </w:r>
      <w:r>
        <w:rPr>
          <w:rFonts w:ascii="Times New Roman" w:hAnsi="Times New Roman"/>
          <w:sz w:val="24"/>
          <w:szCs w:val="24"/>
        </w:rPr>
        <w:t xml:space="preserve">роведении закупки (закупочная документация) опубликовано «02» июля 2025 года на официальном государственном сайте http://www.zakupki.gov.ru/, закупка № 32515002659, на официальном сайте по закупкам атомной отрасли http://zakupki.rosatom.ru/, закупка № 100921,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, закупка № 32515002659.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закупочной комиссии проводится в 09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:00 (в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ремя московское) «11» июля 2025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В заседании принимают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участие: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4"/>
        <w:gridCol w:w="7036"/>
      </w:tblGrid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Вощиков А.В.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Анисимов Н.В.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инженер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Куропаткина С.М.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ии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6 из 8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ч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ленов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«10» июля 2025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ЭТП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</w:t>
      </w:r>
      <w:r>
        <w:rPr>
          <w:rFonts w:cs="" w:ascii="Times New Roman" w:hAnsi="Times New Roman" w:cstheme="minorBidi"/>
          <w:sz w:val="24"/>
          <w:szCs w:val="24"/>
          <w:shd w:fill="auto" w:val="clear"/>
          <w:lang w:eastAsia="ar-SA"/>
        </w:rPr>
        <w:t xml:space="preserve">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80"/>
        <w:gridCol w:w="3855"/>
        <w:gridCol w:w="1830"/>
        <w:gridCol w:w="2255"/>
      </w:tblGrid>
      <w:tr>
        <w:trPr/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>
          <w:trHeight w:val="2025" w:hRule="atLeast"/>
        </w:trPr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32515002659-1-1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 «Апатитский молочный комбинат»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5118000766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Calibri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184209, Мурманская обл., г. Апатиты, ул. Сосновая, д. 19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  <w:shd w:fill="auto" w:val="clear"/>
              </w:rPr>
              <w:t>«03» июля 2025 года 10:42 (время московское)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1 168 751 (Один миллион сто шестьдесят восемь тысяч семьсот пятьдесят один) рубль 10 копеек, включая НДС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br/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 xml:space="preserve">В соответствии с п. 7.8 Закупочной документации допустить к дальнейшему участию в запросе котировок участника 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Общество с ограниченной ответственностью «Апатитский молочный комбинат»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, отвечающего требованиям документации по запросу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02"/>
        <w:gridCol w:w="2004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ООЗиМТО</w:t>
            </w:r>
          </w:p>
        </w:tc>
        <w:tc>
          <w:tcPr>
            <w:tcW w:w="20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32515002659/1</w:t>
    </w:r>
  </w:p>
  <w:p>
    <w:pPr>
      <w:pStyle w:val="Normal"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кефира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Application>LibreOffice/7.5.6.2$Linux_X86_64 LibreOffice_project/50$Build-2</Application>
  <AppVersion>15.0000</AppVersion>
  <Pages>3</Pages>
  <Words>698</Words>
  <Characters>4882</Characters>
  <CharactersWithSpaces>5509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2025-07-10T10:53:21Z</cp:lastPrinted>
  <dcterms:modified xsi:type="dcterms:W3CDTF">2025-07-10T11:04:33Z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