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187060CA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CC7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863</w:t>
      </w:r>
    </w:p>
    <w:p w14:paraId="4B36AF00" w14:textId="2CF79419" w:rsidR="004408E9" w:rsidRPr="000F2C7E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преддоговорных переговоров </w:t>
      </w:r>
      <w:r w:rsidR="004408E9"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итогам </w:t>
      </w:r>
      <w:r w:rsidR="0008598E"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закупки</w:t>
      </w:r>
      <w:r w:rsidR="004408E9"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</w:t>
      </w:r>
      <w:r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</w:t>
      </w:r>
      <w:r w:rsidR="004408E9"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договора</w:t>
      </w:r>
      <w:r w:rsidRPr="00140B20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 xml:space="preserve"> </w:t>
      </w:r>
      <w:r w:rsidR="004408E9"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на </w:t>
      </w:r>
      <w:r w:rsidR="00BE3478"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оказание услуг по </w:t>
      </w:r>
      <w:r w:rsidR="00140B20" w:rsidRPr="00140B20">
        <w:rPr>
          <w:rFonts w:ascii="Times New Roman" w:hAnsi="Times New Roman"/>
          <w:b/>
          <w:bCs/>
          <w:sz w:val="26"/>
          <w:szCs w:val="26"/>
        </w:rPr>
        <w:t>пультовой охране имущественного комплекса</w:t>
      </w:r>
      <w:r w:rsidR="00140B20"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043398"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для нужд </w:t>
      </w:r>
      <w:r w:rsidR="004B2A34" w:rsidRPr="00140B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Сибирского филиала АО «Атомспецтранс</w:t>
      </w:r>
      <w:r w:rsidR="004B2A34" w:rsidRPr="000F2C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</w:t>
      </w:r>
    </w:p>
    <w:p w14:paraId="55C89EEC" w14:textId="77777777" w:rsidR="004408E9" w:rsidRPr="000F2C7E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24CBBE08" w:rsidR="00A02A54" w:rsidRPr="000F2C7E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F2C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</w:t>
      </w:r>
      <w:r w:rsidR="00F748DC" w:rsidRPr="000F2C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Северск</w:t>
      </w:r>
      <w:r w:rsidRPr="000F2C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>дата подписания протокола</w:t>
      </w:r>
      <w:r w:rsidR="00140B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«</w:t>
      </w:r>
      <w:r w:rsidR="00CC7B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25</w:t>
      </w:r>
      <w:r w:rsidR="00140B2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 декабря</w:t>
      </w:r>
      <w:r w:rsidR="0000210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202</w:t>
      </w:r>
      <w:r w:rsidR="002276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 w:rsidR="00D56C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0F2C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</w:t>
      </w:r>
    </w:p>
    <w:p w14:paraId="4B4841C8" w14:textId="77777777" w:rsidR="00562CBB" w:rsidRPr="000F2C7E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22766B" w:rsidRDefault="00A02A54" w:rsidP="0022766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276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14:paraId="331C7BAF" w14:textId="77777777" w:rsidR="0022766B" w:rsidRPr="0022766B" w:rsidRDefault="0022766B" w:rsidP="0022766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  <w:r w:rsidRPr="0022766B">
        <w:rPr>
          <w:rFonts w:ascii="Times New Roman" w:hAnsi="Times New Roman"/>
          <w:sz w:val="26"/>
          <w:szCs w:val="26"/>
        </w:rPr>
        <w:t>Заказчик: Акционерное общество "Атомспецтранс".</w:t>
      </w:r>
    </w:p>
    <w:p w14:paraId="66C1ADE1" w14:textId="77777777" w:rsidR="0022766B" w:rsidRPr="0022766B" w:rsidRDefault="0022766B" w:rsidP="0022766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2766B">
        <w:rPr>
          <w:rFonts w:ascii="Times New Roman" w:hAnsi="Times New Roman"/>
          <w:sz w:val="26"/>
          <w:szCs w:val="26"/>
        </w:rPr>
        <w:t>Организатор закупки: СФ АО "Атомспецтранс".</w:t>
      </w:r>
    </w:p>
    <w:p w14:paraId="2F38919E" w14:textId="77777777" w:rsidR="0022766B" w:rsidRPr="0022766B" w:rsidRDefault="0022766B" w:rsidP="0022766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2766B">
        <w:rPr>
          <w:rFonts w:ascii="Times New Roman" w:hAnsi="Times New Roman"/>
          <w:sz w:val="26"/>
          <w:szCs w:val="26"/>
        </w:rPr>
        <w:t>Способ закупки: запрос котировок в электронной форме (</w:t>
      </w:r>
      <w:proofErr w:type="spellStart"/>
      <w:r w:rsidRPr="0022766B">
        <w:rPr>
          <w:rFonts w:ascii="Times New Roman" w:hAnsi="Times New Roman"/>
          <w:sz w:val="26"/>
          <w:szCs w:val="26"/>
        </w:rPr>
        <w:t>мсп</w:t>
      </w:r>
      <w:proofErr w:type="spellEnd"/>
      <w:r w:rsidRPr="0022766B">
        <w:rPr>
          <w:rFonts w:ascii="Times New Roman" w:hAnsi="Times New Roman"/>
          <w:sz w:val="26"/>
          <w:szCs w:val="26"/>
        </w:rPr>
        <w:t>), участниками которого могут быть только субъекты малого и среднего предпринимательства.</w:t>
      </w:r>
    </w:p>
    <w:p w14:paraId="28371E0F" w14:textId="77777777" w:rsidR="0022766B" w:rsidRPr="0022766B" w:rsidRDefault="0022766B" w:rsidP="0022766B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22766B">
        <w:rPr>
          <w:rFonts w:ascii="Times New Roman" w:eastAsia="Calibri" w:hAnsi="Times New Roman"/>
          <w:sz w:val="26"/>
          <w:szCs w:val="26"/>
        </w:rPr>
        <w:t xml:space="preserve">Предмет закупки: право заключения договора на оказание услуг по пультовая охрана имущественного комплекса для нужд Сибирского филиала АО «Атомспецтранс». </w:t>
      </w:r>
    </w:p>
    <w:p w14:paraId="6589001C" w14:textId="77777777" w:rsidR="0022766B" w:rsidRPr="0022766B" w:rsidRDefault="0022766B" w:rsidP="0022766B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22766B">
        <w:rPr>
          <w:rFonts w:ascii="Times New Roman" w:eastAsia="Calibri" w:hAnsi="Times New Roman"/>
          <w:sz w:val="26"/>
          <w:szCs w:val="26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документации). </w:t>
      </w:r>
    </w:p>
    <w:p w14:paraId="53D62A22" w14:textId="77777777" w:rsidR="0022766B" w:rsidRPr="0022766B" w:rsidRDefault="0022766B" w:rsidP="0022766B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22766B">
        <w:rPr>
          <w:rFonts w:ascii="Times New Roman" w:eastAsia="Calibri" w:hAnsi="Times New Roman"/>
          <w:sz w:val="26"/>
          <w:szCs w:val="26"/>
        </w:rPr>
        <w:t xml:space="preserve">Срок действия договора: с 15.02.2026 - 14.02.2027. </w:t>
      </w:r>
    </w:p>
    <w:p w14:paraId="5A1B2CC5" w14:textId="77777777" w:rsidR="0022766B" w:rsidRPr="0022766B" w:rsidRDefault="0022766B" w:rsidP="0022766B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22766B">
        <w:rPr>
          <w:rFonts w:ascii="Times New Roman" w:eastAsia="Calibri" w:hAnsi="Times New Roman"/>
          <w:sz w:val="26"/>
          <w:szCs w:val="26"/>
        </w:rPr>
        <w:t>Срок оказания услуг: с 00 часов 00 минут 15.02.2026 по 24 часа 00 минут 14.02.2027, круглосуточно.</w:t>
      </w:r>
    </w:p>
    <w:p w14:paraId="5F917A46" w14:textId="77777777" w:rsidR="0022766B" w:rsidRPr="0022766B" w:rsidRDefault="0022766B" w:rsidP="0022766B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22766B">
        <w:rPr>
          <w:rFonts w:ascii="Times New Roman" w:eastAsia="Calibri" w:hAnsi="Times New Roman"/>
          <w:sz w:val="26"/>
          <w:szCs w:val="26"/>
        </w:rPr>
        <w:t>Начальная (максимальная) цена договора: 131 583 (сто тридцать одна тысяча пятьсот восемьдесят три) рубля 59 копеек с учетом всех налогов, сборов и прочих расходов в соответствии с законодательством РФ, в том числе НДС.</w:t>
      </w:r>
    </w:p>
    <w:p w14:paraId="6B0CC12B" w14:textId="77777777" w:rsidR="0022766B" w:rsidRPr="0022766B" w:rsidRDefault="0022766B" w:rsidP="0022766B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22766B">
        <w:rPr>
          <w:rFonts w:ascii="Times New Roman" w:eastAsia="Calibri" w:hAnsi="Times New Roman"/>
          <w:sz w:val="26"/>
          <w:szCs w:val="26"/>
        </w:rPr>
        <w:t xml:space="preserve">Начальная (максимальная) цена единицы продукции: </w:t>
      </w: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254"/>
        <w:gridCol w:w="2977"/>
        <w:gridCol w:w="2410"/>
      </w:tblGrid>
      <w:tr w:rsidR="0022766B" w:rsidRPr="00D701AB" w14:paraId="1103053E" w14:textId="77777777" w:rsidTr="009F7879">
        <w:trPr>
          <w:trHeight w:val="79"/>
        </w:trPr>
        <w:tc>
          <w:tcPr>
            <w:tcW w:w="674" w:type="dxa"/>
            <w:vAlign w:val="center"/>
          </w:tcPr>
          <w:p w14:paraId="635B847B" w14:textId="77777777" w:rsidR="0022766B" w:rsidRPr="00FA6A00" w:rsidRDefault="0022766B" w:rsidP="009F7879">
            <w:pPr>
              <w:keepNext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4254" w:type="dxa"/>
            <w:vAlign w:val="center"/>
          </w:tcPr>
          <w:p w14:paraId="48F6583F" w14:textId="77777777" w:rsidR="0022766B" w:rsidRPr="00FA6A00" w:rsidRDefault="0022766B" w:rsidP="009F7879">
            <w:pPr>
              <w:keepNext/>
              <w:tabs>
                <w:tab w:val="left" w:pos="-117"/>
              </w:tabs>
              <w:ind w:firstLine="27"/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2977" w:type="dxa"/>
            <w:vAlign w:val="center"/>
          </w:tcPr>
          <w:p w14:paraId="2DA44281" w14:textId="77777777" w:rsidR="0022766B" w:rsidRPr="00FA6A00" w:rsidRDefault="0022766B" w:rsidP="009F7879">
            <w:pPr>
              <w:keepNext/>
              <w:tabs>
                <w:tab w:val="left" w:pos="-117"/>
              </w:tabs>
              <w:ind w:firstLine="28"/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Начальная (максимальная) цена единицы 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410" w:type="dxa"/>
            <w:vAlign w:val="center"/>
          </w:tcPr>
          <w:p w14:paraId="11980BA2" w14:textId="77777777" w:rsidR="0022766B" w:rsidRPr="00FA6A00" w:rsidRDefault="0022766B" w:rsidP="009F7879">
            <w:pPr>
              <w:keepNext/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22766B" w:rsidRPr="00D701AB" w14:paraId="0ED2060C" w14:textId="77777777" w:rsidTr="009F7879">
        <w:trPr>
          <w:trHeight w:val="20"/>
        </w:trPr>
        <w:tc>
          <w:tcPr>
            <w:tcW w:w="674" w:type="dxa"/>
            <w:vAlign w:val="center"/>
          </w:tcPr>
          <w:p w14:paraId="3BECE8A0" w14:textId="77777777" w:rsidR="0022766B" w:rsidRPr="00FA6A00" w:rsidRDefault="0022766B" w:rsidP="002276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4" w:type="dxa"/>
            <w:shd w:val="clear" w:color="auto" w:fill="auto"/>
            <w:vAlign w:val="center"/>
          </w:tcPr>
          <w:p w14:paraId="0AA51872" w14:textId="77777777" w:rsidR="0022766B" w:rsidRPr="00FA6A00" w:rsidRDefault="0022766B" w:rsidP="009F7879">
            <w:pPr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Охрана имущественного комплекса посредством централизованного наблюдения с помощью системы передачи оперативных данных на пульт централизованного наблюдения: административное здание, склад (ул. Лесная 7а/1, ЗАТО Северск); гаражные боксы (2 шт.) (ул. Лесная 21А, ЗАТО Северск).</w:t>
            </w:r>
          </w:p>
        </w:tc>
        <w:tc>
          <w:tcPr>
            <w:tcW w:w="2977" w:type="dxa"/>
            <w:vAlign w:val="center"/>
          </w:tcPr>
          <w:p w14:paraId="7AA78A7A" w14:textId="77777777" w:rsidR="0022766B" w:rsidRPr="00FA6A00" w:rsidRDefault="0022766B" w:rsidP="009F7879">
            <w:pPr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3 655,09</w:t>
            </w:r>
          </w:p>
        </w:tc>
        <w:tc>
          <w:tcPr>
            <w:tcW w:w="2410" w:type="dxa"/>
            <w:vAlign w:val="center"/>
          </w:tcPr>
          <w:p w14:paraId="08786BF3" w14:textId="77777777" w:rsidR="0022766B" w:rsidRPr="00FA6A00" w:rsidRDefault="0022766B" w:rsidP="009F7879">
            <w:pPr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96.09.19.139</w:t>
            </w:r>
          </w:p>
        </w:tc>
      </w:tr>
      <w:tr w:rsidR="0022766B" w:rsidRPr="00D701AB" w14:paraId="29171815" w14:textId="77777777" w:rsidTr="009F7879">
        <w:trPr>
          <w:trHeight w:val="20"/>
        </w:trPr>
        <w:tc>
          <w:tcPr>
            <w:tcW w:w="674" w:type="dxa"/>
            <w:vAlign w:val="center"/>
          </w:tcPr>
          <w:p w14:paraId="2A3EB9C0" w14:textId="77777777" w:rsidR="0022766B" w:rsidRPr="00FA6A00" w:rsidRDefault="0022766B" w:rsidP="002276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4" w:type="dxa"/>
            <w:shd w:val="clear" w:color="auto" w:fill="auto"/>
            <w:vAlign w:val="center"/>
          </w:tcPr>
          <w:p w14:paraId="4368C7DA" w14:textId="77777777" w:rsidR="0022766B" w:rsidRPr="00FA6A00" w:rsidRDefault="0022766B" w:rsidP="009F7879">
            <w:pPr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Экстренное реагирование путем направления группы быстрого реагирования на Объект: административное здание, склад (ул. Лесная 7а/1, ЗАТО Северск); гаражные боксы (2 шт.) (ул. Лесная 21А, ЗАТО Северск).</w:t>
            </w:r>
          </w:p>
        </w:tc>
        <w:tc>
          <w:tcPr>
            <w:tcW w:w="2977" w:type="dxa"/>
            <w:vAlign w:val="center"/>
          </w:tcPr>
          <w:p w14:paraId="25C7CC84" w14:textId="77777777" w:rsidR="0022766B" w:rsidRPr="00FA6A00" w:rsidRDefault="0022766B" w:rsidP="009F7879">
            <w:pPr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3 655,09</w:t>
            </w:r>
          </w:p>
        </w:tc>
        <w:tc>
          <w:tcPr>
            <w:tcW w:w="2410" w:type="dxa"/>
            <w:vAlign w:val="center"/>
          </w:tcPr>
          <w:p w14:paraId="7CFDA104" w14:textId="77777777" w:rsidR="0022766B" w:rsidRPr="00FA6A00" w:rsidRDefault="0022766B" w:rsidP="009F7879">
            <w:pPr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96.09.19.139</w:t>
            </w:r>
          </w:p>
        </w:tc>
      </w:tr>
      <w:tr w:rsidR="0022766B" w:rsidRPr="00D701AB" w14:paraId="33F4DF48" w14:textId="77777777" w:rsidTr="009F7879">
        <w:trPr>
          <w:trHeight w:val="20"/>
        </w:trPr>
        <w:tc>
          <w:tcPr>
            <w:tcW w:w="674" w:type="dxa"/>
            <w:vAlign w:val="center"/>
          </w:tcPr>
          <w:p w14:paraId="76039A65" w14:textId="77777777" w:rsidR="0022766B" w:rsidRPr="00FA6A00" w:rsidRDefault="0022766B" w:rsidP="002276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4" w:type="dxa"/>
            <w:shd w:val="clear" w:color="auto" w:fill="auto"/>
            <w:vAlign w:val="center"/>
          </w:tcPr>
          <w:p w14:paraId="0346FA73" w14:textId="77777777" w:rsidR="0022766B" w:rsidRPr="00FA6A00" w:rsidRDefault="0022766B" w:rsidP="009F7879">
            <w:pPr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 xml:space="preserve">Передача сигнала от АПС на пульт централизованного наблюдения, сообщение в пожарную часть и </w:t>
            </w:r>
            <w:r w:rsidRPr="00FA6A00">
              <w:rPr>
                <w:rFonts w:ascii="Times New Roman" w:eastAsia="Calibri" w:hAnsi="Times New Roman"/>
              </w:rPr>
              <w:lastRenderedPageBreak/>
              <w:t>ответственным лицам Заказчика о срабатывании пожарной сигнализации на охраняемом Объекте: административное здание, склад (ул. Лесная 7а/1, ЗАТО Северск); вагонное депо (Автодорога 1/7, ЗАТО Северск); гаражный бокс-стоянка (ул. Лесная 13Е, ЗАТО Северск); станция «Заводская» (Автодорога 1/11, ЗАТО Северск); станция «Центральная» (Автодорога 12/6а, ЗАТО Северск,); станция «Предзаводская» (Автодорога Северная 5, ЗАТО Северск).</w:t>
            </w:r>
          </w:p>
        </w:tc>
        <w:tc>
          <w:tcPr>
            <w:tcW w:w="2977" w:type="dxa"/>
            <w:vAlign w:val="center"/>
          </w:tcPr>
          <w:p w14:paraId="5502B4AA" w14:textId="77777777" w:rsidR="0022766B" w:rsidRPr="00FA6A00" w:rsidRDefault="0022766B" w:rsidP="009F7879">
            <w:pPr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lastRenderedPageBreak/>
              <w:t>1 142,22</w:t>
            </w:r>
          </w:p>
        </w:tc>
        <w:tc>
          <w:tcPr>
            <w:tcW w:w="2410" w:type="dxa"/>
            <w:vAlign w:val="center"/>
          </w:tcPr>
          <w:p w14:paraId="63D9C203" w14:textId="77777777" w:rsidR="0022766B" w:rsidRPr="00FA6A00" w:rsidRDefault="0022766B" w:rsidP="009F7879">
            <w:pPr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96.09.19.139</w:t>
            </w:r>
          </w:p>
        </w:tc>
      </w:tr>
      <w:tr w:rsidR="0022766B" w:rsidRPr="00D701AB" w14:paraId="46A5D7EF" w14:textId="77777777" w:rsidTr="009F7879">
        <w:trPr>
          <w:trHeight w:val="20"/>
        </w:trPr>
        <w:tc>
          <w:tcPr>
            <w:tcW w:w="674" w:type="dxa"/>
            <w:vAlign w:val="center"/>
          </w:tcPr>
          <w:p w14:paraId="5426A01A" w14:textId="77777777" w:rsidR="0022766B" w:rsidRPr="00FA6A00" w:rsidRDefault="0022766B" w:rsidP="002276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54" w:type="dxa"/>
            <w:shd w:val="clear" w:color="auto" w:fill="auto"/>
            <w:vAlign w:val="center"/>
          </w:tcPr>
          <w:p w14:paraId="68D8E234" w14:textId="77777777" w:rsidR="0022766B" w:rsidRPr="00FA6A00" w:rsidRDefault="0022766B" w:rsidP="009F7879">
            <w:pPr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 xml:space="preserve">Эксплуатационное техническое обслуживание ОС: NX-8E, DX-1018, GS 7/12, NX-148, Extern-8 </w:t>
            </w:r>
            <w:proofErr w:type="spellStart"/>
            <w:r w:rsidRPr="00FA6A00">
              <w:rPr>
                <w:rFonts w:ascii="Times New Roman" w:eastAsia="Calibri" w:hAnsi="Times New Roman"/>
              </w:rPr>
              <w:t>box</w:t>
            </w:r>
            <w:proofErr w:type="spellEnd"/>
            <w:r w:rsidRPr="00FA6A00">
              <w:rPr>
                <w:rFonts w:ascii="Times New Roman" w:eastAsia="Calibri" w:hAnsi="Times New Roman"/>
              </w:rPr>
              <w:t xml:space="preserve">, NX-4 (или иной аппаратуры сбора, обработки и передачи информации, установленной Исполнителем услуги за собственный счет), а также: Орлан-Ш, Фотон-10, Фотон-10А, Фотон-10Б, Астра-С, СМК, </w:t>
            </w:r>
            <w:proofErr w:type="spellStart"/>
            <w:r w:rsidRPr="00FA6A00">
              <w:rPr>
                <w:rFonts w:ascii="Times New Roman" w:eastAsia="Calibri" w:hAnsi="Times New Roman"/>
              </w:rPr>
              <w:t>Reflex</w:t>
            </w:r>
            <w:proofErr w:type="spellEnd"/>
            <w:r w:rsidRPr="00FA6A00">
              <w:rPr>
                <w:rFonts w:ascii="Times New Roman" w:eastAsia="Calibri" w:hAnsi="Times New Roman"/>
              </w:rPr>
              <w:t xml:space="preserve">, которые находятся в зданиях: административное здание, склад (ул. Лесная 7а/1, ЗАТО Северск); NX-4: вагонное депо (Автодорога 1/7, ЗАТО Северск); гаражный бокс-стоянка (ул. Лесная 13Е, ЗАТО Северск); гаражные боксы (2 шт.) (ул. Лесная 21А ЗАТО Северск); станция «Заводская» (Автодорога 1/11, ЗАТО Северск); станция «Центральная» (ЗАТО Северск, Автодорога 12/6а,); станция «Предзаводская» ( </w:t>
            </w:r>
            <w:r w:rsidRPr="00FA6A00">
              <w:rPr>
                <w:rFonts w:ascii="Times New Roman" w:eastAsia="Calibri" w:hAnsi="Times New Roman"/>
              </w:rPr>
              <w:br w:type="page"/>
              <w:t>Автодорога Северная 5, ЗАТО Северск). Всего 155 датчиков.</w:t>
            </w:r>
          </w:p>
        </w:tc>
        <w:tc>
          <w:tcPr>
            <w:tcW w:w="2977" w:type="dxa"/>
            <w:vAlign w:val="center"/>
          </w:tcPr>
          <w:p w14:paraId="636AE025" w14:textId="77777777" w:rsidR="0022766B" w:rsidRPr="00FA6A00" w:rsidRDefault="0022766B" w:rsidP="009F7879">
            <w:pPr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2 512,88</w:t>
            </w:r>
          </w:p>
        </w:tc>
        <w:tc>
          <w:tcPr>
            <w:tcW w:w="2410" w:type="dxa"/>
            <w:vAlign w:val="center"/>
          </w:tcPr>
          <w:p w14:paraId="1625E3EE" w14:textId="77777777" w:rsidR="0022766B" w:rsidRPr="00FA6A00" w:rsidRDefault="0022766B" w:rsidP="009F7879">
            <w:pPr>
              <w:jc w:val="center"/>
              <w:rPr>
                <w:rFonts w:ascii="Times New Roman" w:eastAsia="Calibri" w:hAnsi="Times New Roman"/>
              </w:rPr>
            </w:pPr>
            <w:r w:rsidRPr="00FA6A00">
              <w:rPr>
                <w:rFonts w:ascii="Times New Roman" w:eastAsia="Calibri" w:hAnsi="Times New Roman"/>
              </w:rPr>
              <w:t>96.09.19.139</w:t>
            </w:r>
          </w:p>
        </w:tc>
      </w:tr>
    </w:tbl>
    <w:p w14:paraId="757E1410" w14:textId="6359C7AF" w:rsidR="00140B20" w:rsidRPr="0022766B" w:rsidRDefault="0022766B" w:rsidP="00D56CF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2766B">
        <w:rPr>
          <w:rFonts w:ascii="Times New Roman" w:hAnsi="Times New Roman"/>
          <w:sz w:val="26"/>
          <w:szCs w:val="26"/>
        </w:rPr>
        <w:t xml:space="preserve">Извещение о проведении закупки (закупочная </w:t>
      </w:r>
      <w:r w:rsidRPr="0022766B">
        <w:rPr>
          <w:rFonts w:ascii="Times New Roman" w:hAnsi="Times New Roman"/>
          <w:color w:val="000000"/>
          <w:sz w:val="26"/>
          <w:szCs w:val="26"/>
          <w:lang w:eastAsia="ar-SA"/>
        </w:rPr>
        <w:t>документация) опубликовано</w:t>
      </w:r>
      <w:r w:rsidRPr="0022766B">
        <w:rPr>
          <w:rFonts w:ascii="Times New Roman" w:hAnsi="Times New Roman"/>
          <w:sz w:val="26"/>
          <w:szCs w:val="26"/>
        </w:rPr>
        <w:t xml:space="preserve"> «12» декабря 2025 года на официальном государственном сайте </w:t>
      </w:r>
      <w:hyperlink r:id="rId7" w:history="1"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http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://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zakupki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gov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22766B">
        <w:rPr>
          <w:rStyle w:val="af4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2766B">
        <w:rPr>
          <w:rFonts w:ascii="Times New Roman" w:hAnsi="Times New Roman"/>
          <w:sz w:val="26"/>
          <w:szCs w:val="26"/>
        </w:rPr>
        <w:t xml:space="preserve">, закупка № 32515523428, на официальном сайте по закупкам атомной отрасли </w:t>
      </w:r>
      <w:hyperlink r:id="rId8" w:history="1"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http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://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zakupki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22766B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22766B">
        <w:rPr>
          <w:rStyle w:val="af4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2766B">
        <w:rPr>
          <w:rFonts w:ascii="Times New Roman" w:hAnsi="Times New Roman"/>
          <w:sz w:val="26"/>
          <w:szCs w:val="26"/>
        </w:rPr>
        <w:t>, закупка № 157559,</w:t>
      </w:r>
      <w:r w:rsidRPr="0022766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2766B">
        <w:rPr>
          <w:rFonts w:ascii="Times New Roman" w:hAnsi="Times New Roman"/>
          <w:sz w:val="26"/>
          <w:szCs w:val="26"/>
        </w:rPr>
        <w:t>на ЭТП ЭТС (НЭП), закупка № 32515523428</w:t>
      </w:r>
      <w:r w:rsidR="00140B20" w:rsidRPr="0022766B">
        <w:rPr>
          <w:rFonts w:ascii="Times New Roman" w:hAnsi="Times New Roman"/>
          <w:sz w:val="26"/>
          <w:szCs w:val="26"/>
        </w:rPr>
        <w:t>.</w:t>
      </w:r>
    </w:p>
    <w:p w14:paraId="4A3232BB" w14:textId="51EABC7E" w:rsidR="00314CDB" w:rsidRPr="000F2C7E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137F7B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</w:t>
      </w:r>
      <w:r w:rsidR="002B1495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137F7B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проведении закупки</w:t>
      </w:r>
      <w:r w:rsidR="00137F7B" w:rsidRPr="000F2C7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(</w:t>
      </w:r>
      <w:r w:rsidR="00137F7B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</w:t>
      </w:r>
      <w:r w:rsidR="002B1495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="00137F7B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документаци</w:t>
      </w:r>
      <w:r w:rsidR="002B1495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860742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и заявки победителя </w:t>
      </w:r>
      <w:r w:rsidR="00137F7B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закупки</w:t>
      </w:r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включая состав и объем услуг, </w:t>
      </w:r>
      <w:r w:rsidR="00860742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сроки </w:t>
      </w:r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оказания услуг, с учетом данных преддоговорных переговоров.</w:t>
      </w:r>
    </w:p>
    <w:p w14:paraId="02D11B9C" w14:textId="77777777" w:rsidR="004408E9" w:rsidRPr="000F2C7E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DA29FF6" w14:textId="2F15D58C" w:rsidR="0022766B" w:rsidRPr="0022766B" w:rsidRDefault="00140EAB" w:rsidP="004408E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6C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</w:t>
      </w:r>
      <w:r w:rsidR="00C27C13" w:rsidRPr="00D56C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еновое предложение</w:t>
      </w:r>
      <w:r w:rsidR="004408E9" w:rsidRPr="00D56C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4408E9" w:rsidRPr="00D56CF0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победител</w:t>
      </w:r>
      <w:r w:rsidR="00942C41" w:rsidRPr="00D56CF0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4408E9" w:rsidRPr="00D56C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27C13" w:rsidRPr="00D56CF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закупки</w:t>
      </w:r>
      <w:r w:rsidR="00157D19" w:rsidRPr="00D56C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составляет</w:t>
      </w:r>
      <w:r w:rsidR="00D56CF0" w:rsidRPr="00D56C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  <w:r w:rsidR="00157D19" w:rsidRPr="00D56C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766B" w:rsidRPr="0022766B">
        <w:rPr>
          <w:rFonts w:ascii="Times New Roman" w:hAnsi="Times New Roman" w:cs="Times New Roman"/>
          <w:b/>
          <w:sz w:val="26"/>
          <w:szCs w:val="26"/>
        </w:rPr>
        <w:t>129 780</w:t>
      </w:r>
      <w:r w:rsidR="0022766B" w:rsidRPr="0022766B">
        <w:rPr>
          <w:rFonts w:ascii="Times New Roman" w:hAnsi="Times New Roman" w:cs="Times New Roman"/>
          <w:sz w:val="26"/>
          <w:szCs w:val="26"/>
        </w:rPr>
        <w:t xml:space="preserve"> </w:t>
      </w:r>
      <w:r w:rsidR="0022766B" w:rsidRPr="0022766B">
        <w:rPr>
          <w:rFonts w:ascii="Times New Roman" w:hAnsi="Times New Roman" w:cs="Times New Roman"/>
          <w:i/>
          <w:sz w:val="26"/>
          <w:szCs w:val="26"/>
        </w:rPr>
        <w:t>(Сто двадцать девять тысяч семьсот восемьдесят)</w:t>
      </w:r>
      <w:r w:rsidR="0022766B" w:rsidRPr="0022766B">
        <w:rPr>
          <w:rFonts w:ascii="Times New Roman" w:hAnsi="Times New Roman" w:cs="Times New Roman"/>
          <w:sz w:val="26"/>
          <w:szCs w:val="26"/>
        </w:rPr>
        <w:t xml:space="preserve"> </w:t>
      </w:r>
      <w:r w:rsidR="0022766B" w:rsidRPr="0022766B">
        <w:rPr>
          <w:rFonts w:ascii="Times New Roman" w:hAnsi="Times New Roman" w:cs="Times New Roman"/>
          <w:b/>
          <w:sz w:val="26"/>
          <w:szCs w:val="26"/>
        </w:rPr>
        <w:t>рублей 00 копеек</w:t>
      </w:r>
      <w:r w:rsidR="0022766B" w:rsidRPr="0022766B">
        <w:rPr>
          <w:rFonts w:ascii="Times New Roman" w:hAnsi="Times New Roman" w:cs="Times New Roman"/>
          <w:sz w:val="26"/>
          <w:szCs w:val="26"/>
        </w:rPr>
        <w:t xml:space="preserve">, </w:t>
      </w:r>
      <w:r w:rsidR="0022766B">
        <w:rPr>
          <w:rFonts w:ascii="Times New Roman" w:hAnsi="Times New Roman" w:cs="Times New Roman"/>
          <w:sz w:val="26"/>
          <w:szCs w:val="26"/>
        </w:rPr>
        <w:t>с учетом</w:t>
      </w:r>
      <w:r w:rsidR="0022766B" w:rsidRPr="0022766B">
        <w:rPr>
          <w:rFonts w:ascii="Times New Roman" w:hAnsi="Times New Roman" w:cs="Times New Roman"/>
          <w:sz w:val="26"/>
          <w:szCs w:val="26"/>
        </w:rPr>
        <w:t xml:space="preserve"> НДС 5%</w:t>
      </w:r>
      <w:r w:rsidR="00D56CF0" w:rsidRPr="0022766B">
        <w:rPr>
          <w:rFonts w:ascii="Times New Roman" w:hAnsi="Times New Roman" w:cs="Times New Roman"/>
          <w:sz w:val="26"/>
          <w:szCs w:val="26"/>
        </w:rPr>
        <w:t xml:space="preserve">, </w:t>
      </w:r>
      <w:r w:rsidR="0022766B" w:rsidRPr="002276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 предложенной ценой за единицу услуги: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052"/>
        <w:gridCol w:w="3729"/>
      </w:tblGrid>
      <w:tr w:rsidR="0022766B" w:rsidRPr="0022766B" w14:paraId="27E6B12B" w14:textId="77777777" w:rsidTr="0022766B">
        <w:trPr>
          <w:trHeight w:val="20"/>
        </w:trPr>
        <w:tc>
          <w:tcPr>
            <w:tcW w:w="704" w:type="dxa"/>
            <w:vAlign w:val="center"/>
          </w:tcPr>
          <w:p w14:paraId="38760EE8" w14:textId="77777777" w:rsidR="0022766B" w:rsidRPr="0022766B" w:rsidRDefault="0022766B" w:rsidP="009F78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>№ п/п</w:t>
            </w:r>
          </w:p>
        </w:tc>
        <w:tc>
          <w:tcPr>
            <w:tcW w:w="6052" w:type="dxa"/>
            <w:vAlign w:val="center"/>
          </w:tcPr>
          <w:p w14:paraId="2426B219" w14:textId="77777777" w:rsidR="0022766B" w:rsidRPr="0022766B" w:rsidRDefault="0022766B" w:rsidP="009F78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>Наименование единицы продукции</w:t>
            </w:r>
          </w:p>
        </w:tc>
        <w:tc>
          <w:tcPr>
            <w:tcW w:w="3729" w:type="dxa"/>
            <w:vAlign w:val="center"/>
          </w:tcPr>
          <w:p w14:paraId="0C66EE03" w14:textId="77777777" w:rsidR="0022766B" w:rsidRDefault="0022766B" w:rsidP="0022766B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 xml:space="preserve">Цена за ед. изм., руб., </w:t>
            </w:r>
          </w:p>
          <w:p w14:paraId="7B8B3E6C" w14:textId="63C5996B" w:rsidR="0022766B" w:rsidRPr="0022766B" w:rsidRDefault="0022766B" w:rsidP="0022766B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 </w:t>
            </w:r>
            <w:r w:rsidRPr="0022766B">
              <w:rPr>
                <w:rFonts w:ascii="Times New Roman" w:hAnsi="Times New Roman"/>
                <w:sz w:val="26"/>
                <w:szCs w:val="26"/>
              </w:rPr>
              <w:t xml:space="preserve">НДС </w:t>
            </w:r>
          </w:p>
        </w:tc>
      </w:tr>
      <w:tr w:rsidR="0022766B" w:rsidRPr="0022766B" w14:paraId="79772B94" w14:textId="77777777" w:rsidTr="0022766B">
        <w:trPr>
          <w:trHeight w:val="509"/>
        </w:trPr>
        <w:tc>
          <w:tcPr>
            <w:tcW w:w="704" w:type="dxa"/>
            <w:vAlign w:val="center"/>
          </w:tcPr>
          <w:p w14:paraId="582782E1" w14:textId="77777777" w:rsidR="0022766B" w:rsidRPr="0022766B" w:rsidRDefault="0022766B" w:rsidP="00227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7ED4DDC8" w14:textId="0869B573" w:rsidR="0022766B" w:rsidRPr="0022766B" w:rsidRDefault="0022766B" w:rsidP="002276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A6A00">
              <w:rPr>
                <w:rFonts w:ascii="Times New Roman" w:eastAsia="Calibri" w:hAnsi="Times New Roman"/>
              </w:rPr>
              <w:t xml:space="preserve">Охрана имущественного комплекса посредством централизованного наблюдения с помощью системы передачи оперативных данных на пульт централизованного </w:t>
            </w:r>
            <w:r w:rsidRPr="00FA6A00">
              <w:rPr>
                <w:rFonts w:ascii="Times New Roman" w:eastAsia="Calibri" w:hAnsi="Times New Roman"/>
              </w:rPr>
              <w:lastRenderedPageBreak/>
              <w:t>наблюдения: административное здание, склад (ул. Лесная 7а/1, ЗАТО Северск); гаражные боксы (2 шт.) (ул. Лесная 21А, ЗАТО Северск).</w:t>
            </w:r>
          </w:p>
        </w:tc>
        <w:tc>
          <w:tcPr>
            <w:tcW w:w="3729" w:type="dxa"/>
            <w:vAlign w:val="center"/>
          </w:tcPr>
          <w:p w14:paraId="474D3F03" w14:textId="73D84D77" w:rsidR="0022766B" w:rsidRPr="0022766B" w:rsidRDefault="0022766B" w:rsidP="002276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3 622,50</w:t>
            </w:r>
          </w:p>
        </w:tc>
      </w:tr>
      <w:tr w:rsidR="0022766B" w:rsidRPr="0022766B" w14:paraId="033D467A" w14:textId="77777777" w:rsidTr="0022766B">
        <w:trPr>
          <w:trHeight w:val="509"/>
        </w:trPr>
        <w:tc>
          <w:tcPr>
            <w:tcW w:w="704" w:type="dxa"/>
            <w:vAlign w:val="center"/>
          </w:tcPr>
          <w:p w14:paraId="6BCFD6A2" w14:textId="77777777" w:rsidR="0022766B" w:rsidRPr="0022766B" w:rsidRDefault="0022766B" w:rsidP="00227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1F69E716" w14:textId="5A62B3A0" w:rsidR="0022766B" w:rsidRPr="0022766B" w:rsidRDefault="0022766B" w:rsidP="002276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A6A00">
              <w:rPr>
                <w:rFonts w:ascii="Times New Roman" w:eastAsia="Calibri" w:hAnsi="Times New Roman"/>
              </w:rPr>
              <w:t>Экстренное реагирование путем направления группы быстрого реагирования на Объект: административное здание, склад (ул. Лесная 7а/1, ЗАТО Северск); гаражные боксы (2 шт.) (ул. Лесная 21А, ЗАТО Северск).</w:t>
            </w:r>
          </w:p>
        </w:tc>
        <w:tc>
          <w:tcPr>
            <w:tcW w:w="3729" w:type="dxa"/>
            <w:vAlign w:val="center"/>
          </w:tcPr>
          <w:p w14:paraId="3CD2EF90" w14:textId="785869EA" w:rsidR="0022766B" w:rsidRPr="0022766B" w:rsidRDefault="0022766B" w:rsidP="002276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3 622,50</w:t>
            </w:r>
          </w:p>
        </w:tc>
      </w:tr>
      <w:tr w:rsidR="0022766B" w:rsidRPr="0022766B" w14:paraId="1BCCCA6E" w14:textId="77777777" w:rsidTr="0022766B">
        <w:trPr>
          <w:trHeight w:val="509"/>
        </w:trPr>
        <w:tc>
          <w:tcPr>
            <w:tcW w:w="704" w:type="dxa"/>
            <w:vAlign w:val="center"/>
          </w:tcPr>
          <w:p w14:paraId="24FB6409" w14:textId="57A436B8" w:rsidR="0022766B" w:rsidRPr="0022766B" w:rsidRDefault="0022766B" w:rsidP="00227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B3974E6" w14:textId="1791D978" w:rsidR="0022766B" w:rsidRPr="0022766B" w:rsidRDefault="0022766B" w:rsidP="002276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A6A00">
              <w:rPr>
                <w:rFonts w:ascii="Times New Roman" w:eastAsia="Calibri" w:hAnsi="Times New Roman"/>
              </w:rPr>
              <w:t>Передача сигнала от АПС на пульт централизованного наблюдения, сообщение в пожарную часть и ответственным лицам Заказчика о срабатывании пожарной сигнализации на охраняемом Объекте: административное здание, склад (ул. Лесная 7а/1, ЗАТО Северск); вагонное депо (Автодорога 1/7, ЗАТО Северск); гаражный бокс-стоянка (ул. Лесная 13Е, ЗАТО Северск); станция «Заводская» (Автодорога 1/11, ЗАТО Северск); станция «Центральная» (Автодорога 12/6а, ЗАТО Северск,); станция «Предзаводская» (Автодорога Северная 5, ЗАТО Северск).</w:t>
            </w:r>
          </w:p>
        </w:tc>
        <w:tc>
          <w:tcPr>
            <w:tcW w:w="3729" w:type="dxa"/>
            <w:vAlign w:val="center"/>
          </w:tcPr>
          <w:p w14:paraId="46468E45" w14:textId="23ADAF4B" w:rsidR="0022766B" w:rsidRPr="0022766B" w:rsidRDefault="0022766B" w:rsidP="002276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1 102,50</w:t>
            </w:r>
          </w:p>
        </w:tc>
      </w:tr>
      <w:tr w:rsidR="0022766B" w:rsidRPr="0022766B" w14:paraId="3701B5B2" w14:textId="77777777" w:rsidTr="0022766B">
        <w:trPr>
          <w:trHeight w:val="509"/>
        </w:trPr>
        <w:tc>
          <w:tcPr>
            <w:tcW w:w="704" w:type="dxa"/>
            <w:vAlign w:val="center"/>
          </w:tcPr>
          <w:p w14:paraId="7F119471" w14:textId="51D40E81" w:rsidR="0022766B" w:rsidRPr="0022766B" w:rsidRDefault="0022766B" w:rsidP="00227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6078C263" w14:textId="515089FD" w:rsidR="0022766B" w:rsidRPr="0022766B" w:rsidRDefault="0022766B" w:rsidP="002276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A6A00">
              <w:rPr>
                <w:rFonts w:ascii="Times New Roman" w:eastAsia="Calibri" w:hAnsi="Times New Roman"/>
              </w:rPr>
              <w:t xml:space="preserve">Эксплуатационное техническое обслуживание ОС: NX-8E, DX-1018, GS 7/12, NX-148, Extern-8 </w:t>
            </w:r>
            <w:proofErr w:type="spellStart"/>
            <w:r w:rsidRPr="00FA6A00">
              <w:rPr>
                <w:rFonts w:ascii="Times New Roman" w:eastAsia="Calibri" w:hAnsi="Times New Roman"/>
              </w:rPr>
              <w:t>box</w:t>
            </w:r>
            <w:proofErr w:type="spellEnd"/>
            <w:r w:rsidRPr="00FA6A00">
              <w:rPr>
                <w:rFonts w:ascii="Times New Roman" w:eastAsia="Calibri" w:hAnsi="Times New Roman"/>
              </w:rPr>
              <w:t xml:space="preserve">, NX-4 (или иной аппаратуры сбора, обработки и передачи информации, установленной Исполнителем услуги за собственный счет), а также: Орлан-Ш, Фотон-10, Фотон-10А, Фотон-10Б, Астра-С, СМК, </w:t>
            </w:r>
            <w:proofErr w:type="spellStart"/>
            <w:r w:rsidRPr="00FA6A00">
              <w:rPr>
                <w:rFonts w:ascii="Times New Roman" w:eastAsia="Calibri" w:hAnsi="Times New Roman"/>
              </w:rPr>
              <w:t>Reflex</w:t>
            </w:r>
            <w:proofErr w:type="spellEnd"/>
            <w:r w:rsidRPr="00FA6A00">
              <w:rPr>
                <w:rFonts w:ascii="Times New Roman" w:eastAsia="Calibri" w:hAnsi="Times New Roman"/>
              </w:rPr>
              <w:t xml:space="preserve">, которые находятся в зданиях: административное здание, склад (ул. Лесная 7а/1, ЗАТО Северск); NX-4: вагонное депо (Автодорога 1/7, ЗАТО Северск); гаражный бокс-стоянка (ул. Лесная 13Е, ЗАТО Северск); гаражные боксы (2 шт.) (ул. Лесная 21А ЗАТО Северск); станция «Заводская» (Автодорога 1/11, ЗАТО Северск); станция «Центральная» (ЗАТО Северск, Автодорога 12/6а,); станция «Предзаводская» ( </w:t>
            </w:r>
            <w:r w:rsidRPr="00FA6A00">
              <w:rPr>
                <w:rFonts w:ascii="Times New Roman" w:eastAsia="Calibri" w:hAnsi="Times New Roman"/>
              </w:rPr>
              <w:br w:type="page"/>
              <w:t>Автодорога Северная 5, ЗАТО Северск). Всего 155 датчиков.</w:t>
            </w:r>
          </w:p>
        </w:tc>
        <w:tc>
          <w:tcPr>
            <w:tcW w:w="3729" w:type="dxa"/>
            <w:vAlign w:val="center"/>
          </w:tcPr>
          <w:p w14:paraId="13C63C3D" w14:textId="65D3530B" w:rsidR="0022766B" w:rsidRPr="0022766B" w:rsidRDefault="0022766B" w:rsidP="002276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2 467,50</w:t>
            </w:r>
          </w:p>
        </w:tc>
      </w:tr>
    </w:tbl>
    <w:p w14:paraId="62DFA2D1" w14:textId="77777777" w:rsidR="0022766B" w:rsidRPr="0022766B" w:rsidRDefault="0022766B" w:rsidP="004408E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E5CD951" w14:textId="77777777" w:rsidR="004408E9" w:rsidRPr="000F2C7E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1B09C3BB" w14:textId="5BE9DEF6" w:rsidR="004408E9" w:rsidRPr="000F2C7E" w:rsidRDefault="00942C4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2C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Преддоговорные переговоры </w:t>
      </w:r>
      <w:r w:rsidR="004408E9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проводятся в </w:t>
      </w:r>
      <w:r w:rsidR="00D97E21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за</w:t>
      </w:r>
      <w:r w:rsidR="004408E9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очной форме</w:t>
      </w:r>
      <w:r w:rsidR="001751E5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408E9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в </w:t>
      </w:r>
      <w:r w:rsidR="00D97E21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4408E9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D97E21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="004408E9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московское) «</w:t>
      </w:r>
      <w:r w:rsidR="00CC7B7C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4408E9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4408E9" w:rsidRPr="000F2C7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="00140B2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декабря</w:t>
      </w:r>
      <w:r w:rsidR="004408E9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00210A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22766B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4408E9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14:paraId="18373DD6" w14:textId="77777777" w:rsidR="00D56CF0" w:rsidRDefault="00D56CF0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74269979" w14:textId="77777777" w:rsidR="004408E9" w:rsidRPr="000F2C7E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2C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</w:t>
      </w:r>
      <w:r w:rsidR="006C4663" w:rsidRPr="000F2C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преддоговорных</w:t>
      </w:r>
      <w:r w:rsidRPr="000F2C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переговорах принимают участие:</w:t>
      </w:r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15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7"/>
        <w:gridCol w:w="6760"/>
      </w:tblGrid>
      <w:tr w:rsidR="0000210A" w:rsidRPr="006E0ACE" w14:paraId="44F26C17" w14:textId="77777777" w:rsidTr="004A3AD7"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34A19E" w14:textId="77777777" w:rsidR="0000210A" w:rsidRPr="006E0ACE" w:rsidRDefault="0000210A" w:rsidP="004A3A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B29280F" w14:textId="77777777" w:rsidR="0000210A" w:rsidRPr="006E0ACE" w:rsidRDefault="0000210A" w:rsidP="004A3A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00210A" w:rsidRPr="006E0ACE" w14:paraId="0A55239C" w14:textId="77777777" w:rsidTr="004A3AD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3298161" w14:textId="77777777" w:rsidR="0000210A" w:rsidRPr="006E0ACE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Представители заказчика: </w:t>
            </w:r>
          </w:p>
        </w:tc>
      </w:tr>
      <w:tr w:rsidR="0000210A" w:rsidRPr="006E0ACE" w14:paraId="216A10F7" w14:textId="77777777" w:rsidTr="004A3AD7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43C214" w14:textId="77777777" w:rsidR="0000210A" w:rsidRPr="006E0ACE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Инициатор закупки</w:t>
            </w:r>
          </w:p>
          <w:p w14:paraId="6579721F" w14:textId="77777777" w:rsidR="0000210A" w:rsidRPr="006E0ACE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Иванов А.С.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7F1C0F03" w14:textId="77777777" w:rsidR="0000210A" w:rsidRPr="006E0ACE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Директор Сибирского филиала </w:t>
            </w:r>
          </w:p>
          <w:p w14:paraId="7278DAAD" w14:textId="77777777" w:rsidR="0000210A" w:rsidRPr="006E0ACE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АО «Атомспецтранс»</w:t>
            </w:r>
          </w:p>
        </w:tc>
      </w:tr>
      <w:tr w:rsidR="0000210A" w:rsidRPr="006E0ACE" w14:paraId="1B7482C7" w14:textId="77777777" w:rsidTr="004A3AD7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199FC7" w14:textId="77777777" w:rsidR="0000210A" w:rsidRPr="006E0ACE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Скорикова А.Ю.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B13A381" w14:textId="77777777" w:rsidR="0000210A" w:rsidRPr="006E0ACE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00210A" w:rsidRPr="006E0ACE" w14:paraId="11ED66CB" w14:textId="77777777" w:rsidTr="004A3AD7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C9C9E2" w14:textId="77777777" w:rsidR="0000210A" w:rsidRPr="006E0ACE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Гаврилова В.А.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B52C8C7" w14:textId="77777777" w:rsidR="0000210A" w:rsidRPr="006E0ACE" w:rsidRDefault="0000210A" w:rsidP="004A3AD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00210A" w:rsidRPr="006E0ACE" w14:paraId="3ECA72C1" w14:textId="77777777" w:rsidTr="004A3AD7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8D2DD2" w14:textId="748CE974" w:rsidR="0000210A" w:rsidRPr="006E0ACE" w:rsidRDefault="00375CB0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Яшина А.Н</w:t>
            </w:r>
            <w:r w:rsidR="0000210A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223B458" w14:textId="77777777" w:rsidR="0000210A" w:rsidRPr="006E0ACE" w:rsidRDefault="0000210A" w:rsidP="004A3AD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Специалист по договорной работе </w:t>
            </w: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val="en-US" w:eastAsia="ru-RU"/>
              </w:rPr>
              <w:t>I</w:t>
            </w: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00210A" w:rsidRPr="006E0ACE" w14:paraId="7C6EE42E" w14:textId="77777777" w:rsidTr="004A3AD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77A12755" w14:textId="77777777" w:rsidR="0000210A" w:rsidRPr="006E0ACE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Представитель</w:t>
            </w:r>
            <w:r w:rsidRPr="006E0ACE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победителя закупки</w:t>
            </w: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: </w:t>
            </w:r>
          </w:p>
        </w:tc>
      </w:tr>
      <w:tr w:rsidR="0000210A" w:rsidRPr="00CC7B7C" w14:paraId="744735BF" w14:textId="77777777" w:rsidTr="004A3AD7">
        <w:trPr>
          <w:trHeight w:val="364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4C61A" w14:textId="77777777" w:rsidR="0000210A" w:rsidRPr="00CC7B7C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CC7B7C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Представитель победителя закупки </w:t>
            </w:r>
          </w:p>
          <w:p w14:paraId="14A0A3FF" w14:textId="6CA911EB" w:rsidR="0000210A" w:rsidRPr="00CC7B7C" w:rsidRDefault="0000210A" w:rsidP="004A3AD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71C02B3A" w14:textId="587DD211" w:rsidR="0000210A" w:rsidRPr="00CC7B7C" w:rsidRDefault="00CC7B7C" w:rsidP="00CC7B7C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7B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r w:rsidRPr="00CC7B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уникальным идентификационным номером 32515523428-1-1</w:t>
            </w:r>
            <w:bookmarkStart w:id="0" w:name="_GoBack"/>
            <w:bookmarkEnd w:id="0"/>
          </w:p>
        </w:tc>
      </w:tr>
    </w:tbl>
    <w:p w14:paraId="6256F12A" w14:textId="04A6EB65" w:rsidR="00137F7B" w:rsidRPr="000F2C7E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Преддоговорные переговоры проводятся в соответствии с </w:t>
      </w:r>
      <w:proofErr w:type="gramStart"/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подпунктом</w:t>
      </w:r>
      <w:proofErr w:type="gramEnd"/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F2C7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а) </w:t>
      </w:r>
      <w:r w:rsidR="006C4663"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части 2 </w:t>
      </w:r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статьи 9.3 </w:t>
      </w:r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ЕОСЗ в редакции</w:t>
      </w:r>
      <w:r w:rsidRPr="000F2C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указанной в </w:t>
      </w:r>
      <w:r w:rsidR="006C4663" w:rsidRPr="000F2C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закупочной</w:t>
      </w:r>
      <w:r w:rsidRPr="000F2C7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документации</w:t>
      </w:r>
      <w:r w:rsidRPr="000F2C7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3C6EC607" w14:textId="77777777" w:rsidR="004408E9" w:rsidRPr="000F2C7E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6B3AB68" w14:textId="77777777" w:rsidR="003C00E8" w:rsidRPr="0022766B" w:rsidRDefault="004408E9" w:rsidP="000F2C7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766B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2276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29C38D2A" w14:textId="2E5257D5" w:rsidR="00E7080D" w:rsidRDefault="00E7080D" w:rsidP="000F2C7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76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22766B">
        <w:rPr>
          <w:rFonts w:ascii="Times New Roman" w:eastAsia="Calibri" w:hAnsi="Times New Roman" w:cs="Times New Roman"/>
          <w:sz w:val="26"/>
          <w:szCs w:val="26"/>
          <w:lang w:eastAsia="ru-RU"/>
        </w:rPr>
        <w:t>цена договора составляет</w:t>
      </w:r>
      <w:r w:rsidR="003C00E8" w:rsidRPr="0022766B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  <w:r w:rsidR="00140B20" w:rsidRPr="0022766B">
        <w:rPr>
          <w:rFonts w:ascii="Times New Roman" w:hAnsi="Times New Roman" w:cs="Times New Roman"/>
          <w:sz w:val="26"/>
          <w:szCs w:val="26"/>
        </w:rPr>
        <w:t xml:space="preserve"> </w:t>
      </w:r>
      <w:r w:rsidR="00CC7B7C" w:rsidRPr="0022766B">
        <w:rPr>
          <w:rFonts w:ascii="Times New Roman" w:hAnsi="Times New Roman" w:cs="Times New Roman"/>
          <w:b/>
          <w:sz w:val="26"/>
          <w:szCs w:val="26"/>
        </w:rPr>
        <w:t>129 780</w:t>
      </w:r>
      <w:r w:rsidR="00CC7B7C" w:rsidRPr="0022766B">
        <w:rPr>
          <w:rFonts w:ascii="Times New Roman" w:hAnsi="Times New Roman" w:cs="Times New Roman"/>
          <w:sz w:val="26"/>
          <w:szCs w:val="26"/>
        </w:rPr>
        <w:t xml:space="preserve"> </w:t>
      </w:r>
      <w:r w:rsidR="00CC7B7C" w:rsidRPr="0022766B">
        <w:rPr>
          <w:rFonts w:ascii="Times New Roman" w:hAnsi="Times New Roman" w:cs="Times New Roman"/>
          <w:i/>
          <w:sz w:val="26"/>
          <w:szCs w:val="26"/>
        </w:rPr>
        <w:t>(Сто двадцать девять тысяч семьсот восемьдесят)</w:t>
      </w:r>
      <w:r w:rsidR="00CC7B7C" w:rsidRPr="0022766B">
        <w:rPr>
          <w:rFonts w:ascii="Times New Roman" w:hAnsi="Times New Roman" w:cs="Times New Roman"/>
          <w:sz w:val="26"/>
          <w:szCs w:val="26"/>
        </w:rPr>
        <w:t xml:space="preserve"> </w:t>
      </w:r>
      <w:r w:rsidR="00CC7B7C" w:rsidRPr="0022766B">
        <w:rPr>
          <w:rFonts w:ascii="Times New Roman" w:hAnsi="Times New Roman" w:cs="Times New Roman"/>
          <w:b/>
          <w:sz w:val="26"/>
          <w:szCs w:val="26"/>
        </w:rPr>
        <w:t>рублей 00 копеек</w:t>
      </w:r>
      <w:r w:rsidR="00CC7B7C" w:rsidRPr="0022766B">
        <w:rPr>
          <w:rFonts w:ascii="Times New Roman" w:hAnsi="Times New Roman" w:cs="Times New Roman"/>
          <w:sz w:val="26"/>
          <w:szCs w:val="26"/>
        </w:rPr>
        <w:t xml:space="preserve">, </w:t>
      </w:r>
      <w:r w:rsidR="00CC7B7C">
        <w:rPr>
          <w:rFonts w:ascii="Times New Roman" w:hAnsi="Times New Roman" w:cs="Times New Roman"/>
          <w:sz w:val="26"/>
          <w:szCs w:val="26"/>
        </w:rPr>
        <w:t>с учетом</w:t>
      </w:r>
      <w:r w:rsidR="00CC7B7C" w:rsidRPr="0022766B">
        <w:rPr>
          <w:rFonts w:ascii="Times New Roman" w:hAnsi="Times New Roman" w:cs="Times New Roman"/>
          <w:sz w:val="26"/>
          <w:szCs w:val="26"/>
        </w:rPr>
        <w:t xml:space="preserve"> НДС 5%</w:t>
      </w:r>
      <w:r w:rsidR="0022766B" w:rsidRPr="0022766B">
        <w:rPr>
          <w:rFonts w:ascii="Times New Roman" w:hAnsi="Times New Roman" w:cs="Times New Roman"/>
          <w:sz w:val="26"/>
          <w:szCs w:val="26"/>
        </w:rPr>
        <w:t>,</w:t>
      </w:r>
      <w:r w:rsidR="00140B20" w:rsidRPr="0022766B">
        <w:rPr>
          <w:rFonts w:ascii="Times New Roman" w:hAnsi="Times New Roman" w:cs="Times New Roman"/>
          <w:sz w:val="26"/>
          <w:szCs w:val="26"/>
        </w:rPr>
        <w:t xml:space="preserve"> </w:t>
      </w:r>
      <w:r w:rsidR="0022766B" w:rsidRPr="002276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 ценой за единицу услуги</w:t>
      </w:r>
      <w:r w:rsidR="003C00E8" w:rsidRPr="002276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052"/>
        <w:gridCol w:w="3729"/>
      </w:tblGrid>
      <w:tr w:rsidR="0022766B" w:rsidRPr="0022766B" w14:paraId="654C5FE0" w14:textId="77777777" w:rsidTr="0022766B">
        <w:trPr>
          <w:trHeight w:val="20"/>
        </w:trPr>
        <w:tc>
          <w:tcPr>
            <w:tcW w:w="704" w:type="dxa"/>
            <w:vAlign w:val="center"/>
          </w:tcPr>
          <w:p w14:paraId="0AAD9191" w14:textId="77777777" w:rsidR="0022766B" w:rsidRPr="0022766B" w:rsidRDefault="0022766B" w:rsidP="009F78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>№ п/п</w:t>
            </w:r>
          </w:p>
        </w:tc>
        <w:tc>
          <w:tcPr>
            <w:tcW w:w="6052" w:type="dxa"/>
            <w:vAlign w:val="center"/>
          </w:tcPr>
          <w:p w14:paraId="3FB62E8F" w14:textId="77777777" w:rsidR="0022766B" w:rsidRPr="0022766B" w:rsidRDefault="0022766B" w:rsidP="009F78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>Наименование единицы продукции</w:t>
            </w:r>
          </w:p>
        </w:tc>
        <w:tc>
          <w:tcPr>
            <w:tcW w:w="3729" w:type="dxa"/>
            <w:vAlign w:val="center"/>
          </w:tcPr>
          <w:p w14:paraId="4B24F758" w14:textId="77777777" w:rsidR="0022766B" w:rsidRDefault="0022766B" w:rsidP="009F7879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 xml:space="preserve">Цена за ед. изм., руб., </w:t>
            </w:r>
          </w:p>
          <w:p w14:paraId="6431CB2D" w14:textId="77777777" w:rsidR="0022766B" w:rsidRPr="0022766B" w:rsidRDefault="0022766B" w:rsidP="009F7879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 </w:t>
            </w:r>
            <w:r w:rsidRPr="0022766B">
              <w:rPr>
                <w:rFonts w:ascii="Times New Roman" w:hAnsi="Times New Roman"/>
                <w:sz w:val="26"/>
                <w:szCs w:val="26"/>
              </w:rPr>
              <w:t xml:space="preserve">НДС </w:t>
            </w:r>
          </w:p>
        </w:tc>
      </w:tr>
      <w:tr w:rsidR="00CC7B7C" w:rsidRPr="0022766B" w14:paraId="099D63B1" w14:textId="77777777" w:rsidTr="0022766B">
        <w:trPr>
          <w:trHeight w:val="509"/>
        </w:trPr>
        <w:tc>
          <w:tcPr>
            <w:tcW w:w="704" w:type="dxa"/>
            <w:vAlign w:val="center"/>
          </w:tcPr>
          <w:p w14:paraId="3E070F1C" w14:textId="77777777" w:rsidR="00CC7B7C" w:rsidRPr="0022766B" w:rsidRDefault="00CC7B7C" w:rsidP="00CC7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2FDB6CE1" w14:textId="77777777" w:rsidR="00CC7B7C" w:rsidRPr="0022766B" w:rsidRDefault="00CC7B7C" w:rsidP="00CC7B7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A6A00">
              <w:rPr>
                <w:rFonts w:ascii="Times New Roman" w:eastAsia="Calibri" w:hAnsi="Times New Roman"/>
              </w:rPr>
              <w:t>Охрана имущественного комплекса посредством централизованного наблюдения с помощью системы передачи оперативных данных на пульт централизованного наблюдения: административное здание, склад (ул. Лесная 7а/1, ЗАТО Северск); гаражные боксы (2 шт.) (ул. Лесная 21А, ЗАТО Северск).</w:t>
            </w:r>
          </w:p>
        </w:tc>
        <w:tc>
          <w:tcPr>
            <w:tcW w:w="3729" w:type="dxa"/>
            <w:vAlign w:val="center"/>
          </w:tcPr>
          <w:p w14:paraId="0FECC710" w14:textId="17CCAC02" w:rsidR="00CC7B7C" w:rsidRPr="0022766B" w:rsidRDefault="00CC7B7C" w:rsidP="00CC7B7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3 622,50</w:t>
            </w:r>
          </w:p>
        </w:tc>
      </w:tr>
      <w:tr w:rsidR="00CC7B7C" w:rsidRPr="0022766B" w14:paraId="36691A08" w14:textId="77777777" w:rsidTr="0022766B">
        <w:trPr>
          <w:trHeight w:val="509"/>
        </w:trPr>
        <w:tc>
          <w:tcPr>
            <w:tcW w:w="704" w:type="dxa"/>
            <w:vAlign w:val="center"/>
          </w:tcPr>
          <w:p w14:paraId="76063D96" w14:textId="77777777" w:rsidR="00CC7B7C" w:rsidRPr="0022766B" w:rsidRDefault="00CC7B7C" w:rsidP="00CC7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22766B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68759DD9" w14:textId="77777777" w:rsidR="00CC7B7C" w:rsidRPr="0022766B" w:rsidRDefault="00CC7B7C" w:rsidP="00CC7B7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A6A00">
              <w:rPr>
                <w:rFonts w:ascii="Times New Roman" w:eastAsia="Calibri" w:hAnsi="Times New Roman"/>
              </w:rPr>
              <w:t>Экстренное реагирование путем направления группы быстрого реагирования на Объект: административное здание, склад (ул. Лесная 7а/1, ЗАТО Северск); гаражные боксы (2 шт.) (ул. Лесная 21А, ЗАТО Северск).</w:t>
            </w:r>
          </w:p>
        </w:tc>
        <w:tc>
          <w:tcPr>
            <w:tcW w:w="3729" w:type="dxa"/>
            <w:vAlign w:val="center"/>
          </w:tcPr>
          <w:p w14:paraId="03357F81" w14:textId="21EF8C9D" w:rsidR="00CC7B7C" w:rsidRPr="0022766B" w:rsidRDefault="00CC7B7C" w:rsidP="00CC7B7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3 622,50</w:t>
            </w:r>
          </w:p>
        </w:tc>
      </w:tr>
      <w:tr w:rsidR="00CC7B7C" w:rsidRPr="0022766B" w14:paraId="5E5237CA" w14:textId="77777777" w:rsidTr="0022766B">
        <w:trPr>
          <w:trHeight w:val="509"/>
        </w:trPr>
        <w:tc>
          <w:tcPr>
            <w:tcW w:w="704" w:type="dxa"/>
            <w:vAlign w:val="center"/>
          </w:tcPr>
          <w:p w14:paraId="79187827" w14:textId="77777777" w:rsidR="00CC7B7C" w:rsidRPr="0022766B" w:rsidRDefault="00CC7B7C" w:rsidP="00CC7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3AC65971" w14:textId="77777777" w:rsidR="00CC7B7C" w:rsidRPr="0022766B" w:rsidRDefault="00CC7B7C" w:rsidP="00CC7B7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A6A00">
              <w:rPr>
                <w:rFonts w:ascii="Times New Roman" w:eastAsia="Calibri" w:hAnsi="Times New Roman"/>
              </w:rPr>
              <w:t>Передача сигнала от АПС на пульт централизованного наблюдения, сообщение в пожарную часть и ответственным лицам Заказчика о срабатывании пожарной сигнализации на охраняемом Объекте: административное здание, склад (ул. Лесная 7а/1, ЗАТО Северск); вагонное депо (Автодорога 1/7, ЗАТО Северск); гаражный бокс-стоянка (ул. Лесная 13Е, ЗАТО Северск); станция «Заводская» (Автодорога 1/11, ЗАТО Северск); станция «Центральная» (Автодорога 12/6а, ЗАТО Северск,); станция «Предзаводская» (Автодорога Северная 5, ЗАТО Северск).</w:t>
            </w:r>
          </w:p>
        </w:tc>
        <w:tc>
          <w:tcPr>
            <w:tcW w:w="3729" w:type="dxa"/>
            <w:vAlign w:val="center"/>
          </w:tcPr>
          <w:p w14:paraId="666225D5" w14:textId="7DF22C3D" w:rsidR="00CC7B7C" w:rsidRPr="0022766B" w:rsidRDefault="00CC7B7C" w:rsidP="00CC7B7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1 102,50</w:t>
            </w:r>
          </w:p>
        </w:tc>
      </w:tr>
      <w:tr w:rsidR="00CC7B7C" w:rsidRPr="0022766B" w14:paraId="6374C52A" w14:textId="77777777" w:rsidTr="0022766B">
        <w:trPr>
          <w:trHeight w:val="509"/>
        </w:trPr>
        <w:tc>
          <w:tcPr>
            <w:tcW w:w="704" w:type="dxa"/>
            <w:vAlign w:val="center"/>
          </w:tcPr>
          <w:p w14:paraId="1333314E" w14:textId="77777777" w:rsidR="00CC7B7C" w:rsidRPr="0022766B" w:rsidRDefault="00CC7B7C" w:rsidP="00CC7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2DF7268C" w14:textId="77777777" w:rsidR="00CC7B7C" w:rsidRPr="0022766B" w:rsidRDefault="00CC7B7C" w:rsidP="00CC7B7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A6A00">
              <w:rPr>
                <w:rFonts w:ascii="Times New Roman" w:eastAsia="Calibri" w:hAnsi="Times New Roman"/>
              </w:rPr>
              <w:t xml:space="preserve">Эксплуатационное техническое обслуживание ОС: NX-8E, DX-1018, GS 7/12, NX-148, Extern-8 </w:t>
            </w:r>
            <w:proofErr w:type="spellStart"/>
            <w:r w:rsidRPr="00FA6A00">
              <w:rPr>
                <w:rFonts w:ascii="Times New Roman" w:eastAsia="Calibri" w:hAnsi="Times New Roman"/>
              </w:rPr>
              <w:t>box</w:t>
            </w:r>
            <w:proofErr w:type="spellEnd"/>
            <w:r w:rsidRPr="00FA6A00">
              <w:rPr>
                <w:rFonts w:ascii="Times New Roman" w:eastAsia="Calibri" w:hAnsi="Times New Roman"/>
              </w:rPr>
              <w:t xml:space="preserve">, NX-4 (или иной аппаратуры сбора, обработки и передачи информации, установленной Исполнителем услуги за собственный счет), а также: Орлан-Ш, Фотон-10, Фотон-10А, Фотон-10Б, Астра-С, СМК, </w:t>
            </w:r>
            <w:proofErr w:type="spellStart"/>
            <w:r w:rsidRPr="00FA6A00">
              <w:rPr>
                <w:rFonts w:ascii="Times New Roman" w:eastAsia="Calibri" w:hAnsi="Times New Roman"/>
              </w:rPr>
              <w:t>Reflex</w:t>
            </w:r>
            <w:proofErr w:type="spellEnd"/>
            <w:r w:rsidRPr="00FA6A00">
              <w:rPr>
                <w:rFonts w:ascii="Times New Roman" w:eastAsia="Calibri" w:hAnsi="Times New Roman"/>
              </w:rPr>
              <w:t xml:space="preserve">, которые находятся в зданиях: административное здание, склад (ул. Лесная 7а/1, ЗАТО Северск); NX-4: вагонное депо (Автодорога 1/7, ЗАТО Северск); гаражный бокс-стоянка (ул. Лесная 13Е, ЗАТО Северск); гаражные боксы (2 шт.) (ул. Лесная 21А ЗАТО Северск); станция «Заводская» (Автодорога 1/11, ЗАТО Северск); станция «Центральная» (ЗАТО Северск, Автодорога 12/6а,); станция «Предзаводская» ( </w:t>
            </w:r>
            <w:r w:rsidRPr="00FA6A00">
              <w:rPr>
                <w:rFonts w:ascii="Times New Roman" w:eastAsia="Calibri" w:hAnsi="Times New Roman"/>
              </w:rPr>
              <w:br w:type="page"/>
              <w:t>Автодорога Северная 5, ЗАТО Северск). Всего 155 датчиков.</w:t>
            </w:r>
          </w:p>
        </w:tc>
        <w:tc>
          <w:tcPr>
            <w:tcW w:w="3729" w:type="dxa"/>
            <w:vAlign w:val="center"/>
          </w:tcPr>
          <w:p w14:paraId="7D8E9EF3" w14:textId="4E980BC2" w:rsidR="00CC7B7C" w:rsidRPr="0022766B" w:rsidRDefault="00CC7B7C" w:rsidP="00CC7B7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2 467,50</w:t>
            </w:r>
          </w:p>
        </w:tc>
      </w:tr>
    </w:tbl>
    <w:p w14:paraId="3A56BEF9" w14:textId="77777777" w:rsidR="0022766B" w:rsidRPr="0022766B" w:rsidRDefault="0022766B" w:rsidP="000F2C7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B1B97CE" w14:textId="0A101F7A" w:rsidR="006C4663" w:rsidRPr="0022766B" w:rsidRDefault="004431CA" w:rsidP="000F2C7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76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Остальные</w:t>
      </w:r>
      <w:r w:rsidR="004408E9" w:rsidRPr="0022766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2E7228" w:rsidP="00F3787B"/>
    <w:sectPr w:rsidR="00BB30EC" w:rsidRPr="00F3787B" w:rsidSect="003C00E8">
      <w:footerReference w:type="default" r:id="rId9"/>
      <w:pgSz w:w="11906" w:h="16838"/>
      <w:pgMar w:top="1134" w:right="851" w:bottom="1134" w:left="851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080040" w14:textId="77777777" w:rsidR="002E7228" w:rsidRDefault="002E7228" w:rsidP="004408E9">
      <w:pPr>
        <w:spacing w:after="0" w:line="240" w:lineRule="auto"/>
      </w:pPr>
      <w:r>
        <w:separator/>
      </w:r>
    </w:p>
  </w:endnote>
  <w:endnote w:type="continuationSeparator" w:id="0">
    <w:p w14:paraId="5FC0BFF4" w14:textId="77777777" w:rsidR="002E7228" w:rsidRDefault="002E7228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5A26C2" w14:textId="77777777" w:rsidR="002E7228" w:rsidRDefault="002E7228" w:rsidP="004408E9">
      <w:pPr>
        <w:spacing w:after="0" w:line="240" w:lineRule="auto"/>
      </w:pPr>
      <w:r>
        <w:separator/>
      </w:r>
    </w:p>
  </w:footnote>
  <w:footnote w:type="continuationSeparator" w:id="0">
    <w:p w14:paraId="69099FED" w14:textId="77777777" w:rsidR="002E7228" w:rsidRDefault="002E7228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0210A"/>
    <w:rsid w:val="00013B57"/>
    <w:rsid w:val="000336AA"/>
    <w:rsid w:val="00043398"/>
    <w:rsid w:val="00055881"/>
    <w:rsid w:val="00057C54"/>
    <w:rsid w:val="00083184"/>
    <w:rsid w:val="0008598E"/>
    <w:rsid w:val="000D3F75"/>
    <w:rsid w:val="000F2C7E"/>
    <w:rsid w:val="00116885"/>
    <w:rsid w:val="00137F7B"/>
    <w:rsid w:val="00140B20"/>
    <w:rsid w:val="00140EAB"/>
    <w:rsid w:val="00153818"/>
    <w:rsid w:val="00157D19"/>
    <w:rsid w:val="00170FB4"/>
    <w:rsid w:val="001751E5"/>
    <w:rsid w:val="001C79CB"/>
    <w:rsid w:val="001F7379"/>
    <w:rsid w:val="002271C6"/>
    <w:rsid w:val="0022766B"/>
    <w:rsid w:val="00273AB8"/>
    <w:rsid w:val="002824AA"/>
    <w:rsid w:val="0029010B"/>
    <w:rsid w:val="002A3036"/>
    <w:rsid w:val="002B1495"/>
    <w:rsid w:val="002B316D"/>
    <w:rsid w:val="002B621A"/>
    <w:rsid w:val="002C1134"/>
    <w:rsid w:val="002E5BD1"/>
    <w:rsid w:val="002E7228"/>
    <w:rsid w:val="00301D42"/>
    <w:rsid w:val="00314CDB"/>
    <w:rsid w:val="00337443"/>
    <w:rsid w:val="0034691E"/>
    <w:rsid w:val="00375CB0"/>
    <w:rsid w:val="0038334E"/>
    <w:rsid w:val="003A5E53"/>
    <w:rsid w:val="003B1D05"/>
    <w:rsid w:val="003B24C9"/>
    <w:rsid w:val="003C00E8"/>
    <w:rsid w:val="004408E9"/>
    <w:rsid w:val="004431CA"/>
    <w:rsid w:val="004634E7"/>
    <w:rsid w:val="004B2A34"/>
    <w:rsid w:val="004B7AEB"/>
    <w:rsid w:val="004E730C"/>
    <w:rsid w:val="00527E0E"/>
    <w:rsid w:val="00535AE7"/>
    <w:rsid w:val="005626B1"/>
    <w:rsid w:val="00562CBB"/>
    <w:rsid w:val="006968F4"/>
    <w:rsid w:val="006C4663"/>
    <w:rsid w:val="00721786"/>
    <w:rsid w:val="007C21C1"/>
    <w:rsid w:val="00832D04"/>
    <w:rsid w:val="00860742"/>
    <w:rsid w:val="00896EB1"/>
    <w:rsid w:val="008A20BC"/>
    <w:rsid w:val="008E7E8F"/>
    <w:rsid w:val="00942C41"/>
    <w:rsid w:val="00971188"/>
    <w:rsid w:val="009A16DE"/>
    <w:rsid w:val="00A02A54"/>
    <w:rsid w:val="00A31FD1"/>
    <w:rsid w:val="00A47A67"/>
    <w:rsid w:val="00A51773"/>
    <w:rsid w:val="00A709D9"/>
    <w:rsid w:val="00A91401"/>
    <w:rsid w:val="00A932F3"/>
    <w:rsid w:val="00A9523F"/>
    <w:rsid w:val="00AE1AC0"/>
    <w:rsid w:val="00B03140"/>
    <w:rsid w:val="00B13C93"/>
    <w:rsid w:val="00B3399B"/>
    <w:rsid w:val="00B366C8"/>
    <w:rsid w:val="00B40DE6"/>
    <w:rsid w:val="00B84451"/>
    <w:rsid w:val="00B87931"/>
    <w:rsid w:val="00BA6E80"/>
    <w:rsid w:val="00BC71F1"/>
    <w:rsid w:val="00BE3478"/>
    <w:rsid w:val="00C05B00"/>
    <w:rsid w:val="00C27C13"/>
    <w:rsid w:val="00C67397"/>
    <w:rsid w:val="00C84478"/>
    <w:rsid w:val="00C923BA"/>
    <w:rsid w:val="00C95408"/>
    <w:rsid w:val="00CC3B25"/>
    <w:rsid w:val="00CC4B2F"/>
    <w:rsid w:val="00CC7B7C"/>
    <w:rsid w:val="00CD48D0"/>
    <w:rsid w:val="00D14EC2"/>
    <w:rsid w:val="00D31E5E"/>
    <w:rsid w:val="00D56CF0"/>
    <w:rsid w:val="00D97E21"/>
    <w:rsid w:val="00DE5820"/>
    <w:rsid w:val="00E60725"/>
    <w:rsid w:val="00E7080D"/>
    <w:rsid w:val="00E756EF"/>
    <w:rsid w:val="00E85EEE"/>
    <w:rsid w:val="00F35996"/>
    <w:rsid w:val="00F3787B"/>
    <w:rsid w:val="00F50900"/>
    <w:rsid w:val="00F6391E"/>
    <w:rsid w:val="00F71C0E"/>
    <w:rsid w:val="00F748DC"/>
    <w:rsid w:val="00FC4954"/>
    <w:rsid w:val="00FE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140B20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35</cp:revision>
  <cp:lastPrinted>2025-12-23T09:16:00Z</cp:lastPrinted>
  <dcterms:created xsi:type="dcterms:W3CDTF">2021-02-19T14:41:00Z</dcterms:created>
  <dcterms:modified xsi:type="dcterms:W3CDTF">2025-12-24T08:12:00Z</dcterms:modified>
</cp:coreProperties>
</file>