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 №32515540630/1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заседания закупочной комиссии по подведению итогов закупки на право заключения договора на поставку запасных частей для автобусов Volgabus</w:t>
      </w:r>
      <w:r>
        <w:rPr>
          <w:rFonts w:ascii="Times New Roman" w:hAnsi="Times New Roman"/>
          <w:b/>
          <w:bCs/>
          <w:color w:val="000000"/>
          <w:sz w:val="24"/>
          <w:szCs w:val="24"/>
          <w:shd w:fill="auto" w:val="clear"/>
        </w:rPr>
        <w:t xml:space="preserve"> 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992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974"/>
        <w:gridCol w:w="4946"/>
      </w:tblGrid>
      <w:tr>
        <w:trPr/>
        <w:tc>
          <w:tcPr>
            <w:tcW w:w="4974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г.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Полярные Зори</w:t>
            </w:r>
          </w:p>
        </w:tc>
        <w:tc>
          <w:tcPr>
            <w:tcW w:w="4946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  <w:lang w:val="en-US"/>
              </w:rPr>
              <w:t>«26» декабря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 xml:space="preserve"> 20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25 г.</w:t>
            </w:r>
          </w:p>
        </w:tc>
      </w:tr>
    </w:tbl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 по запросу котировок, с использованием функционала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25429/21.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Общество с ограниченной ответственностью «Кольская АЭС-Авто»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ООО "Кольская АЭС-Авто"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Наименование запроса котировок: открытый запрос котировок в электронной форме без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квалификационного отбора на право заключения договора на поставку запасных частей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eastAsia="ru-RU"/>
        </w:rPr>
        <w:t>для автобусов Volgabus.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Предмет договора: поставка запасных частей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eastAsia="ru-RU"/>
        </w:rPr>
        <w:t>для автобусов Volgabus.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Срок поставка товара: с м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омента заключения договора в течение 12 (двенадцати) месяцев.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>
      <w:pPr>
        <w:pStyle w:val="Normal"/>
        <w:keepLines/>
        <w:numPr>
          <w:ilvl w:val="0"/>
          <w:numId w:val="0"/>
        </w:numPr>
        <w:spacing w:lineRule="auto" w:line="276" w:before="12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nos" w:hAnsi="Tinos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990 000 (Девятьсот девяносто тысяч) рублей 00 копеек, включая НДС (НДС 22%),</w:t>
      </w:r>
    </w:p>
    <w:p>
      <w:pPr>
        <w:pStyle w:val="Normal"/>
        <w:widowControl w:val="false"/>
        <w:spacing w:lineRule="auto" w:line="276" w:before="0" w:after="0"/>
        <w:jc w:val="both"/>
        <w:rPr>
          <w:b w:val="false"/>
          <w:bCs w:val="false"/>
          <w:i w:val="false"/>
          <w:i w:val="false"/>
          <w:iCs w:val="false"/>
        </w:rPr>
      </w:pP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811 475 (Восемьсот одиннадцать тысяч четыреста семьдесят пять) рублей 41 копейка, без учета НДС.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опубликовано «17» декабря 2025 года на официальном государственном сайте http://www.zakupki.gov.ru/, закупка №32515540630, на официальном сайте по закупкам атомной отрасли http://zakupki.rosatom.ru/, закупка № 149336, на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</w:rPr>
        <w:t>, закупка № 32515540630.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закупочной комиссии проводится 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 xml:space="preserve"> 09:00 (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время московское) «26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»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декабря 2025 года, по адресу: 184230, РФ, Мурманская область,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 заседании принимают участие: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936"/>
        <w:gridCol w:w="5984"/>
      </w:tblGrid>
      <w:tr>
        <w:trPr>
          <w:trHeight w:val="340" w:hRule="exact"/>
        </w:trPr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>
        <w:trPr>
          <w:trHeight w:val="340" w:hRule="atLeast"/>
        </w:trPr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Вощиков А. В.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Зам. генерального директора по общим вопросам</w:t>
            </w:r>
          </w:p>
        </w:tc>
      </w:tr>
      <w:tr>
        <w:trPr>
          <w:trHeight w:val="340" w:hRule="exact"/>
        </w:trPr>
        <w:tc>
          <w:tcPr>
            <w:tcW w:w="9920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bCs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sz w:val="24"/>
                <w:szCs w:val="24"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 xml:space="preserve">Анисимов </w:t>
            </w:r>
            <w:r>
              <w:rPr>
                <w:rFonts w:eastAsia="Calibri" w:cs="Times New Roman" w:ascii="Times New Roman" w:hAnsi="Times New Roman" w:eastAsiaTheme="minorHAnsi"/>
                <w:bCs/>
                <w:sz w:val="24"/>
                <w:szCs w:val="24"/>
                <w:shd w:fill="auto" w:val="clear"/>
              </w:rPr>
              <w:t>Н.В.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</w:tr>
      <w:tr>
        <w:trPr>
          <w:trHeight w:val="340" w:hRule="atLeast"/>
        </w:trPr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Руководитель ДГ</w:t>
            </w:r>
          </w:p>
          <w:p>
            <w:pPr>
              <w:pStyle w:val="Normal"/>
              <w:keepLines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keepLines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Эксузьян О.А.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Куропаткина С.М.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Начальник ООЗиМТО</w:t>
            </w:r>
          </w:p>
        </w:tc>
      </w:tr>
      <w:tr>
        <w:trPr>
          <w:trHeight w:val="340" w:hRule="atLeast"/>
        </w:trPr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Секретарь закупочной комиссии с правом голоса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ООЗиМТО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Заседание проводится в присутств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ии 6 из 8 чл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енов закупочной комиссии.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Кворум имеется.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08:00 (время московское) </w:t>
      </w:r>
      <w:r>
        <w:rPr>
          <w:rFonts w:ascii="Times New Roman" w:hAnsi="Times New Roman"/>
          <w:bCs/>
          <w:sz w:val="24"/>
          <w:szCs w:val="24"/>
          <w:lang w:eastAsia="ar-SA"/>
        </w:rPr>
        <w:t>«25» декабря 2025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  <w:lang w:eastAsia="ar-SA"/>
        </w:rPr>
        <w:t xml:space="preserve"> заявок на участие в закупке: 1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2004"/>
        <w:gridCol w:w="3611"/>
        <w:gridCol w:w="1825"/>
        <w:gridCol w:w="2480"/>
      </w:tblGrid>
      <w:tr>
        <w:trPr/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3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</w:t>
            </w:r>
            <w:r>
              <w:rPr>
                <w:rFonts w:cs="" w:ascii="Times New Roman" w:hAnsi="Times New Roman" w:cstheme="minorBidi"/>
                <w:b/>
                <w:bCs/>
                <w:sz w:val="24"/>
                <w:szCs w:val="24"/>
                <w:shd w:fill="auto" w:val="clear"/>
              </w:rPr>
              <w:t xml:space="preserve"> закупки</w:t>
            </w:r>
          </w:p>
        </w:tc>
        <w:tc>
          <w:tcPr>
            <w:tcW w:w="1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Ценовое предложение, сделанное участником закупки</w:t>
            </w:r>
          </w:p>
        </w:tc>
      </w:tr>
      <w:tr>
        <w:trPr>
          <w:trHeight w:val="2025" w:hRule="atLeast"/>
        </w:trPr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32515540630-1-1</w:t>
            </w:r>
          </w:p>
        </w:tc>
        <w:tc>
          <w:tcPr>
            <w:tcW w:w="3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Общество с ограниченной ответственностью "Спутник"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ИНН: 7811510742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Адрес: 197343, Российская Федерация,  г. Санкт-Петербург ,                                 ул. Землевладельческая, д. 5, кор. 2, литера А, пом. 37-Н (16)</w:t>
            </w:r>
          </w:p>
        </w:tc>
        <w:tc>
          <w:tcPr>
            <w:tcW w:w="1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«23» декабря 2025 года</w:t>
            </w:r>
            <w:r>
              <w:rPr>
                <w:rFonts w:cs="" w:ascii="Times New Roman" w:hAnsi="Times New Roman" w:cstheme="minorBidi"/>
                <w:sz w:val="24"/>
                <w:szCs w:val="24"/>
                <w:shd w:fill="auto" w:val="clear"/>
              </w:rPr>
              <w:t xml:space="preserve"> 17:30 </w:t>
            </w:r>
            <w:r>
              <w:rPr>
                <w:rFonts w:ascii="Times New Roman" w:hAnsi="Times New Roman"/>
                <w:sz w:val="24"/>
                <w:szCs w:val="24"/>
              </w:rPr>
              <w:t>(время московское)</w:t>
            </w: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заявки на участие в запросе котировок на отборочной стадии закупочной комиссией были приняты следующие решения: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1.</w:t>
        <w:tab/>
        <w:t xml:space="preserve">В соответствии с п. 7.8 Закупочной документации допустить к дальнейшему участию в запросе котировок участника Общество с ограниченной ответственностью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ar-SA"/>
        </w:rPr>
        <w:t>"Спутник"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, отвечающего требованиям документации по запросу котировок.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2.</w:t>
        <w:tab/>
        <w:t>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Закупочная комиссия: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40" w:before="0" w:after="0"/>
        <w:ind w:left="0" w:firstLine="85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подтверждает, что не имеет связей, носящих характер аффилированности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вопрос о которых вынесен на заседание закупочной комиссии;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подтверждает объективность принимаемых решений;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принимает на себя обязательства: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предоставления сведений о предложениях участников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ходе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документацией по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запросу котировок;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20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015"/>
        <w:gridCol w:w="3929"/>
        <w:gridCol w:w="1977"/>
      </w:tblGrid>
      <w:tr>
        <w:trPr>
          <w:trHeight w:val="336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9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>
          <w:trHeight w:val="393" w:hRule="atLeast"/>
        </w:trPr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>
        <w:trPr>
          <w:trHeight w:val="458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39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ООЗиМТО</w:t>
            </w:r>
          </w:p>
        </w:tc>
        <w:tc>
          <w:tcPr>
            <w:tcW w:w="1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before="0" w:after="160"/>
        <w:rPr/>
      </w:pPr>
      <w:r>
        <w:rPr/>
      </w:r>
    </w:p>
    <w:p>
      <w:pPr>
        <w:pStyle w:val="Normal"/>
        <w:spacing w:before="0" w:after="160"/>
        <w:rPr/>
      </w:pPr>
      <w:r>
        <w:rPr/>
      </w:r>
    </w:p>
    <w:tbl>
      <w:tblPr>
        <w:tblW w:w="5000" w:type="pct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5"/>
        <w:gridCol w:w="6040"/>
        <w:gridCol w:w="1439"/>
        <w:gridCol w:w="1936"/>
      </w:tblGrid>
      <w:tr>
        <w:trPr>
          <w:trHeight w:val="945" w:hRule="atLeast"/>
        </w:trPr>
        <w:tc>
          <w:tcPr>
            <w:tcW w:w="99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i/>
              </w:rPr>
              <w:t>Приложение № 1 к Протоколу №32515540630/1 от 26.12.2025 г. заседания закупочной комиссии по подведению итогов закупки на право заключения договора на поставку запасных частей для автобусов Volgabus</w:t>
            </w:r>
          </w:p>
        </w:tc>
      </w:tr>
      <w:tr>
        <w:trPr>
          <w:trHeight w:val="660" w:hRule="atLeast"/>
        </w:trPr>
        <w:tc>
          <w:tcPr>
            <w:tcW w:w="50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№ </w:t>
            </w:r>
            <w:r>
              <w:rPr>
                <w:rFonts w:ascii="Tinos" w:hAnsi="Tinos"/>
              </w:rPr>
              <w:t>п/п</w:t>
            </w:r>
          </w:p>
        </w:tc>
        <w:tc>
          <w:tcPr>
            <w:tcW w:w="60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  <w:b/>
                <w:i/>
              </w:rPr>
              <w:t>Наименование МТРиО, работ, услуг</w:t>
            </w:r>
          </w:p>
        </w:tc>
        <w:tc>
          <w:tcPr>
            <w:tcW w:w="14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>НМЦ за ед. без НДС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i/>
              </w:rPr>
              <w:t>ООО "Спутник"</w:t>
            </w:r>
          </w:p>
        </w:tc>
      </w:tr>
      <w:tr>
        <w:trPr>
          <w:trHeight w:val="1140" w:hRule="atLeast"/>
        </w:trPr>
        <w:tc>
          <w:tcPr>
            <w:tcW w:w="505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</w:r>
          </w:p>
        </w:tc>
        <w:tc>
          <w:tcPr>
            <w:tcW w:w="6040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  <w:b/>
                <w:i/>
                <w:i/>
              </w:rPr>
            </w:pPr>
            <w:r>
              <w:rPr>
                <w:rFonts w:ascii="Tinos" w:hAnsi="Tinos"/>
                <w:b/>
                <w:i/>
              </w:rPr>
            </w:r>
          </w:p>
        </w:tc>
        <w:tc>
          <w:tcPr>
            <w:tcW w:w="143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  <w:b/>
              </w:rPr>
            </w:pPr>
            <w:r>
              <w:rPr>
                <w:rFonts w:ascii="Tinos" w:hAnsi="Tinos"/>
                <w:b/>
              </w:rPr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Цена позиции за ед. руб.без  НДС</w:t>
            </w:r>
          </w:p>
        </w:tc>
      </w:tr>
      <w:tr>
        <w:trPr>
          <w:trHeight w:val="39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Амортизатор задний Volgabus 29SB1-03020*01020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7 552,50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7 524,59</w:t>
            </w:r>
          </w:p>
        </w:tc>
      </w:tr>
      <w:tr>
        <w:trPr>
          <w:trHeight w:val="27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Амортизатор передний 0501327117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5 943,25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5 932,79</w:t>
            </w:r>
          </w:p>
        </w:tc>
      </w:tr>
      <w:tr>
        <w:trPr>
          <w:trHeight w:val="315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Бампер передний (левый угол пластик) Volgabus 5270ПС-5302055Л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5 118,75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5 085,25</w:t>
            </w:r>
          </w:p>
        </w:tc>
      </w:tr>
      <w:tr>
        <w:trPr>
          <w:trHeight w:val="33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Бампер передний (правый угол пластик) Volgabus 5270ПС-5302055П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5 118,75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5 085,25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Бампер передний (центральная часть) Volgabus 5270ПС-5302055СБ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5 118,75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5 085,25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Барабан тормозной задний RABA JY35XZB-02075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11 222,36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11 216,39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Блок управления ЕБС Wabko 4461352420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80 572,44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80 336,07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Вентилятор отопителя салона 24V с резистором 3-х скоростной 006-B45-22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4 053,25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4 039,34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Впускной клапан 51.04101-0537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594,38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573,77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датчика АБС 18,8х32 (CuBe) 8997605104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6,56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стабилизатора Volgabus 29DJC-03509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1 518,17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1 514,75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(размыкатель) массы 24В с ключом универсальный (XL-012) NP019 0021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909,96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829,51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массы дистанционный 24V  1420.3737 (ВК-860Б) 24В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1 126,04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Выпускной клапан 25305, TRW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822,38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811,48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колеса Volgabus 31V47-01501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188,63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180,33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Генератор 28V/120A Bosch ALB1997AN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11 229,50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11 198,36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Герметичный разъём 2-х контактный с проводом AX6782S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175,03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162,30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АБС 1700 мм прямой (комплект со смазкой и втулкой) Volgabus 096.213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668,75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667,21</w:t>
            </w:r>
          </w:p>
        </w:tc>
      </w:tr>
      <w:tr>
        <w:trPr>
          <w:trHeight w:val="51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ГМП Экомат 4 (нейтрали) ZF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4 209,50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4 201,64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давления воздуха Volgabus 4410140250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771,75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757,38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скорости 8810708SX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991,00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973,77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тормозной передний Volgabus 35VB1-01502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6 566,00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6 473,77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Зависимый отопитель салона автобуса 24V (бесщеточный) LRH0398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1 060,75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1 045,90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Зеркало наружнее левое AC0008102379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2 275,33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2 127,87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Зеркало наружнее правое ZL0150029HRA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1 071,63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1 063,93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регулировки давления 0928400761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1 622,00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1 604,92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Клей 250 M B243250ML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2 178,00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2 001,64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Колодка тормозная задняя в сборе с накладками  3502zs10-101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4 478,78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4 472,13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Кольцо седла клапана Впуск 51032030382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770,78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757,38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Кольцо седла клапана Выпуск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320,00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36,07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Кольцо уплотнительное бортового редуктора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228,75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36,07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Комплект тормозных колодок передних 35M13-02501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1 127,75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Кран уровня пола "KNORR" SV 1470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1 405,75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1 352,46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Кран уровня пола задний Volgabus 29SB1-43010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2 673,92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2 668,85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Крестовина карданного вала Volgabus (47.5x130 мм) 22K4R-01525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3 791,67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3 786,89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Крестовина рулевого вала VOLGABUS 4301-3401485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73,50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72,13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10X3-FKM1-80-GN 06.56938-0522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11,5X3-FPM—70 51.96501-0514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15,38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11,48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19X3B-FPM1-70-GN 06.56333-4245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1,64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24X3B-FPM1-70-GN 06.56333-2256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2,46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32X2,5B-ACM1-60 06.56332-2167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1,64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52X3B-FPM1-70-GN 06.56343-1213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0,82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52Х3-N-FPM2-70 06.56937-2256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4,92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58,8X4,2N-EPDM9-60 06.56939-0140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53,25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19,67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60X4N-EPDM9-60 06.56939-0094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1,64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69,5X3-NBR3-70  06.56930-2618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325,28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36,07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71X3,55-NBR-70 51.96501-0608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45,09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32,79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73X3N-FPM1-70-GN 06.56936-2709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3,28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Круглое уплотнение 85X3,3N-FKM1-70 06.56939-0146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3,28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Нагнетательный штуцер  51.10301-6169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2 560,89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2 308,20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Наружное зеркало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7 525,33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7 465,57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гидроусилителя руля Volgabus 34YCB-07010-YY4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6 187,75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6 149,18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Натяжитель ремня MAN M6411046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2 794,25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2 777,05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PSG-90160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4 493,39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4 490,16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Пневморессора задняя Volgabus 29KF1-35504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1 983,75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1 983,61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Подогреватель жидкостной Webasto, Сирокко  268.07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1 468,59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1 406,56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задней ступицы внешний Volgabus 7517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794,75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793,44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задней ступицы внутренний Volgabus 31V41-04507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3 538,79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3 534,43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коленвала 51.01113-0129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742,50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739,34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коленвала 51.01113-0130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842,06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829,51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передней ступицы внешний Volgabus 31XJ1-03507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855,75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829,51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передней ступицы внутренний 35UH7-01515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2 735,86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2 722,95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ступицы передней   735.300.668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454,50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450,82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компрессора  51.09901-0067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Прокладка, маслянная ванна 51.05904-0179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1 633,88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1 550,82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оттяжная "РАБА" (длинная) 007.10-3341-045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443,69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414,75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стяжная задних тормозных колодок Volgabus 24V5C-02518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629,25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577,05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Радиальное уплотнение вала сзади 51.01510-7001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Радиальное уплотнение вала спереди 51.01510-7000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6,56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Радиатор отопителя Август 25-261100-00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25 346,11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25 336,07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Радиатор фронтального отопителя Volgabus 2105-8101-23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2 572,81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2 560,66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Распределительный вал 51.04401-0789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31 120,97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31 070,49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регулятор Bosch F00MA45251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1 234,00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1 226,23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поликлиновой 8рк1580 8PK1580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551,36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540,98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поликлиновый 8РК1548 ЕМ 3.34310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423,75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414,75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приводной 8PK 1275 51.96820-0243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359,14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342,62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Ремкомплект шкворней на ось D47xL240mm (Пресс-маслёнки с обоих торцов) VOLGABUS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6 583,75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6 563,93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стабилизатора 180-2906010-100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3 248,09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3 245,90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стеклоочистителя БелРобот левый А11-80.200.010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2 988,08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2 975,41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стеклоочистителя БелРобот правый А11-80.100.010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2 988,08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2 975,41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ступицы 100х140  5.20100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331,00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324,59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коленвала задний 51.01510-0151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460,67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450,82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коленвала передний 51.01510-0219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395,22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378,69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передней ступицы Volgabus 31UR1-01502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454,50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450,82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Сменный масляный фильтр 51.05501-7160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563,79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559,02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Суппорт тормозного механизма KNORR BREMSE K064533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29 345,75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29 339,34</w:t>
            </w:r>
          </w:p>
        </w:tc>
      </w:tr>
      <w:tr>
        <w:trPr>
          <w:trHeight w:val="255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Тормозной рычаг заднего моста (трещотка) Volgabus 35VGB-03511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14 524,75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14 516,39</w:t>
            </w:r>
          </w:p>
        </w:tc>
      </w:tr>
      <w:tr>
        <w:trPr>
          <w:trHeight w:val="54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Тормозной рычаг заднего моста (трещотка) Volgabus 24V47-00020*03040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3 243,25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3 227,87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регулировочный тормозного вала XMQ6120, XMQ6127, XMQ6129 (Трещётка) автоматический левый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2 429,00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2 380,33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регулировочный тормозного вала XMQ6120, XMQ6127, XMQ6129 (Трещётка) автоматический правый   224002745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5 950,50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5 932,79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Узел мультикомплексный (блок управления) Multiplex Max-2B 1364.21020501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41 631,67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41 565,57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Указатель поворота задний (автожелтый) Volgabus 471.3776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503,53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486,89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Указатель поворота задний верхний (автожелтый) Volgabus 71.3726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920,75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919,67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Упл. насоса системы охлаждения 51.06901-0196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Уплотн. картера рул. Механизма 51.01903-0322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1 077,25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1 063,93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Уплотн. картера рул. Механизма 51.01903-0347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228,75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21,31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Уплотн. трубы д. забора возд. 51.08902-0203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255,75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Уплотн.газотурб.нагнетателя 51.09901-0077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4,92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51.08901-0252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36,07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51.08901-0254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15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51.08901-0241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1,64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51.08901-0276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0,82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51.08901-0607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0,82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20X44X9X0,5-AFOE4 51.96601-0546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1,64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без асбеста 51.05903-0024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390,71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36,07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выпускного коллектора 51.08901.0253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1,64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Головка масляного фильтра 51.05901-0139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8,20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картера маховика 51.01903-0343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13,11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Кожух маховика 51.01904-0010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6 742,67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6 726,23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Корпус термостата 51.06904-0044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поддона картера без асбеста 51.05904-0139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684,28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трубы охлаждения 51.06903-0059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565,50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559,02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Уплотнительный комплект D0836 51.00900-6745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39 219,04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39 203,28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Управление клапана 51.03201-0133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Установ. уплотнение клапана 51.04902-0042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8,67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2,46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Фара 1AB007145001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12 047,67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12 045,90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Фара ближнего света H7 Volgabus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1 994,00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1 965,57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Фара дальнего света H7 Volgabus 505597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1 704,75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1 695,08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воздушный AM4467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1 089,25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1 081,97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гидравлический фильтр  ZF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463,81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450,82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масляный 51.05501-7160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557,14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540,98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патрон осушителя 432 410 222 7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551,75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540,98</w:t>
            </w:r>
          </w:p>
        </w:tc>
      </w:tr>
      <w:tr>
        <w:trPr>
          <w:trHeight w:val="27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сепаратораN О1030Н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261,17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252,46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Е422КРD98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527,03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522,95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боковой габаритный Volgabus 74.3731-01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283,00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270,49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боковой габаритный светодиодный 74.3731-02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126,00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108,20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Волгабас ФЗ-002 (24В) круглый светодиодный красный/АЭК/ ФЗ-002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1 160,78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1 154,10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габаритный 611.3731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135,00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126,23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габаритный рога комплект 2 шт. ФГ 003.3731-03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193,79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36,07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задний волгабас 84.3776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1 141,81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1 081,97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подсветки номера FT026LED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173,59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54,10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подсветки проходов 112.07.63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749,06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739,34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противотуманный задний (красный) Volgabus 84.3776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1 141,81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стоп-сигнала нижний (красный) Volgabus 481.3776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508,31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504,92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135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Шайба медная под форсунку 7,7Х15Х1,5mm  MAN  D0836 51.98701-0139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29,59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18,03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136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Шатун двигателя , DIESEL TECHNIC 3.11219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9 844,79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9 827,87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137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Шатунный подшипник 51.02410-0693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2 309,19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2 308,20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138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Шкворень Volgabus 35TA9-01512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14 208,72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14 101,64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139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Шпилька заднего колеса Volgabus 24V47-00010*04014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701,83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685,25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140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Шпилька переднего колеса Volgabus 31VB1-03506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383,46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378,69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141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Щетка стеклоочистителя РН7499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783,00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775,41</w:t>
            </w:r>
          </w:p>
        </w:tc>
      </w:tr>
      <w:tr>
        <w:trPr>
          <w:trHeight w:val="502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142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Энергоаккумулятор 24/30 Trailer (барабан) ВХ7525, MARSHALL M2822430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3 792,71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3 786,89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143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Энергоаккумулятор передний левый Volgabus 35HF3-19521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1 244,00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1 226,23</w:t>
            </w:r>
          </w:p>
        </w:tc>
      </w:tr>
      <w:tr>
        <w:trPr>
          <w:trHeight w:val="300" w:hRule="atLeas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144</w:t>
            </w:r>
          </w:p>
        </w:tc>
        <w:tc>
          <w:tcPr>
            <w:tcW w:w="6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Энергоаккумулятор передний правый Volgabus 35HF3-19522</w:t>
            </w:r>
          </w:p>
        </w:tc>
        <w:tc>
          <w:tcPr>
            <w:tcW w:w="14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5 412,75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5 409,84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160"/>
        <w:rPr/>
      </w:pPr>
      <w:r>
        <w:rPr/>
      </w:r>
    </w:p>
    <w:sectPr>
      <w:footerReference w:type="default" r:id="rId2"/>
      <w:type w:val="nextPage"/>
      <w:pgSz w:w="11906" w:h="16838"/>
      <w:pgMar w:left="1134" w:right="851" w:gutter="0" w:header="0" w:top="113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ПРОТОКОЛ №32515540630/1</w:t>
    </w:r>
  </w:p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color w:val="000000"/>
        <w:sz w:val="16"/>
        <w:szCs w:val="16"/>
        <w:shd w:fill="auto" w:val="clear"/>
      </w:rPr>
      <w:t>заседания закупочной комиссии по подведению итогов закупки на право заключения договора на поставку запасных частей для автобусов Volgabus</w:t>
    </w:r>
  </w:p>
  <w:p>
    <w:pPr>
      <w:pStyle w:val="Style2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9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9</w:t>
    </w:r>
    <w:r>
      <w:rPr>
        <w:sz w:val="16"/>
        <w:szCs w:val="16"/>
        <w:rFonts w:ascii="Times New Roman" w:hAnsi="Times New Roman"/>
      </w:rPr>
      <w:fldChar w:fldCharType="end"/>
    </w:r>
  </w:p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446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semiHidden/>
    <w:qFormat/>
    <w:rsid w:val="00db497a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b497a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4b5df2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2a01ad"/>
    <w:rPr>
      <w:rFonts w:ascii="Segoe UI" w:hAnsi="Segoe UI" w:cs="Segoe UI"/>
      <w:sz w:val="18"/>
      <w:szCs w:val="18"/>
    </w:rPr>
  </w:style>
  <w:style w:type="character" w:styleId="-">
    <w:name w:val="Hyperlink"/>
    <w:uiPriority w:val="99"/>
    <w:semiHidden/>
    <w:unhideWhenUsed/>
    <w:rsid w:val="00941c50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c422d8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4"/>
    <w:uiPriority w:val="99"/>
    <w:semiHidden/>
    <w:unhideWhenUsed/>
    <w:rsid w:val="00db497a"/>
    <w:pPr>
      <w:spacing w:before="0" w:after="12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Footer"/>
    <w:basedOn w:val="Normal"/>
    <w:link w:val="Style15"/>
    <w:uiPriority w:val="99"/>
    <w:unhideWhenUsed/>
    <w:rsid w:val="00db497a"/>
    <w:pPr>
      <w:keepLines/>
      <w:tabs>
        <w:tab w:val="clear" w:pos="708"/>
        <w:tab w:val="center" w:pos="4677" w:leader="none"/>
        <w:tab w:val="right" w:pos="9355" w:leader="none"/>
      </w:tabs>
      <w:spacing w:lineRule="auto" w:line="240" w:before="0" w:after="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6">
    <w:name w:val="Header"/>
    <w:basedOn w:val="Normal"/>
    <w:link w:val="Style16"/>
    <w:uiPriority w:val="99"/>
    <w:unhideWhenUsed/>
    <w:rsid w:val="004b5df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2a01a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e719ab"/>
    <w:pPr>
      <w:spacing w:before="0" w:after="16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Application>LibreOffice/7.5.6.2$Linux_X86_64 LibreOffice_project/50$Build-2</Application>
  <AppVersion>15.0000</AppVersion>
  <Pages>9</Pages>
  <Words>1996</Words>
  <Characters>13046</Characters>
  <CharactersWithSpaces>14432</CharactersWithSpaces>
  <Paragraphs>657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КузнецоваГВ</dc:creator>
  <dc:description/>
  <dc:language>ru-RU</dc:language>
  <cp:lastModifiedBy/>
  <cp:lastPrinted>2025-12-29T10:07:07Z</cp:lastPrinted>
  <dcterms:modified xsi:type="dcterms:W3CDTF">2025-12-29T10:08:48Z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