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285" w:rsidRDefault="0014067A" w:rsidP="00A20285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E5034">
        <w:rPr>
          <w:rFonts w:ascii="Times New Roman" w:hAnsi="Times New Roman"/>
          <w:b/>
          <w:bCs/>
          <w:sz w:val="28"/>
        </w:rPr>
        <w:t>1</w:t>
      </w:r>
      <w:r w:rsidR="00915684">
        <w:rPr>
          <w:rFonts w:ascii="Times New Roman" w:hAnsi="Times New Roman"/>
          <w:b/>
          <w:bCs/>
          <w:sz w:val="28"/>
        </w:rPr>
        <w:t>6</w:t>
      </w:r>
      <w:r w:rsidR="00A20285">
        <w:rPr>
          <w:rFonts w:ascii="Times New Roman" w:hAnsi="Times New Roman"/>
          <w:b/>
          <w:bCs/>
          <w:sz w:val="28"/>
        </w:rPr>
        <w:t>96</w:t>
      </w:r>
    </w:p>
    <w:p w:rsidR="00A5386A" w:rsidRDefault="00B204C3" w:rsidP="00A20285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</w:t>
      </w:r>
      <w:r w:rsidR="00C646DF" w:rsidRPr="00C646DF">
        <w:rPr>
          <w:rFonts w:ascii="Times New Roman" w:hAnsi="Times New Roman"/>
          <w:b/>
          <w:bCs/>
          <w:sz w:val="28"/>
        </w:rPr>
        <w:t xml:space="preserve">комиссии по рассмотрению заявок </w:t>
      </w:r>
      <w:r w:rsidR="0023353A">
        <w:rPr>
          <w:rFonts w:ascii="Times New Roman" w:hAnsi="Times New Roman"/>
          <w:b/>
          <w:bCs/>
          <w:sz w:val="28"/>
        </w:rPr>
        <w:t xml:space="preserve">и подведению </w:t>
      </w:r>
      <w:r w:rsidR="00C646DF" w:rsidRPr="00C646DF">
        <w:rPr>
          <w:rFonts w:ascii="Times New Roman" w:hAnsi="Times New Roman"/>
          <w:b/>
          <w:bCs/>
          <w:sz w:val="28"/>
        </w:rPr>
        <w:t>итогов</w:t>
      </w:r>
      <w:r w:rsidR="0023353A">
        <w:rPr>
          <w:rFonts w:ascii="Times New Roman" w:hAnsi="Times New Roman"/>
          <w:b/>
          <w:bCs/>
          <w:sz w:val="28"/>
        </w:rPr>
        <w:t xml:space="preserve"> запроса котировок в электронной форме</w:t>
      </w:r>
      <w:r w:rsidR="005B24E7">
        <w:rPr>
          <w:rFonts w:ascii="Times New Roman" w:hAnsi="Times New Roman"/>
          <w:b/>
          <w:bCs/>
          <w:sz w:val="28"/>
        </w:rPr>
        <w:t xml:space="preserve"> (итоговый протокол</w:t>
      </w:r>
      <w:r w:rsidR="001501C7">
        <w:rPr>
          <w:rFonts w:ascii="Times New Roman" w:hAnsi="Times New Roman"/>
          <w:b/>
          <w:bCs/>
          <w:sz w:val="28"/>
        </w:rPr>
        <w:t>)</w:t>
      </w:r>
      <w:r w:rsidR="0023353A">
        <w:rPr>
          <w:rFonts w:ascii="Times New Roman" w:hAnsi="Times New Roman"/>
          <w:b/>
          <w:bCs/>
          <w:sz w:val="28"/>
        </w:rPr>
        <w:t xml:space="preserve"> на право заключения договора </w:t>
      </w:r>
      <w:r w:rsidR="00FB3E2F" w:rsidRPr="00FB3E2F">
        <w:rPr>
          <w:rFonts w:ascii="Times New Roman" w:hAnsi="Times New Roman"/>
          <w:b/>
          <w:bCs/>
          <w:sz w:val="28"/>
        </w:rPr>
        <w:t xml:space="preserve">на </w:t>
      </w:r>
      <w:r w:rsidR="001501C7" w:rsidRPr="001501C7">
        <w:rPr>
          <w:rFonts w:ascii="Times New Roman" w:hAnsi="Times New Roman"/>
          <w:b/>
          <w:bCs/>
          <w:sz w:val="28"/>
        </w:rPr>
        <w:t xml:space="preserve">поставку </w:t>
      </w:r>
      <w:r w:rsidR="008E17BE" w:rsidRPr="008E17BE">
        <w:rPr>
          <w:rFonts w:ascii="Times New Roman" w:hAnsi="Times New Roman"/>
          <w:b/>
          <w:bCs/>
          <w:sz w:val="28"/>
        </w:rPr>
        <w:t>лакокрасочной продукции</w:t>
      </w:r>
      <w:r w:rsidR="00955B17" w:rsidRPr="00955B17">
        <w:rPr>
          <w:rFonts w:ascii="Times New Roman" w:hAnsi="Times New Roman"/>
          <w:b/>
          <w:bCs/>
          <w:sz w:val="28"/>
        </w:rPr>
        <w:t xml:space="preserve"> для нужд Озерского филиала</w:t>
      </w:r>
      <w:r w:rsidR="001501C7">
        <w:rPr>
          <w:rFonts w:ascii="Times New Roman" w:hAnsi="Times New Roman"/>
          <w:b/>
          <w:bCs/>
          <w:sz w:val="28"/>
        </w:rPr>
        <w:t xml:space="preserve"> </w:t>
      </w:r>
      <w:r w:rsidR="00955B17" w:rsidRPr="00955B17">
        <w:rPr>
          <w:rFonts w:ascii="Times New Roman" w:hAnsi="Times New Roman"/>
          <w:b/>
          <w:bCs/>
          <w:sz w:val="28"/>
        </w:rPr>
        <w:t>АО «Атомспецтранс»</w:t>
      </w:r>
    </w:p>
    <w:p w:rsidR="00A5386A" w:rsidRPr="00937652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D15752" w:rsidP="00A20285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</w:t>
            </w:r>
            <w:r w:rsidR="001501C7">
              <w:rPr>
                <w:rFonts w:ascii="Times New Roman" w:hAnsi="Times New Roman"/>
                <w:bCs/>
                <w:sz w:val="28"/>
                <w:lang w:eastAsia="en-US"/>
              </w:rPr>
              <w:t xml:space="preserve">    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A20285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1501C7">
              <w:rPr>
                <w:rFonts w:ascii="Times New Roman" w:hAnsi="Times New Roman"/>
                <w:bCs/>
                <w:sz w:val="28"/>
                <w:lang w:eastAsia="en-US"/>
              </w:rPr>
              <w:t>ма</w:t>
            </w:r>
            <w:r w:rsidR="003D3280">
              <w:rPr>
                <w:rFonts w:ascii="Times New Roman" w:hAnsi="Times New Roman"/>
                <w:bCs/>
                <w:sz w:val="28"/>
                <w:lang w:eastAsia="en-US"/>
              </w:rPr>
              <w:t>я</w:t>
            </w:r>
            <w:r w:rsidR="007301D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915684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«Атомспецтранс» Озерский филиал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093FA4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«Атомспецтранс» Озерский филиал</w:t>
      </w:r>
    </w:p>
    <w:p w:rsidR="00A5386A" w:rsidRPr="0046129D" w:rsidRDefault="0023353A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46129D">
        <w:rPr>
          <w:rFonts w:ascii="Times New Roman" w:hAnsi="Times New Roman"/>
          <w:sz w:val="28"/>
          <w:szCs w:val="28"/>
        </w:rPr>
        <w:t xml:space="preserve">: </w:t>
      </w:r>
      <w:r w:rsidR="00561EFC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</w:t>
      </w:r>
      <w:r w:rsidR="00704351"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(мсп)</w:t>
      </w:r>
      <w:r w:rsidR="00704351"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2335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="0014067A"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="00AD4C0C" w:rsidRPr="00AD4C0C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</w:t>
      </w:r>
      <w:r w:rsidR="001501C7" w:rsidRPr="001501C7"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8E17BE" w:rsidRPr="008E17BE">
        <w:rPr>
          <w:rFonts w:ascii="Times New Roman" w:eastAsiaTheme="minorHAnsi" w:hAnsi="Times New Roman"/>
          <w:sz w:val="28"/>
          <w:szCs w:val="28"/>
        </w:rPr>
        <w:t>лакокрасочной продукции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 xml:space="preserve"> для нужд Озерского филиала</w:t>
      </w:r>
      <w:r w:rsidR="008E17BE">
        <w:rPr>
          <w:rFonts w:ascii="Times New Roman" w:eastAsiaTheme="minorHAnsi" w:hAnsi="Times New Roman"/>
          <w:sz w:val="28"/>
          <w:szCs w:val="28"/>
        </w:rPr>
        <w:t xml:space="preserve"> 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>АО «Атомспецтранс»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FB3E2F" w:rsidRPr="00FB3E2F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>поставок</w:t>
      </w:r>
      <w:r w:rsidRPr="00FB3E2F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извещении о проведении запроса котировок (закупочной документации)</w:t>
      </w:r>
      <w:r w:rsidR="00FC24D0"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1918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: </w:t>
      </w:r>
      <w:r w:rsidR="001501C7" w:rsidRPr="001501C7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FC24D0" w:rsidRDefault="00FC24D0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E17BE" w:rsidRPr="008E17BE">
        <w:rPr>
          <w:rFonts w:ascii="Times New Roman" w:hAnsi="Times New Roman"/>
          <w:b/>
          <w:sz w:val="28"/>
          <w:szCs w:val="28"/>
        </w:rPr>
        <w:t>253 489 (двести пятьдесят три тысячи четыреста восемьдесят девять) рублей 73 копейки, включая НДС</w:t>
      </w:r>
      <w:r w:rsidRPr="00955B17">
        <w:rPr>
          <w:rFonts w:ascii="Times New Roman" w:eastAsiaTheme="minorHAnsi" w:hAnsi="Times New Roman"/>
          <w:sz w:val="28"/>
          <w:szCs w:val="28"/>
        </w:rPr>
        <w:t>.</w:t>
      </w: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55B17" w:rsidRDefault="00955B17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10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031"/>
        <w:gridCol w:w="729"/>
        <w:gridCol w:w="1101"/>
        <w:gridCol w:w="1847"/>
        <w:gridCol w:w="1847"/>
      </w:tblGrid>
      <w:tr w:rsidR="008E17BE" w:rsidRPr="008E17BE" w:rsidTr="008E17BE">
        <w:trPr>
          <w:trHeight w:val="1225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951E82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031" w:type="dxa"/>
            <w:shd w:val="clear" w:color="auto" w:fill="auto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Кол-во.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Начальная (максимальная) цена договора, руб., с НДС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Краска акриловая ДараДа моющаяся, белоснежная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103,11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30 934,32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бежевая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164,00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8 200,23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белая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197,76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39 552,40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желтая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164,00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16 400,46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зеленая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164,00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8 200,23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красная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185,76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18 575,72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АС-554 флуоресцентная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676,04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11 492,66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серая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144,00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14 399,66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синяя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144,00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3 599,92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8E17BE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ПФ-115 черная 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144,00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14 399,66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Эмаль универсальная акриловая белая матовая (или аналог/</w:t>
            </w:r>
            <w:bookmarkStart w:id="0" w:name="_GoBack"/>
            <w:bookmarkEnd w:id="0"/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169,99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25 499,22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Шпатлевка ВД-АК-002 профи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86,11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17 221,52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Антикоррозийная грунт-эмаль 3 в 1 Ammerheim «Металл» </w:t>
            </w:r>
            <w:r w:rsidRPr="008E17BE">
              <w:rPr>
                <w:rFonts w:ascii="Times New Roman" w:hAnsi="Times New Roman"/>
                <w:sz w:val="28"/>
                <w:szCs w:val="28"/>
              </w:rPr>
              <w:t>(или аналог/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эквивалент)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кг.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388,52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19 426,06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Растоворитель 646 </w:t>
            </w:r>
            <w:r w:rsidRPr="008E17BE">
              <w:rPr>
                <w:rFonts w:ascii="Times New Roman" w:hAnsi="Times New Roman"/>
                <w:sz w:val="28"/>
                <w:szCs w:val="28"/>
              </w:rPr>
              <w:t>(или аналог/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эквивалент)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кг.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175,62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5 268,57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Растворитель Уайт Спирит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(или аналог/эквивалент)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кг.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201,08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10 054,02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8E17BE" w:rsidRPr="008E17BE" w:rsidRDefault="008E17BE" w:rsidP="008E17BE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E17BE">
              <w:rPr>
                <w:rFonts w:ascii="Times New Roman" w:hAnsi="Times New Roman"/>
                <w:bCs/>
                <w:sz w:val="28"/>
                <w:szCs w:val="28"/>
              </w:rPr>
              <w:t>Грунтовка глубокого проникновения APIS Оптима, белый, канистра 10 кг</w:t>
            </w:r>
          </w:p>
          <w:p w:rsidR="008E17BE" w:rsidRPr="008E17BE" w:rsidRDefault="008E17BE" w:rsidP="00951E82">
            <w:pPr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(или аналог/эквивалент)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51,33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10 265,08</w:t>
            </w:r>
          </w:p>
        </w:tc>
      </w:tr>
      <w:tr w:rsidR="008E17BE" w:rsidRPr="008E17BE" w:rsidTr="008E17BE">
        <w:trPr>
          <w:trHeight w:val="20"/>
          <w:jc w:val="center"/>
        </w:trPr>
        <w:tc>
          <w:tcPr>
            <w:tcW w:w="8330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8E17BE" w:rsidRPr="008E17BE" w:rsidRDefault="008E17BE" w:rsidP="00951E8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7BE" w:rsidRPr="008E17BE" w:rsidRDefault="008E17BE" w:rsidP="00951E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17BE">
              <w:rPr>
                <w:rFonts w:ascii="Times New Roman" w:hAnsi="Times New Roman"/>
                <w:sz w:val="28"/>
                <w:szCs w:val="28"/>
              </w:rPr>
              <w:t>253 489,73</w:t>
            </w:r>
          </w:p>
        </w:tc>
      </w:tr>
    </w:tbl>
    <w:p w:rsidR="00955B17" w:rsidRPr="00C33D24" w:rsidRDefault="00955B17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Pr="00AE5034" w:rsidRDefault="00B70ECC" w:rsidP="00BB5E71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>Извещение о проведении закупки (закупоч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ная документация) опубликовано </w:t>
      </w:r>
      <w:r w:rsidR="008E17BE" w:rsidRPr="008E17BE">
        <w:rPr>
          <w:b w:val="0"/>
          <w:bCs w:val="0"/>
          <w:sz w:val="28"/>
          <w:szCs w:val="28"/>
          <w:lang w:eastAsia="ru-RU"/>
        </w:rPr>
        <w:t xml:space="preserve">«15» мая 2026 г. на официальном государственном сайте </w:t>
      </w:r>
      <w:hyperlink r:id="rId8" w:history="1"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val="en-US" w:eastAsia="ru-RU"/>
          </w:rPr>
          <w:t>http</w:t>
        </w:r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://</w:t>
        </w:r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val="en-US" w:eastAsia="ru-RU"/>
          </w:rPr>
          <w:t>zakupki</w:t>
        </w:r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.</w:t>
        </w:r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val="en-US" w:eastAsia="ru-RU"/>
          </w:rPr>
          <w:t>gov</w:t>
        </w:r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.</w:t>
        </w:r>
        <w:r w:rsidR="008E17BE" w:rsidRPr="008E17BE">
          <w:rPr>
            <w:rStyle w:val="a3"/>
            <w:b w:val="0"/>
            <w:bCs w:val="0"/>
            <w:color w:val="auto"/>
            <w:sz w:val="28"/>
            <w:szCs w:val="28"/>
            <w:lang w:val="en-US" w:eastAsia="ru-RU"/>
          </w:rPr>
          <w:t>ru</w:t>
        </w:r>
      </w:hyperlink>
      <w:r w:rsidR="008E17BE" w:rsidRPr="008E17BE">
        <w:rPr>
          <w:b w:val="0"/>
          <w:bCs w:val="0"/>
          <w:sz w:val="28"/>
          <w:szCs w:val="28"/>
          <w:lang w:eastAsia="ru-RU"/>
        </w:rPr>
        <w:t xml:space="preserve">/, закупка </w:t>
      </w:r>
      <w:r w:rsidR="008E17BE">
        <w:rPr>
          <w:b w:val="0"/>
          <w:bCs w:val="0"/>
          <w:sz w:val="28"/>
          <w:szCs w:val="28"/>
          <w:lang w:eastAsia="ru-RU"/>
        </w:rPr>
        <w:br/>
      </w:r>
      <w:r w:rsidR="008E17BE" w:rsidRPr="008E17BE">
        <w:rPr>
          <w:b w:val="0"/>
          <w:bCs w:val="0"/>
          <w:sz w:val="28"/>
          <w:szCs w:val="28"/>
          <w:lang w:eastAsia="ru-RU"/>
        </w:rPr>
        <w:t xml:space="preserve">№ 32616009512, на официальном сайте по закупкам атомной отрасли 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http</w:t>
      </w:r>
      <w:r w:rsidR="008E17BE" w:rsidRPr="008E17BE">
        <w:rPr>
          <w:b w:val="0"/>
          <w:bCs w:val="0"/>
          <w:sz w:val="28"/>
          <w:szCs w:val="28"/>
          <w:lang w:eastAsia="ru-RU"/>
        </w:rPr>
        <w:t>://</w:t>
      </w:r>
      <w:r w:rsidR="008E17BE" w:rsidRPr="008E17BE">
        <w:rPr>
          <w:b w:val="0"/>
          <w:bCs w:val="0"/>
          <w:sz w:val="28"/>
          <w:szCs w:val="28"/>
          <w:lang w:val="en-US" w:eastAsia="ru-RU"/>
        </w:rPr>
        <w:t>zakupki</w:t>
      </w:r>
      <w:r w:rsidR="008E17BE" w:rsidRPr="008E17BE">
        <w:rPr>
          <w:b w:val="0"/>
          <w:bCs w:val="0"/>
          <w:sz w:val="28"/>
          <w:szCs w:val="28"/>
          <w:lang w:eastAsia="ru-RU"/>
        </w:rPr>
        <w:t>.</w:t>
      </w:r>
      <w:r w:rsidR="008E17BE" w:rsidRPr="008E17BE">
        <w:rPr>
          <w:b w:val="0"/>
          <w:bCs w:val="0"/>
          <w:sz w:val="28"/>
          <w:szCs w:val="28"/>
          <w:lang w:val="en-US" w:eastAsia="ru-RU"/>
        </w:rPr>
        <w:t>rosatom</w:t>
      </w:r>
      <w:r w:rsidR="008E17BE" w:rsidRPr="008E17BE">
        <w:rPr>
          <w:b w:val="0"/>
          <w:bCs w:val="0"/>
          <w:sz w:val="28"/>
          <w:szCs w:val="28"/>
          <w:lang w:eastAsia="ru-RU"/>
        </w:rPr>
        <w:t>.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ru</w:t>
      </w:r>
      <w:r w:rsidR="008E17BE" w:rsidRPr="008E17BE">
        <w:rPr>
          <w:b w:val="0"/>
          <w:bCs w:val="0"/>
          <w:sz w:val="28"/>
          <w:szCs w:val="28"/>
          <w:lang w:eastAsia="ru-RU"/>
        </w:rPr>
        <w:t xml:space="preserve">/, закупка № 203555, на электронной торговой площадке ЭТС (НЭП) 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http</w:t>
      </w:r>
      <w:r w:rsidR="008E17BE" w:rsidRPr="008E17BE">
        <w:rPr>
          <w:b w:val="0"/>
          <w:bCs w:val="0"/>
          <w:sz w:val="28"/>
          <w:szCs w:val="28"/>
          <w:lang w:eastAsia="ru-RU"/>
        </w:rPr>
        <w:t>://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www</w:t>
      </w:r>
      <w:r w:rsidR="008E17BE" w:rsidRPr="008E17BE">
        <w:rPr>
          <w:b w:val="0"/>
          <w:bCs w:val="0"/>
          <w:sz w:val="28"/>
          <w:szCs w:val="28"/>
          <w:lang w:eastAsia="ru-RU"/>
        </w:rPr>
        <w:t>.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etp</w:t>
      </w:r>
      <w:r w:rsidR="008E17BE" w:rsidRPr="008E17BE">
        <w:rPr>
          <w:b w:val="0"/>
          <w:bCs w:val="0"/>
          <w:sz w:val="28"/>
          <w:szCs w:val="28"/>
          <w:lang w:eastAsia="ru-RU"/>
        </w:rPr>
        <w:t>-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ets</w:t>
      </w:r>
      <w:r w:rsidR="008E17BE" w:rsidRPr="008E17BE">
        <w:rPr>
          <w:b w:val="0"/>
          <w:bCs w:val="0"/>
          <w:sz w:val="28"/>
          <w:szCs w:val="28"/>
          <w:lang w:eastAsia="ru-RU"/>
        </w:rPr>
        <w:t>.</w:t>
      </w:r>
      <w:r w:rsidR="008E17BE" w:rsidRPr="008E17BE">
        <w:rPr>
          <w:b w:val="0"/>
          <w:bCs w:val="0"/>
          <w:sz w:val="28"/>
          <w:szCs w:val="28"/>
          <w:lang w:val="en-GB" w:eastAsia="ru-RU"/>
        </w:rPr>
        <w:t>ru</w:t>
      </w:r>
      <w:r w:rsidR="008E17BE" w:rsidRPr="008E17BE">
        <w:rPr>
          <w:b w:val="0"/>
          <w:bCs w:val="0"/>
          <w:sz w:val="28"/>
          <w:szCs w:val="28"/>
          <w:lang w:eastAsia="ru-RU"/>
        </w:rPr>
        <w:t>, закупка № 32616009512</w:t>
      </w:r>
      <w:r w:rsidR="00AE5034" w:rsidRPr="00AE5034">
        <w:rPr>
          <w:b w:val="0"/>
          <w:bCs w:val="0"/>
          <w:sz w:val="28"/>
          <w:szCs w:val="28"/>
          <w:lang w:eastAsia="ru-RU"/>
        </w:rPr>
        <w:t>.</w:t>
      </w:r>
    </w:p>
    <w:p w:rsidR="00B70ECC" w:rsidRPr="00B70ECC" w:rsidRDefault="00B70ECC" w:rsidP="00B70ECC">
      <w:pPr>
        <w:pStyle w:val="310"/>
        <w:rPr>
          <w:b w:val="0"/>
          <w:bCs w:val="0"/>
          <w:sz w:val="28"/>
          <w:szCs w:val="28"/>
          <w:lang w:eastAsia="ru-RU"/>
        </w:rPr>
      </w:pPr>
    </w:p>
    <w:p w:rsidR="001501C7" w:rsidRPr="001501C7" w:rsidRDefault="001501C7" w:rsidP="001501C7">
      <w:pPr>
        <w:numPr>
          <w:ilvl w:val="0"/>
          <w:numId w:val="14"/>
        </w:numPr>
        <w:ind w:left="0" w:firstLine="0"/>
        <w:rPr>
          <w:rFonts w:ascii="Times New Roman" w:hAnsi="Times New Roman"/>
          <w:bCs/>
          <w:sz w:val="28"/>
          <w:szCs w:val="28"/>
        </w:rPr>
      </w:pPr>
      <w:r w:rsidRPr="001501C7">
        <w:rPr>
          <w:rFonts w:ascii="Times New Roman" w:hAnsi="Times New Roman"/>
          <w:bCs/>
          <w:sz w:val="28"/>
          <w:szCs w:val="28"/>
        </w:rPr>
        <w:lastRenderedPageBreak/>
        <w:t>Срок окончания подачи заявок на участие в закупке 07:00 (время московское) «</w:t>
      </w:r>
      <w:r w:rsidR="008E17BE">
        <w:rPr>
          <w:rFonts w:ascii="Times New Roman" w:hAnsi="Times New Roman"/>
          <w:bCs/>
          <w:sz w:val="28"/>
          <w:szCs w:val="28"/>
        </w:rPr>
        <w:t>22</w:t>
      </w:r>
      <w:r w:rsidRPr="001501C7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ма</w:t>
      </w:r>
      <w:r w:rsidRPr="001501C7">
        <w:rPr>
          <w:rFonts w:ascii="Times New Roman" w:hAnsi="Times New Roman"/>
          <w:bCs/>
          <w:sz w:val="28"/>
          <w:szCs w:val="28"/>
        </w:rPr>
        <w:t xml:space="preserve">я 2026 года. </w:t>
      </w:r>
    </w:p>
    <w:p w:rsidR="001501C7" w:rsidRDefault="001501C7" w:rsidP="001501C7">
      <w:pPr>
        <w:rPr>
          <w:rFonts w:ascii="Times New Roman" w:hAnsi="Times New Roman"/>
          <w:bCs/>
          <w:sz w:val="28"/>
          <w:szCs w:val="28"/>
        </w:rPr>
      </w:pPr>
    </w:p>
    <w:p w:rsidR="001501C7" w:rsidRPr="001501C7" w:rsidRDefault="001501C7" w:rsidP="001501C7">
      <w:pPr>
        <w:rPr>
          <w:rFonts w:ascii="Times New Roman" w:hAnsi="Times New Roman"/>
          <w:bCs/>
          <w:sz w:val="28"/>
          <w:szCs w:val="28"/>
        </w:rPr>
      </w:pPr>
      <w:r w:rsidRPr="001501C7">
        <w:rPr>
          <w:rFonts w:ascii="Times New Roman" w:hAnsi="Times New Roman"/>
          <w:bCs/>
          <w:sz w:val="28"/>
          <w:szCs w:val="28"/>
        </w:rPr>
        <w:t xml:space="preserve">Количество поданных на ЭТП </w:t>
      </w:r>
      <w:r w:rsidR="008E17BE" w:rsidRPr="008E17BE">
        <w:rPr>
          <w:rFonts w:ascii="Times New Roman" w:hAnsi="Times New Roman"/>
          <w:bCs/>
          <w:sz w:val="28"/>
          <w:szCs w:val="28"/>
        </w:rPr>
        <w:t xml:space="preserve">ЭТС (НЭП) </w:t>
      </w:r>
      <w:r w:rsidR="008E17BE" w:rsidRPr="008E17BE">
        <w:rPr>
          <w:rFonts w:ascii="Times New Roman" w:hAnsi="Times New Roman"/>
          <w:bCs/>
          <w:sz w:val="28"/>
          <w:szCs w:val="28"/>
          <w:lang w:val="en-GB"/>
        </w:rPr>
        <w:t>http</w:t>
      </w:r>
      <w:r w:rsidR="008E17BE" w:rsidRPr="008E17BE">
        <w:rPr>
          <w:rFonts w:ascii="Times New Roman" w:hAnsi="Times New Roman"/>
          <w:bCs/>
          <w:sz w:val="28"/>
          <w:szCs w:val="28"/>
        </w:rPr>
        <w:t>://</w:t>
      </w:r>
      <w:r w:rsidR="008E17BE" w:rsidRPr="008E17BE">
        <w:rPr>
          <w:rFonts w:ascii="Times New Roman" w:hAnsi="Times New Roman"/>
          <w:bCs/>
          <w:sz w:val="28"/>
          <w:szCs w:val="28"/>
          <w:lang w:val="en-GB"/>
        </w:rPr>
        <w:t>www</w:t>
      </w:r>
      <w:r w:rsidR="008E17BE" w:rsidRPr="008E17BE">
        <w:rPr>
          <w:rFonts w:ascii="Times New Roman" w:hAnsi="Times New Roman"/>
          <w:bCs/>
          <w:sz w:val="28"/>
          <w:szCs w:val="28"/>
        </w:rPr>
        <w:t>.</w:t>
      </w:r>
      <w:r w:rsidR="008E17BE" w:rsidRPr="008E17BE">
        <w:rPr>
          <w:rFonts w:ascii="Times New Roman" w:hAnsi="Times New Roman"/>
          <w:bCs/>
          <w:sz w:val="28"/>
          <w:szCs w:val="28"/>
          <w:lang w:val="en-GB"/>
        </w:rPr>
        <w:t>etp</w:t>
      </w:r>
      <w:r w:rsidR="008E17BE" w:rsidRPr="008E17BE">
        <w:rPr>
          <w:rFonts w:ascii="Times New Roman" w:hAnsi="Times New Roman"/>
          <w:bCs/>
          <w:sz w:val="28"/>
          <w:szCs w:val="28"/>
        </w:rPr>
        <w:t>-</w:t>
      </w:r>
      <w:r w:rsidR="008E17BE" w:rsidRPr="008E17BE">
        <w:rPr>
          <w:rFonts w:ascii="Times New Roman" w:hAnsi="Times New Roman"/>
          <w:bCs/>
          <w:sz w:val="28"/>
          <w:szCs w:val="28"/>
          <w:lang w:val="en-GB"/>
        </w:rPr>
        <w:t>ets</w:t>
      </w:r>
      <w:r w:rsidR="008E17BE" w:rsidRPr="008E17BE">
        <w:rPr>
          <w:rFonts w:ascii="Times New Roman" w:hAnsi="Times New Roman"/>
          <w:bCs/>
          <w:sz w:val="28"/>
          <w:szCs w:val="28"/>
        </w:rPr>
        <w:t>.</w:t>
      </w:r>
      <w:r w:rsidR="008E17BE" w:rsidRPr="008E17BE">
        <w:rPr>
          <w:rFonts w:ascii="Times New Roman" w:hAnsi="Times New Roman"/>
          <w:bCs/>
          <w:sz w:val="28"/>
          <w:szCs w:val="28"/>
          <w:lang w:val="en-GB"/>
        </w:rPr>
        <w:t>ru</w:t>
      </w:r>
      <w:r w:rsidR="008E17BE" w:rsidRPr="008E17BE">
        <w:rPr>
          <w:rFonts w:ascii="Times New Roman" w:hAnsi="Times New Roman"/>
          <w:bCs/>
          <w:sz w:val="28"/>
          <w:szCs w:val="28"/>
        </w:rPr>
        <w:t xml:space="preserve"> </w:t>
      </w:r>
      <w:r w:rsidRPr="001501C7">
        <w:rPr>
          <w:rFonts w:ascii="Times New Roman" w:hAnsi="Times New Roman"/>
          <w:bCs/>
          <w:sz w:val="28"/>
          <w:szCs w:val="28"/>
        </w:rPr>
        <w:t xml:space="preserve">заявок на участие в закупке - 0 заявок. </w:t>
      </w:r>
    </w:p>
    <w:p w:rsidR="001501C7" w:rsidRPr="001501C7" w:rsidRDefault="001501C7" w:rsidP="001501C7">
      <w:pPr>
        <w:rPr>
          <w:rFonts w:ascii="Times New Roman" w:hAnsi="Times New Roman"/>
          <w:bCs/>
          <w:sz w:val="28"/>
          <w:szCs w:val="28"/>
        </w:rPr>
      </w:pPr>
    </w:p>
    <w:p w:rsidR="001501C7" w:rsidRPr="001501C7" w:rsidRDefault="001501C7" w:rsidP="001501C7">
      <w:pPr>
        <w:numPr>
          <w:ilvl w:val="0"/>
          <w:numId w:val="14"/>
        </w:numPr>
        <w:ind w:left="0" w:firstLine="0"/>
        <w:rPr>
          <w:rFonts w:ascii="Times New Roman" w:hAnsi="Times New Roman"/>
          <w:bCs/>
          <w:sz w:val="28"/>
          <w:szCs w:val="28"/>
        </w:rPr>
      </w:pPr>
      <w:r w:rsidRPr="001501C7">
        <w:rPr>
          <w:rFonts w:ascii="Times New Roman" w:hAnsi="Times New Roman"/>
          <w:bCs/>
          <w:sz w:val="28"/>
          <w:szCs w:val="28"/>
        </w:rPr>
        <w:t>В связи с тем, что после окончания срока подачи заявок на участие в закупке не подано ни одной заявки в соответствии с подпунктом б) пункта 1.1 части 1 статьи 6.4 Главы 6 ЕОСЗ закупка признана несостоявшейся.</w:t>
      </w:r>
    </w:p>
    <w:p w:rsidR="00A5386A" w:rsidRDefault="00A5386A" w:rsidP="002E0ACC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tbl>
      <w:tblPr>
        <w:tblW w:w="493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5402"/>
        <w:gridCol w:w="1695"/>
      </w:tblGrid>
      <w:tr w:rsidR="00CE61D0" w:rsidRPr="007D6D05" w:rsidTr="004822A5">
        <w:trPr>
          <w:trHeight w:val="372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1D0" w:rsidRPr="007D6D05" w:rsidRDefault="00CE61D0" w:rsidP="004822A5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4822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4822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E61D0" w:rsidRPr="007D6D05" w:rsidTr="004822A5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FB6AFB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CE61D0" w:rsidRPr="007D6D05" w:rsidTr="004822A5">
        <w:trPr>
          <w:trHeight w:val="677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8E17BE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2D54" w:rsidRDefault="001C2D54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C2D54" w:rsidSect="00955B17">
      <w:footerReference w:type="default" r:id="rId9"/>
      <w:pgSz w:w="11906" w:h="16838"/>
      <w:pgMar w:top="1134" w:right="70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2A5" w:rsidRDefault="004822A5">
      <w:r>
        <w:separator/>
      </w:r>
    </w:p>
  </w:endnote>
  <w:endnote w:type="continuationSeparator" w:id="0">
    <w:p w:rsidR="004822A5" w:rsidRDefault="0048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2822328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2083207833"/>
          <w:docPartObj>
            <w:docPartGallery w:val="Page Numbers (Top of Page)"/>
            <w:docPartUnique/>
          </w:docPartObj>
        </w:sdtPr>
        <w:sdtEndPr/>
        <w:sdtContent>
          <w:p w:rsidR="004822A5" w:rsidRPr="003B1464" w:rsidRDefault="004822A5">
            <w:pPr>
              <w:pStyle w:val="ab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4822A5" w:rsidRDefault="004822A5" w:rsidP="00B70ECC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8571D"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ротокол № 16</w:t>
            </w:r>
            <w:r w:rsidR="008E17BE">
              <w:rPr>
                <w:rFonts w:ascii="Times New Roman" w:hAnsi="Times New Roman"/>
                <w:sz w:val="16"/>
                <w:szCs w:val="16"/>
              </w:rPr>
              <w:t>96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70ECC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заявок и подведению итогов запроса котировок в электронной форме (итоговы</w:t>
            </w:r>
            <w:r w:rsidR="0074530D">
              <w:rPr>
                <w:rFonts w:ascii="Times New Roman" w:hAnsi="Times New Roman"/>
                <w:sz w:val="16"/>
                <w:szCs w:val="16"/>
              </w:rPr>
              <w:t xml:space="preserve">й протокол) </w:t>
            </w:r>
            <w:r w:rsidR="0074530D" w:rsidRPr="0074530D">
              <w:rPr>
                <w:rFonts w:ascii="Times New Roman" w:hAnsi="Times New Roman"/>
                <w:sz w:val="16"/>
                <w:szCs w:val="16"/>
              </w:rPr>
              <w:t xml:space="preserve">на право заключения договора на поставку </w:t>
            </w:r>
            <w:r w:rsidR="008E17BE">
              <w:rPr>
                <w:rFonts w:ascii="Times New Roman" w:hAnsi="Times New Roman"/>
                <w:sz w:val="16"/>
                <w:szCs w:val="16"/>
              </w:rPr>
              <w:t xml:space="preserve">лакокрасочной продукции </w:t>
            </w:r>
            <w:r w:rsidR="0074530D" w:rsidRPr="0074530D">
              <w:rPr>
                <w:rFonts w:ascii="Times New Roman" w:hAnsi="Times New Roman"/>
                <w:sz w:val="16"/>
                <w:szCs w:val="16"/>
              </w:rPr>
              <w:t xml:space="preserve"> для нужд Озерского филиала АО «Атомспецтранс»</w:t>
            </w:r>
          </w:p>
          <w:p w:rsidR="004822A5" w:rsidRPr="003B1464" w:rsidRDefault="004822A5" w:rsidP="003B1464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E17B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E17B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2A5" w:rsidRDefault="004822A5">
      <w:r>
        <w:separator/>
      </w:r>
    </w:p>
  </w:footnote>
  <w:footnote w:type="continuationSeparator" w:id="0">
    <w:p w:rsidR="004822A5" w:rsidRDefault="00482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603A7"/>
    <w:multiLevelType w:val="hybridMultilevel"/>
    <w:tmpl w:val="B740AF88"/>
    <w:lvl w:ilvl="0" w:tplc="3806B81C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49C3"/>
    <w:multiLevelType w:val="hybridMultilevel"/>
    <w:tmpl w:val="F65831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D7758"/>
    <w:multiLevelType w:val="hybridMultilevel"/>
    <w:tmpl w:val="CF78B29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74F3E"/>
    <w:multiLevelType w:val="hybridMultilevel"/>
    <w:tmpl w:val="97C6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61DC7"/>
    <w:multiLevelType w:val="hybridMultilevel"/>
    <w:tmpl w:val="7FBA983C"/>
    <w:lvl w:ilvl="0" w:tplc="8B1887C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EE1B9C"/>
    <w:multiLevelType w:val="hybridMultilevel"/>
    <w:tmpl w:val="EA10FF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30E13"/>
    <w:rsid w:val="000440DA"/>
    <w:rsid w:val="00050D71"/>
    <w:rsid w:val="000673FE"/>
    <w:rsid w:val="00093FA4"/>
    <w:rsid w:val="000A5D89"/>
    <w:rsid w:val="000C2536"/>
    <w:rsid w:val="0011205F"/>
    <w:rsid w:val="00127BF4"/>
    <w:rsid w:val="0014067A"/>
    <w:rsid w:val="001501C7"/>
    <w:rsid w:val="001B2AD6"/>
    <w:rsid w:val="001C2D54"/>
    <w:rsid w:val="001C57AE"/>
    <w:rsid w:val="001D2EEF"/>
    <w:rsid w:val="001F305D"/>
    <w:rsid w:val="002024DB"/>
    <w:rsid w:val="0023353A"/>
    <w:rsid w:val="002364E6"/>
    <w:rsid w:val="002A4D75"/>
    <w:rsid w:val="002C5E0C"/>
    <w:rsid w:val="002C6AD5"/>
    <w:rsid w:val="002E0ACC"/>
    <w:rsid w:val="002F1CD0"/>
    <w:rsid w:val="00303628"/>
    <w:rsid w:val="00311E2A"/>
    <w:rsid w:val="0034692D"/>
    <w:rsid w:val="003573F4"/>
    <w:rsid w:val="0036150F"/>
    <w:rsid w:val="00390407"/>
    <w:rsid w:val="003A7DEB"/>
    <w:rsid w:val="003B1464"/>
    <w:rsid w:val="003B6211"/>
    <w:rsid w:val="003D3280"/>
    <w:rsid w:val="003E71DD"/>
    <w:rsid w:val="00424653"/>
    <w:rsid w:val="0044124D"/>
    <w:rsid w:val="0046129D"/>
    <w:rsid w:val="00466F7C"/>
    <w:rsid w:val="004822A5"/>
    <w:rsid w:val="004A06B9"/>
    <w:rsid w:val="004C2E28"/>
    <w:rsid w:val="004E5413"/>
    <w:rsid w:val="004E65CF"/>
    <w:rsid w:val="004F322E"/>
    <w:rsid w:val="004F6638"/>
    <w:rsid w:val="00505B89"/>
    <w:rsid w:val="00557676"/>
    <w:rsid w:val="005603B6"/>
    <w:rsid w:val="00561EFC"/>
    <w:rsid w:val="00570646"/>
    <w:rsid w:val="00571466"/>
    <w:rsid w:val="005B0A64"/>
    <w:rsid w:val="005B24E7"/>
    <w:rsid w:val="005D03F0"/>
    <w:rsid w:val="00616993"/>
    <w:rsid w:val="006344AC"/>
    <w:rsid w:val="006706ED"/>
    <w:rsid w:val="006A70EA"/>
    <w:rsid w:val="006A7C6D"/>
    <w:rsid w:val="006B36B1"/>
    <w:rsid w:val="006C365A"/>
    <w:rsid w:val="00704351"/>
    <w:rsid w:val="007301D1"/>
    <w:rsid w:val="00731918"/>
    <w:rsid w:val="0074530D"/>
    <w:rsid w:val="00751C04"/>
    <w:rsid w:val="00796799"/>
    <w:rsid w:val="007A70F8"/>
    <w:rsid w:val="007B2A7D"/>
    <w:rsid w:val="007D21AA"/>
    <w:rsid w:val="007F0D9B"/>
    <w:rsid w:val="007F1BEB"/>
    <w:rsid w:val="0083105E"/>
    <w:rsid w:val="008420E4"/>
    <w:rsid w:val="00867C43"/>
    <w:rsid w:val="00881235"/>
    <w:rsid w:val="00890D3B"/>
    <w:rsid w:val="008A102F"/>
    <w:rsid w:val="008B0157"/>
    <w:rsid w:val="008C0C39"/>
    <w:rsid w:val="008C5CF3"/>
    <w:rsid w:val="008E17BE"/>
    <w:rsid w:val="00915684"/>
    <w:rsid w:val="009259B6"/>
    <w:rsid w:val="00937652"/>
    <w:rsid w:val="00946D88"/>
    <w:rsid w:val="009507C0"/>
    <w:rsid w:val="00955B17"/>
    <w:rsid w:val="00962130"/>
    <w:rsid w:val="00974FFB"/>
    <w:rsid w:val="00975740"/>
    <w:rsid w:val="00977827"/>
    <w:rsid w:val="009B4A64"/>
    <w:rsid w:val="009C48F7"/>
    <w:rsid w:val="009D434F"/>
    <w:rsid w:val="009F11C0"/>
    <w:rsid w:val="00A004E1"/>
    <w:rsid w:val="00A14503"/>
    <w:rsid w:val="00A1678D"/>
    <w:rsid w:val="00A20285"/>
    <w:rsid w:val="00A36F9A"/>
    <w:rsid w:val="00A52C47"/>
    <w:rsid w:val="00A5386A"/>
    <w:rsid w:val="00A854DD"/>
    <w:rsid w:val="00A97D58"/>
    <w:rsid w:val="00AB3A5A"/>
    <w:rsid w:val="00AC3411"/>
    <w:rsid w:val="00AD4C0C"/>
    <w:rsid w:val="00AE5034"/>
    <w:rsid w:val="00B03F2B"/>
    <w:rsid w:val="00B0567D"/>
    <w:rsid w:val="00B1267E"/>
    <w:rsid w:val="00B1461D"/>
    <w:rsid w:val="00B204C3"/>
    <w:rsid w:val="00B370A2"/>
    <w:rsid w:val="00B6251A"/>
    <w:rsid w:val="00B65865"/>
    <w:rsid w:val="00B70ECC"/>
    <w:rsid w:val="00B8270E"/>
    <w:rsid w:val="00BB5E71"/>
    <w:rsid w:val="00BC0918"/>
    <w:rsid w:val="00C2300C"/>
    <w:rsid w:val="00C33D24"/>
    <w:rsid w:val="00C45E1B"/>
    <w:rsid w:val="00C46899"/>
    <w:rsid w:val="00C56C19"/>
    <w:rsid w:val="00C646DF"/>
    <w:rsid w:val="00C92464"/>
    <w:rsid w:val="00CC2049"/>
    <w:rsid w:val="00CD0433"/>
    <w:rsid w:val="00CE61D0"/>
    <w:rsid w:val="00D10789"/>
    <w:rsid w:val="00D15752"/>
    <w:rsid w:val="00D60AB9"/>
    <w:rsid w:val="00D66673"/>
    <w:rsid w:val="00D675D5"/>
    <w:rsid w:val="00D9092C"/>
    <w:rsid w:val="00D97FE1"/>
    <w:rsid w:val="00DE13ED"/>
    <w:rsid w:val="00E322BA"/>
    <w:rsid w:val="00E44426"/>
    <w:rsid w:val="00EB097B"/>
    <w:rsid w:val="00F11646"/>
    <w:rsid w:val="00F22E40"/>
    <w:rsid w:val="00F327DC"/>
    <w:rsid w:val="00F8571D"/>
    <w:rsid w:val="00FB3E2F"/>
    <w:rsid w:val="00FC24D0"/>
    <w:rsid w:val="00FD12B5"/>
    <w:rsid w:val="00FD199F"/>
    <w:rsid w:val="00FF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4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796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0C9D7-AF0E-4AFD-A4A3-3247E80DE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3010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Евгения Александровна Луценко</cp:lastModifiedBy>
  <cp:revision>2</cp:revision>
  <cp:lastPrinted>2026-05-22T06:47:00Z</cp:lastPrinted>
  <dcterms:created xsi:type="dcterms:W3CDTF">2026-05-22T06:48:00Z</dcterms:created>
  <dcterms:modified xsi:type="dcterms:W3CDTF">2026-05-22T06:48:00Z</dcterms:modified>
</cp:coreProperties>
</file>