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3C3DF7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3C3DF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3C3DF7">
        <w:rPr>
          <w:rFonts w:ascii="Times New Roman" w:eastAsia="Times New Roman" w:hAnsi="Times New Roman" w:cs="Times New Roman"/>
          <w:b/>
          <w:sz w:val="24"/>
          <w:szCs w:val="24"/>
        </w:rPr>
        <w:t xml:space="preserve"> 1792</w:t>
      </w:r>
    </w:p>
    <w:p w:rsidR="00051943" w:rsidRPr="003C3DF7" w:rsidRDefault="00051943" w:rsidP="00051943">
      <w:pPr>
        <w:pStyle w:val="ConsPlusNormal"/>
        <w:jc w:val="center"/>
      </w:pPr>
      <w:r w:rsidRPr="003C3DF7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3C3DF7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3DF7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3C3DF7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 накопительного оборудования для нужд Уральского филиала А</w:t>
      </w:r>
      <w:r w:rsidR="003C3DF7" w:rsidRPr="003C3DF7">
        <w:rPr>
          <w:rFonts w:ascii="Times New Roman" w:eastAsia="Times New Roman" w:hAnsi="Times New Roman" w:cs="Times New Roman"/>
          <w:b/>
          <w:sz w:val="24"/>
          <w:szCs w:val="24"/>
        </w:rPr>
        <w:t xml:space="preserve">О "Атомспецтранс" в г. </w:t>
      </w:r>
      <w:proofErr w:type="spellStart"/>
      <w:r w:rsidR="003C3DF7" w:rsidRPr="003C3DF7">
        <w:rPr>
          <w:rFonts w:ascii="Times New Roman" w:eastAsia="Times New Roman" w:hAnsi="Times New Roman" w:cs="Times New Roman"/>
          <w:b/>
          <w:sz w:val="24"/>
          <w:szCs w:val="24"/>
        </w:rPr>
        <w:t>Снежинск</w:t>
      </w:r>
      <w:proofErr w:type="spellEnd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3C3DF7" w:rsidTr="003C3DF7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3C3DF7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3C3DF7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«11» июня 2026 г. </w:t>
            </w:r>
          </w:p>
          <w:p w:rsidR="00051943" w:rsidRPr="003C3DF7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3C3DF7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3C3DF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3C3DF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3C3DF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3C3DF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3C3DF7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C3D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3C3DF7" w:rsidRPr="003C3DF7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3C3D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3C3DF7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3C3DF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накопительного оборудования для нужд Уральского филиала АО "Атомспецтранс" в г. Снежинск.</w:t>
      </w:r>
    </w:p>
    <w:p w:rsidR="00051943" w:rsidRPr="003C3DF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3C3DF7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98 282,89 (Девяносто восемь тысяч двести восемьдесят два) рубля 89 копеек, включая НДС</w:t>
      </w:r>
    </w:p>
    <w:p w:rsidR="00051943" w:rsidRPr="003C3DF7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3C3DF7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3C3DF7" w:rsidTr="003C3DF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для 2-х бочек ПДБ-02П 448007.00А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26 592,16</w:t>
            </w:r>
          </w:p>
        </w:tc>
      </w:tr>
      <w:tr w:rsidR="00051943" w:rsidRPr="003C3DF7" w:rsidTr="003C3DF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</w:t>
            </w:r>
            <w:proofErr w:type="gramEnd"/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открытая СТИ-01.03.01_сб2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18 700</w:t>
            </w:r>
          </w:p>
        </w:tc>
      </w:tr>
      <w:tr w:rsidR="00051943" w:rsidRPr="003C3DF7" w:rsidTr="003C3DF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Ящик для ветоши ДВ-510 422122.00А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13 995,88</w:t>
            </w:r>
          </w:p>
        </w:tc>
      </w:tr>
      <w:tr w:rsidR="00051943" w:rsidRPr="003C3DF7" w:rsidTr="003C3DF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Паллета для 2-х бочек 449015А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21 930</w:t>
            </w:r>
          </w:p>
        </w:tc>
      </w:tr>
      <w:tr w:rsidR="00051943" w:rsidRPr="003C3DF7" w:rsidTr="003C3DF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Ящик для ветоши 422446.00A металл серый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sz w:val="24"/>
                <w:szCs w:val="24"/>
              </w:rPr>
              <w:t>17 064,85</w:t>
            </w:r>
          </w:p>
        </w:tc>
      </w:tr>
    </w:tbl>
    <w:p w:rsidR="00051943" w:rsidRPr="003C3DF7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3C3DF7">
        <w:rPr>
          <w:rFonts w:ascii="Times New Roman" w:hAnsi="Times New Roman"/>
          <w:sz w:val="24"/>
          <w:szCs w:val="24"/>
        </w:rPr>
        <w:t xml:space="preserve">опубликованы  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05» июня 2026, на официальном государственном сайте </w:t>
      </w:r>
      <w:r w:rsidRPr="003C3DF7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32616085679, на официальном сайте по закупкам атомной отрасли </w:t>
      </w:r>
      <w:r w:rsidRPr="003C3DF7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, закупка № 208384, на ЭТП ЭТС (НЭП), закупка № 32616085679.</w:t>
      </w:r>
    </w:p>
    <w:p w:rsidR="00051943" w:rsidRPr="003C3DF7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C3DF7" w:rsidRDefault="00051943" w:rsidP="00051943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DF7">
        <w:rPr>
          <w:rFonts w:ascii="Times New Roman" w:hAnsi="Times New Roman" w:cs="Times New Roman"/>
          <w:sz w:val="24"/>
          <w:szCs w:val="24"/>
        </w:rPr>
        <w:t xml:space="preserve">1. На момент окончания срока подачи заявок на участие в закупке на 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10:00 (время московское) «11» июня 2026 года на ЭТП ЭТС (НЭП) </w:t>
      </w:r>
      <w:r w:rsidRPr="003C3DF7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закупке.</w:t>
      </w:r>
    </w:p>
    <w:p w:rsidR="00051943" w:rsidRPr="003C3DF7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C3DF7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</w:t>
      </w:r>
      <w:r w:rsidRPr="003C3DF7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ЭТП 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ЭТС (НЭП)</w:t>
      </w:r>
      <w:r w:rsidRPr="003C3DF7">
        <w:rPr>
          <w:rFonts w:ascii="Times New Roman" w:eastAsia="Times New Roman" w:hAnsi="Times New Roman" w:cs="Times New Roman"/>
          <w:color w:val="4F81BD"/>
          <w:sz w:val="24"/>
          <w:szCs w:val="24"/>
        </w:rPr>
        <w:t xml:space="preserve"> </w:t>
      </w:r>
      <w:r w:rsidRPr="003C3DF7">
        <w:rPr>
          <w:rFonts w:ascii="Times New Roman" w:hAnsi="Times New Roman" w:cs="Times New Roman"/>
          <w:sz w:val="24"/>
          <w:szCs w:val="24"/>
        </w:rPr>
        <w:t xml:space="preserve">не подано ни одной заявки на участие в закупке, 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C3DF7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>соответствии с пунктом б) части 1.1 статьи 6.4 ЕОСЗ закупка признана несостоявшейся</w:t>
      </w:r>
      <w:bookmarkEnd w:id="0"/>
      <w:r w:rsidRPr="003C3D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C3DF7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3C3DF7" w:rsidRPr="003C3DF7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3C3DF7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3C3DF7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3C3DF7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3C3DF7" w:rsidRDefault="003C3DF7" w:rsidP="003C3DF7">
      <w:pPr>
        <w:tabs>
          <w:tab w:val="left" w:pos="1134"/>
          <w:tab w:val="left" w:pos="1185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ab/>
      </w:r>
      <w:r w:rsidRPr="003C3DF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7"/>
        <w:gridCol w:w="2111"/>
        <w:gridCol w:w="2230"/>
        <w:gridCol w:w="3049"/>
      </w:tblGrid>
      <w:tr w:rsidR="00051943" w:rsidRPr="003C3DF7" w:rsidTr="00051943">
        <w:trPr>
          <w:trHeight w:val="1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C3DF7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3C3D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C3DF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D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Дата и время поступления</w:t>
            </w: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</w:t>
            </w:r>
            <w:r w:rsidRPr="003C3D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предложения</w:t>
            </w:r>
            <w:r w:rsidRPr="003C3DF7">
              <w:rPr>
                <w:b/>
                <w:bCs/>
                <w:sz w:val="24"/>
                <w:szCs w:val="24"/>
              </w:rPr>
              <w:t xml:space="preserve">, </w:t>
            </w:r>
            <w:r w:rsidRPr="003C3D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</w:tbl>
    <w:p w:rsidR="00051943" w:rsidRPr="003C3DF7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3C3DF7" w:rsidRPr="003C3DF7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3C3DF7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3C3DF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3C3DF7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3C3DF7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3C3D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3C3DF7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3C3DF7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3C3DF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3C3DF7" w:rsidRDefault="00051943" w:rsidP="003C3DF7">
      <w:pPr>
        <w:keepLines/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3C3DF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3C3DF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3C3DF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3C3DF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3DF7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C41CB8" w:rsidRPr="003C3DF7" w:rsidRDefault="00C41CB8">
      <w:pPr>
        <w:rPr>
          <w:sz w:val="24"/>
          <w:szCs w:val="24"/>
        </w:rPr>
      </w:pPr>
    </w:p>
    <w:sectPr w:rsidR="00C41CB8" w:rsidRPr="003C3DF7" w:rsidSect="003C3DF7">
      <w:foot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CB8" w:rsidRDefault="00C41CB8" w:rsidP="00135155">
      <w:pPr>
        <w:spacing w:after="0" w:line="240" w:lineRule="auto"/>
      </w:pPr>
      <w:r>
        <w:separator/>
      </w:r>
    </w:p>
  </w:endnote>
  <w:endnote w:type="continuationSeparator" w:id="0">
    <w:p w:rsidR="00C41CB8" w:rsidRDefault="00C41CB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со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скрытыми данными о поставщиках к закупке № </w:t>
    </w:r>
    <w:r>
      <w:rPr>
        <w:rFonts w:ascii="Times New Roman" w:hAnsi="Times New Roman" w:cs="Times New Roman"/>
        <w:b/>
        <w:sz w:val="16"/>
        <w:szCs w:val="16"/>
      </w:rPr>
      <w:t>1792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накопительного оборудования для нужд Уральского филиала АО "Атомспецтранс" в г. Снежинск</w:t>
    </w:r>
  </w:p>
  <w:p w:rsidR="00051943" w:rsidRDefault="00B353A5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CB8" w:rsidRDefault="00C41CB8" w:rsidP="00135155">
      <w:pPr>
        <w:spacing w:after="0" w:line="240" w:lineRule="auto"/>
      </w:pPr>
      <w:r>
        <w:separator/>
      </w:r>
    </w:p>
  </w:footnote>
  <w:footnote w:type="continuationSeparator" w:id="0">
    <w:p w:rsidR="00C41CB8" w:rsidRDefault="00C41CB8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C3DF7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353A5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41CB8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5</cp:revision>
  <dcterms:created xsi:type="dcterms:W3CDTF">2025-08-19T10:18:00Z</dcterms:created>
  <dcterms:modified xsi:type="dcterms:W3CDTF">2026-06-11T08:37:00Z</dcterms:modified>
</cp:coreProperties>
</file>