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760C" w:rsidRPr="0081508D" w:rsidRDefault="00942629">
      <w:pPr>
        <w:jc w:val="center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b/>
          <w:sz w:val="28"/>
          <w:szCs w:val="28"/>
        </w:rPr>
        <w:t>ПРОТОКОЛ №</w:t>
      </w:r>
      <w:r w:rsidR="00F259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1133">
        <w:rPr>
          <w:rFonts w:ascii="Times New Roman" w:hAnsi="Times New Roman" w:cs="Times New Roman"/>
          <w:b/>
          <w:sz w:val="28"/>
          <w:szCs w:val="28"/>
        </w:rPr>
        <w:t>135428</w:t>
      </w:r>
    </w:p>
    <w:p w:rsidR="0081508D" w:rsidRPr="00240ED4" w:rsidRDefault="00942629" w:rsidP="00240E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508D">
        <w:rPr>
          <w:rFonts w:ascii="Times New Roman" w:hAnsi="Times New Roman" w:cs="Times New Roman"/>
          <w:b/>
          <w:sz w:val="28"/>
          <w:szCs w:val="28"/>
        </w:rPr>
        <w:t xml:space="preserve">заседания закупочной комиссии по рассмотрению вторых частей заявок на участие в закупке </w:t>
      </w:r>
      <w:r w:rsidR="00240ED4">
        <w:rPr>
          <w:rFonts w:ascii="Times New Roman" w:hAnsi="Times New Roman" w:cs="Times New Roman"/>
          <w:b/>
          <w:sz w:val="28"/>
          <w:szCs w:val="28"/>
        </w:rPr>
        <w:t xml:space="preserve">по запросу предложений </w:t>
      </w:r>
      <w:r w:rsidRPr="0081508D">
        <w:rPr>
          <w:rFonts w:ascii="Times New Roman" w:hAnsi="Times New Roman" w:cs="Times New Roman"/>
          <w:b/>
          <w:sz w:val="28"/>
          <w:szCs w:val="28"/>
        </w:rPr>
        <w:t xml:space="preserve">на право заключения договора </w:t>
      </w:r>
      <w:bookmarkStart w:id="0" w:name="_GoBack"/>
      <w:bookmarkEnd w:id="0"/>
      <w:r w:rsidR="00DF60AC" w:rsidRPr="00F304E2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DF60AC" w:rsidRPr="001C185C">
        <w:rPr>
          <w:rFonts w:ascii="Times New Roman" w:hAnsi="Times New Roman" w:cs="Times New Roman"/>
          <w:b/>
          <w:sz w:val="28"/>
          <w:szCs w:val="28"/>
        </w:rPr>
        <w:t>выполнение строительно-монтажных работ по устройству фасада, ремонту отмостки административного здания, совмещенного со складом и инкубационным цехом (инв. №000000489)</w:t>
      </w:r>
    </w:p>
    <w:p w:rsidR="001F760C" w:rsidRPr="0081508D" w:rsidRDefault="00942629">
      <w:pPr>
        <w:jc w:val="center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b/>
          <w:sz w:val="28"/>
          <w:szCs w:val="28"/>
        </w:rPr>
        <w:t>  </w:t>
      </w:r>
    </w:p>
    <w:tbl>
      <w:tblPr>
        <w:tblStyle w:val="MsoNormalTable0"/>
        <w:tblW w:w="10242" w:type="dxa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4088"/>
        <w:gridCol w:w="6154"/>
      </w:tblGrid>
      <w:tr w:rsidR="001F760C" w:rsidRPr="0081508D" w:rsidTr="00864260">
        <w:trPr>
          <w:trHeight w:val="555"/>
        </w:trPr>
        <w:tc>
          <w:tcPr>
            <w:tcW w:w="4088" w:type="dxa"/>
          </w:tcPr>
          <w:p w:rsidR="001F760C" w:rsidRPr="0081508D" w:rsidRDefault="00942629">
            <w:pPr>
              <w:widowControl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508D">
              <w:rPr>
                <w:rFonts w:ascii="Times New Roman" w:hAnsi="Times New Roman" w:cs="Times New Roman"/>
                <w:sz w:val="28"/>
                <w:szCs w:val="28"/>
              </w:rPr>
              <w:t>г. Заречный</w:t>
            </w:r>
          </w:p>
        </w:tc>
        <w:tc>
          <w:tcPr>
            <w:tcW w:w="6154" w:type="dxa"/>
          </w:tcPr>
          <w:p w:rsidR="001F760C" w:rsidRPr="0081508D" w:rsidRDefault="0081508D">
            <w:pPr>
              <w:widowControl w:val="0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42629" w:rsidRPr="0081508D">
              <w:rPr>
                <w:rFonts w:ascii="Times New Roman" w:hAnsi="Times New Roman" w:cs="Times New Roman"/>
                <w:sz w:val="28"/>
                <w:szCs w:val="28"/>
              </w:rPr>
              <w:t>дата подписания протокола «</w:t>
            </w:r>
            <w:r w:rsidR="0054294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F60A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942629" w:rsidRPr="0081508D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DF60AC"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  <w:r w:rsidR="00DF60AC" w:rsidRPr="00F304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42629" w:rsidRPr="0081508D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73656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942629" w:rsidRPr="0081508D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1F760C" w:rsidRPr="0081508D" w:rsidRDefault="00942629">
      <w:pPr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b/>
          <w:sz w:val="28"/>
          <w:szCs w:val="28"/>
        </w:rPr>
        <w:t> Информация о закупке:</w:t>
      </w:r>
    </w:p>
    <w:p w:rsidR="001F760C" w:rsidRPr="0081508D" w:rsidRDefault="00942629">
      <w:pPr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>Заказчик: Общество с ограниченной ответственностью "БЕЛОЯРСКАЯ АЭС - АВТО".</w:t>
      </w:r>
    </w:p>
    <w:p w:rsidR="001F760C" w:rsidRPr="0081508D" w:rsidRDefault="00942629">
      <w:pPr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>Организатор закупки: ООО "Белоярская АЭС-Авто".</w:t>
      </w:r>
    </w:p>
    <w:p w:rsidR="001F760C" w:rsidRPr="0081508D" w:rsidRDefault="00942629">
      <w:pPr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>Способ закупки: запрос предложений в электронной форме (</w:t>
      </w:r>
      <w:proofErr w:type="spellStart"/>
      <w:r w:rsidRPr="0081508D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81508D">
        <w:rPr>
          <w:rFonts w:ascii="Times New Roman" w:hAnsi="Times New Roman" w:cs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1F760C" w:rsidRPr="0081508D" w:rsidRDefault="00942629">
      <w:pPr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 xml:space="preserve">Предмет закупки: право заключения договора на </w:t>
      </w:r>
      <w:r w:rsidR="00DF60AC" w:rsidRPr="004147AD">
        <w:rPr>
          <w:rFonts w:ascii="Times New Roman" w:hAnsi="Times New Roman" w:cs="Times New Roman"/>
          <w:sz w:val="28"/>
          <w:szCs w:val="28"/>
        </w:rPr>
        <w:t>выполнение строительно-монтажных работ по устройству фасада, ремонту отмостки административного здания, совмещенного со складом и инкубационным цехом (инв. №000000489)</w:t>
      </w:r>
      <w:r w:rsidRPr="0081508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F760C" w:rsidRPr="0081508D" w:rsidRDefault="00942629">
      <w:pPr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предложений (закупочной документации). </w:t>
      </w:r>
    </w:p>
    <w:p w:rsidR="001F760C" w:rsidRPr="0081508D" w:rsidRDefault="00942629">
      <w:pPr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 xml:space="preserve">Срок поставки товара: </w:t>
      </w:r>
      <w:r w:rsidR="00736561">
        <w:rPr>
          <w:rFonts w:ascii="Times New Roman" w:hAnsi="Times New Roman" w:cs="Times New Roman"/>
          <w:sz w:val="28"/>
          <w:szCs w:val="28"/>
        </w:rPr>
        <w:t>в соответствии с закупочной документацией.</w:t>
      </w:r>
    </w:p>
    <w:p w:rsidR="001F760C" w:rsidRPr="0081508D" w:rsidRDefault="00942629">
      <w:pPr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 w:rsidR="00DF60AC" w:rsidRPr="0024031B">
        <w:rPr>
          <w:rFonts w:ascii="Times New Roman" w:hAnsi="Times New Roman" w:cs="Times New Roman"/>
          <w:sz w:val="28"/>
          <w:szCs w:val="28"/>
        </w:rPr>
        <w:t>13 810 377 (Тринадцать миллионов восемьсот десять тысяч триста семьдесят семь) рублей 36 копеек</w:t>
      </w:r>
      <w:r w:rsidRPr="0081508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F760C" w:rsidRDefault="00942629">
      <w:pPr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Style w:val="ad"/>
        <w:tblW w:w="4976" w:type="pct"/>
        <w:tblLook w:val="04A0" w:firstRow="1" w:lastRow="0" w:firstColumn="1" w:lastColumn="0" w:noHBand="0" w:noVBand="1"/>
      </w:tblPr>
      <w:tblGrid>
        <w:gridCol w:w="948"/>
        <w:gridCol w:w="26"/>
        <w:gridCol w:w="6406"/>
        <w:gridCol w:w="2821"/>
      </w:tblGrid>
      <w:tr w:rsidR="00D454FB" w:rsidRPr="00931EAE" w:rsidTr="00297614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4FB" w:rsidRPr="00931EAE" w:rsidRDefault="00D454FB" w:rsidP="000B7803">
            <w:pPr>
              <w:tabs>
                <w:tab w:val="left" w:pos="1134"/>
              </w:tabs>
              <w:jc w:val="center"/>
              <w:rPr>
                <w:bCs/>
                <w:sz w:val="24"/>
                <w:szCs w:val="24"/>
              </w:rPr>
            </w:pPr>
          </w:p>
          <w:p w:rsidR="00D454FB" w:rsidRPr="00931EAE" w:rsidRDefault="00D454FB" w:rsidP="000B7803">
            <w:pPr>
              <w:tabs>
                <w:tab w:val="left" w:pos="1134"/>
              </w:tabs>
              <w:jc w:val="center"/>
              <w:rPr>
                <w:bCs/>
                <w:sz w:val="24"/>
                <w:szCs w:val="24"/>
              </w:rPr>
            </w:pPr>
            <w:r w:rsidRPr="00931EAE">
              <w:rPr>
                <w:bCs/>
                <w:sz w:val="24"/>
                <w:szCs w:val="24"/>
              </w:rPr>
              <w:t>№ п/п</w:t>
            </w:r>
          </w:p>
        </w:tc>
        <w:tc>
          <w:tcPr>
            <w:tcW w:w="6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4FB" w:rsidRPr="00931EAE" w:rsidRDefault="00D454FB" w:rsidP="000B7803">
            <w:pPr>
              <w:tabs>
                <w:tab w:val="left" w:pos="1134"/>
              </w:tabs>
              <w:jc w:val="center"/>
              <w:rPr>
                <w:bCs/>
                <w:sz w:val="24"/>
                <w:szCs w:val="24"/>
              </w:rPr>
            </w:pPr>
          </w:p>
          <w:p w:rsidR="00D454FB" w:rsidRPr="00931EAE" w:rsidRDefault="00D454FB" w:rsidP="000B7803">
            <w:pPr>
              <w:tabs>
                <w:tab w:val="left" w:pos="1134"/>
              </w:tabs>
              <w:jc w:val="center"/>
              <w:rPr>
                <w:bCs/>
                <w:sz w:val="24"/>
                <w:szCs w:val="24"/>
              </w:rPr>
            </w:pPr>
            <w:r w:rsidRPr="00931EAE">
              <w:rPr>
                <w:bCs/>
                <w:sz w:val="24"/>
                <w:szCs w:val="24"/>
              </w:rPr>
              <w:t>Наименование продукции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4FB" w:rsidRPr="00931EAE" w:rsidRDefault="00D454FB" w:rsidP="000B7803">
            <w:pPr>
              <w:tabs>
                <w:tab w:val="left" w:pos="1134"/>
              </w:tabs>
              <w:jc w:val="center"/>
              <w:rPr>
                <w:bCs/>
                <w:sz w:val="24"/>
                <w:szCs w:val="24"/>
              </w:rPr>
            </w:pPr>
            <w:r w:rsidRPr="00931EAE">
              <w:rPr>
                <w:sz w:val="24"/>
                <w:szCs w:val="24"/>
              </w:rPr>
              <w:t>Начальная (максимальная) цена единицы продукции, руб.</w:t>
            </w:r>
          </w:p>
        </w:tc>
      </w:tr>
      <w:tr w:rsidR="00DF60AC" w:rsidRPr="00931EAE" w:rsidTr="009351A0">
        <w:tc>
          <w:tcPr>
            <w:tcW w:w="974" w:type="dxa"/>
            <w:gridSpan w:val="2"/>
          </w:tcPr>
          <w:p w:rsidR="00DF60AC" w:rsidRPr="00931EAE" w:rsidRDefault="00DF60AC" w:rsidP="00DF60AC">
            <w:pPr>
              <w:ind w:right="207"/>
              <w:rPr>
                <w:bCs/>
                <w:sz w:val="24"/>
                <w:szCs w:val="24"/>
              </w:rPr>
            </w:pPr>
            <w:r w:rsidRPr="00931EAE">
              <w:rPr>
                <w:sz w:val="24"/>
                <w:szCs w:val="24"/>
              </w:rPr>
              <w:t>1</w:t>
            </w:r>
          </w:p>
        </w:tc>
        <w:tc>
          <w:tcPr>
            <w:tcW w:w="6406" w:type="dxa"/>
          </w:tcPr>
          <w:p w:rsidR="00DF60AC" w:rsidRDefault="00DF60AC" w:rsidP="00DF60AC">
            <w:pPr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строительно-монтажных работ по устройству фасада, ремонту отмостки административного здания, совмещенного со складом и инкубационным цехом (инв. № 000000489)</w:t>
            </w:r>
          </w:p>
        </w:tc>
        <w:tc>
          <w:tcPr>
            <w:tcW w:w="2821" w:type="dxa"/>
          </w:tcPr>
          <w:p w:rsidR="00DF60AC" w:rsidRDefault="00DF60AC" w:rsidP="00DF60AC">
            <w:pPr>
              <w:jc w:val="center"/>
              <w:rPr>
                <w:sz w:val="24"/>
                <w:szCs w:val="24"/>
              </w:rPr>
            </w:pPr>
          </w:p>
          <w:p w:rsidR="00DF60AC" w:rsidRPr="0024031B" w:rsidRDefault="00DF60AC" w:rsidP="00DF60AC">
            <w:pPr>
              <w:jc w:val="center"/>
              <w:rPr>
                <w:bCs/>
                <w:sz w:val="24"/>
                <w:szCs w:val="24"/>
              </w:rPr>
            </w:pPr>
            <w:r w:rsidRPr="0024031B">
              <w:rPr>
                <w:color w:val="000000"/>
                <w:sz w:val="24"/>
                <w:szCs w:val="24"/>
              </w:rPr>
              <w:t>13 810 377</w:t>
            </w:r>
            <w:r>
              <w:rPr>
                <w:sz w:val="24"/>
                <w:szCs w:val="24"/>
              </w:rPr>
              <w:t>,36</w:t>
            </w:r>
          </w:p>
        </w:tc>
      </w:tr>
    </w:tbl>
    <w:p w:rsidR="001F760C" w:rsidRPr="0081508D" w:rsidRDefault="00864260" w:rsidP="00B85327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F304E2">
        <w:rPr>
          <w:rFonts w:ascii="Times New Roman" w:hAnsi="Times New Roman" w:cs="Times New Roman"/>
          <w:sz w:val="28"/>
          <w:szCs w:val="28"/>
        </w:rPr>
        <w:t>Извещение о проведении закупки (закупочная документация) опубликовано «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F304E2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Pr="00F304E2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304E2">
        <w:rPr>
          <w:rFonts w:ascii="Times New Roman" w:hAnsi="Times New Roman" w:cs="Times New Roman"/>
          <w:sz w:val="28"/>
          <w:szCs w:val="28"/>
        </w:rPr>
        <w:t xml:space="preserve"> года на официальном государственном сайте </w:t>
      </w:r>
      <w:hyperlink r:id="rId4">
        <w:r w:rsidRPr="00CC6853">
          <w:rPr>
            <w:rFonts w:ascii="Times New Roman" w:hAnsi="Times New Roman" w:cs="Times New Roman"/>
            <w:color w:val="auto"/>
            <w:sz w:val="28"/>
            <w:szCs w:val="28"/>
          </w:rPr>
          <w:t>http://www.zakupki.gov.ru</w:t>
        </w:r>
      </w:hyperlink>
      <w:r w:rsidRPr="00CC6853">
        <w:rPr>
          <w:rFonts w:ascii="Times New Roman" w:hAnsi="Times New Roman" w:cs="Times New Roman"/>
          <w:color w:val="auto"/>
          <w:sz w:val="28"/>
          <w:szCs w:val="28"/>
        </w:rPr>
        <w:t>/, закупка №</w:t>
      </w:r>
      <w:r w:rsidRPr="00B54A60">
        <w:rPr>
          <w:rFonts w:ascii="Times New Roman" w:hAnsi="Times New Roman" w:cs="Times New Roman"/>
          <w:color w:val="auto"/>
          <w:sz w:val="28"/>
          <w:szCs w:val="28"/>
        </w:rPr>
        <w:t>32515260734</w:t>
      </w:r>
      <w:r w:rsidRPr="00CC6853">
        <w:rPr>
          <w:rFonts w:ascii="Times New Roman" w:hAnsi="Times New Roman" w:cs="Times New Roman"/>
          <w:color w:val="auto"/>
          <w:sz w:val="28"/>
          <w:szCs w:val="28"/>
        </w:rPr>
        <w:t xml:space="preserve">, на официальном сайте по закупкам атомной отрасли </w:t>
      </w:r>
      <w:hyperlink r:id="rId5">
        <w:r w:rsidRPr="00CC6853">
          <w:rPr>
            <w:rFonts w:ascii="Times New Roman" w:hAnsi="Times New Roman" w:cs="Times New Roman"/>
            <w:color w:val="auto"/>
            <w:sz w:val="28"/>
            <w:szCs w:val="28"/>
          </w:rPr>
          <w:t>http://zakupki.rosatom.ru</w:t>
        </w:r>
      </w:hyperlink>
      <w:r w:rsidRPr="00CC6853">
        <w:rPr>
          <w:rFonts w:ascii="Times New Roman" w:hAnsi="Times New Roman" w:cs="Times New Roman"/>
          <w:color w:val="auto"/>
          <w:sz w:val="28"/>
          <w:szCs w:val="28"/>
        </w:rPr>
        <w:t>/</w:t>
      </w:r>
      <w:r w:rsidRPr="00E6273C">
        <w:rPr>
          <w:rFonts w:ascii="Times New Roman" w:hAnsi="Times New Roman" w:cs="Times New Roman"/>
          <w:color w:val="auto"/>
          <w:sz w:val="28"/>
          <w:szCs w:val="28"/>
        </w:rPr>
        <w:t>, закупка №</w:t>
      </w:r>
      <w:r w:rsidRPr="00B54A60">
        <w:rPr>
          <w:rFonts w:ascii="Times New Roman" w:hAnsi="Times New Roman" w:cs="Times New Roman"/>
          <w:color w:val="auto"/>
          <w:sz w:val="28"/>
          <w:szCs w:val="28"/>
        </w:rPr>
        <w:t>130708, на ЭТП ЭТС-НЭП, закупка №32515260734</w:t>
      </w:r>
      <w:r w:rsidR="00942629" w:rsidRPr="0081508D">
        <w:rPr>
          <w:rFonts w:ascii="Times New Roman" w:hAnsi="Times New Roman" w:cs="Times New Roman"/>
          <w:sz w:val="28"/>
          <w:szCs w:val="28"/>
        </w:rPr>
        <w:t>.</w:t>
      </w:r>
    </w:p>
    <w:p w:rsidR="001F760C" w:rsidRPr="0081508D" w:rsidRDefault="00942629" w:rsidP="00717086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 xml:space="preserve">Заседание закупочной комиссии проводится в очной форме в </w:t>
      </w:r>
      <w:r w:rsidR="003614DF">
        <w:rPr>
          <w:rFonts w:ascii="Times New Roman" w:hAnsi="Times New Roman" w:cs="Times New Roman"/>
          <w:sz w:val="28"/>
          <w:szCs w:val="28"/>
        </w:rPr>
        <w:t>07</w:t>
      </w:r>
      <w:r w:rsidRPr="0081508D">
        <w:rPr>
          <w:rFonts w:ascii="Times New Roman" w:hAnsi="Times New Roman" w:cs="Times New Roman"/>
          <w:sz w:val="28"/>
          <w:szCs w:val="28"/>
        </w:rPr>
        <w:t>:</w:t>
      </w:r>
      <w:r w:rsidR="003614DF">
        <w:rPr>
          <w:rFonts w:ascii="Times New Roman" w:hAnsi="Times New Roman" w:cs="Times New Roman"/>
          <w:sz w:val="28"/>
          <w:szCs w:val="28"/>
        </w:rPr>
        <w:t>3</w:t>
      </w:r>
      <w:r w:rsidRPr="0081508D">
        <w:rPr>
          <w:rFonts w:ascii="Times New Roman" w:hAnsi="Times New Roman" w:cs="Times New Roman"/>
          <w:sz w:val="28"/>
          <w:szCs w:val="28"/>
        </w:rPr>
        <w:t>0 (время московское) «</w:t>
      </w:r>
      <w:r w:rsidR="003614DF">
        <w:rPr>
          <w:rFonts w:ascii="Times New Roman" w:hAnsi="Times New Roman" w:cs="Times New Roman"/>
          <w:sz w:val="28"/>
          <w:szCs w:val="28"/>
        </w:rPr>
        <w:t>10</w:t>
      </w:r>
      <w:r w:rsidRPr="0081508D">
        <w:rPr>
          <w:rFonts w:ascii="Times New Roman" w:hAnsi="Times New Roman" w:cs="Times New Roman"/>
          <w:sz w:val="28"/>
          <w:szCs w:val="28"/>
        </w:rPr>
        <w:t xml:space="preserve">» </w:t>
      </w:r>
      <w:r w:rsidR="003614DF">
        <w:rPr>
          <w:rFonts w:ascii="Times New Roman" w:hAnsi="Times New Roman" w:cs="Times New Roman"/>
          <w:sz w:val="28"/>
          <w:szCs w:val="28"/>
        </w:rPr>
        <w:t>октября</w:t>
      </w:r>
      <w:r w:rsidR="003614DF" w:rsidRPr="00F304E2">
        <w:rPr>
          <w:rFonts w:ascii="Times New Roman" w:hAnsi="Times New Roman" w:cs="Times New Roman"/>
          <w:sz w:val="28"/>
          <w:szCs w:val="28"/>
        </w:rPr>
        <w:t xml:space="preserve"> </w:t>
      </w:r>
      <w:r w:rsidRPr="0081508D">
        <w:rPr>
          <w:rFonts w:ascii="Times New Roman" w:hAnsi="Times New Roman" w:cs="Times New Roman"/>
          <w:sz w:val="28"/>
          <w:szCs w:val="28"/>
        </w:rPr>
        <w:t>202</w:t>
      </w:r>
      <w:r w:rsidR="00717086">
        <w:rPr>
          <w:rFonts w:ascii="Times New Roman" w:hAnsi="Times New Roman" w:cs="Times New Roman"/>
          <w:sz w:val="28"/>
          <w:szCs w:val="28"/>
        </w:rPr>
        <w:t>5</w:t>
      </w:r>
      <w:r w:rsidRPr="0081508D">
        <w:rPr>
          <w:rFonts w:ascii="Times New Roman" w:hAnsi="Times New Roman" w:cs="Times New Roman"/>
          <w:sz w:val="28"/>
          <w:szCs w:val="28"/>
        </w:rPr>
        <w:t xml:space="preserve"> года, по адресу: Свердловская обл., </w:t>
      </w:r>
      <w:proofErr w:type="spellStart"/>
      <w:r w:rsidRPr="0081508D">
        <w:rPr>
          <w:rFonts w:ascii="Times New Roman" w:hAnsi="Times New Roman" w:cs="Times New Roman"/>
          <w:sz w:val="28"/>
          <w:szCs w:val="28"/>
        </w:rPr>
        <w:t>г.Заречный</w:t>
      </w:r>
      <w:proofErr w:type="spellEnd"/>
      <w:r w:rsidRPr="0081508D">
        <w:rPr>
          <w:rFonts w:ascii="Times New Roman" w:hAnsi="Times New Roman" w:cs="Times New Roman"/>
          <w:sz w:val="28"/>
          <w:szCs w:val="28"/>
        </w:rPr>
        <w:t xml:space="preserve">, промплощадка БАЭС, инкубационный цех. </w:t>
      </w:r>
    </w:p>
    <w:p w:rsidR="001F760C" w:rsidRDefault="00942629">
      <w:pPr>
        <w:spacing w:before="120"/>
        <w:rPr>
          <w:rFonts w:ascii="Times New Roman" w:hAnsi="Times New Roman" w:cs="Times New Roman"/>
          <w:b/>
          <w:sz w:val="28"/>
          <w:szCs w:val="28"/>
        </w:rPr>
      </w:pPr>
      <w:r w:rsidRPr="0081508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 заседании принимают участие: </w:t>
      </w:r>
    </w:p>
    <w:tbl>
      <w:tblPr>
        <w:tblStyle w:val="MsoTableGrid0"/>
        <w:tblW w:w="99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41"/>
        <w:gridCol w:w="6474"/>
      </w:tblGrid>
      <w:tr w:rsidR="00040216" w:rsidRPr="00F304E2" w:rsidTr="000B7803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40216" w:rsidRPr="00F304E2" w:rsidRDefault="00040216" w:rsidP="000B78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40216" w:rsidRPr="00F304E2" w:rsidRDefault="00040216" w:rsidP="000B78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</w:tr>
      <w:tr w:rsidR="00040216" w:rsidRPr="00F304E2" w:rsidTr="000B7803">
        <w:tc>
          <w:tcPr>
            <w:tcW w:w="991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40216" w:rsidRPr="00F304E2" w:rsidRDefault="00040216" w:rsidP="000B78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40216" w:rsidTr="000B7803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40216" w:rsidRDefault="00040216" w:rsidP="000B7803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Бутаков Александр Вадимович 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40216" w:rsidRDefault="00040216" w:rsidP="000B7803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общим вопросам </w:t>
            </w:r>
          </w:p>
        </w:tc>
      </w:tr>
      <w:tr w:rsidR="00040216" w:rsidRPr="00C751E4" w:rsidTr="000B7803">
        <w:tblPrEx>
          <w:tblCellMar>
            <w:left w:w="7" w:type="dxa"/>
            <w:right w:w="7" w:type="dxa"/>
          </w:tblCellMar>
        </w:tblPrEx>
        <w:tc>
          <w:tcPr>
            <w:tcW w:w="991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40216" w:rsidRPr="00C751E4" w:rsidRDefault="00040216" w:rsidP="000B7803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1E4">
              <w:rPr>
                <w:rFonts w:ascii="Times New Roman" w:hAnsi="Times New Roman" w:cs="Times New Roman"/>
                <w:b/>
                <w:sz w:val="28"/>
              </w:rPr>
              <w:t>Заместитель Председателя закупочной комиссии:</w:t>
            </w:r>
          </w:p>
        </w:tc>
      </w:tr>
      <w:tr w:rsidR="00040216" w:rsidRPr="00C751E4" w:rsidTr="000B7803">
        <w:tblPrEx>
          <w:tblCellMar>
            <w:left w:w="7" w:type="dxa"/>
            <w:right w:w="7" w:type="dxa"/>
          </w:tblCellMar>
        </w:tblPrEx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40216" w:rsidRPr="00C751E4" w:rsidRDefault="00040216" w:rsidP="000B7803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Кривошеина Анна Владимировна 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40216" w:rsidRPr="00C751E4" w:rsidRDefault="00040216" w:rsidP="000B7803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Начальник отдела закупок и материально-технического обеспечения </w:t>
            </w:r>
          </w:p>
        </w:tc>
      </w:tr>
      <w:tr w:rsidR="00040216" w:rsidRPr="00F304E2" w:rsidTr="000B7803">
        <w:tc>
          <w:tcPr>
            <w:tcW w:w="991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40216" w:rsidRPr="00F304E2" w:rsidRDefault="00040216" w:rsidP="000B78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614DF" w:rsidRPr="00F304E2" w:rsidTr="000B7803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614DF" w:rsidRPr="00F304E2" w:rsidRDefault="003614DF" w:rsidP="003614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Казарович Евгений Генрихович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614DF" w:rsidRPr="00F304E2" w:rsidRDefault="003614DF" w:rsidP="003614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</w:t>
            </w:r>
          </w:p>
        </w:tc>
      </w:tr>
      <w:tr w:rsidR="003614DF" w:rsidRPr="00F304E2" w:rsidTr="000B7803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614DF" w:rsidRPr="00F304E2" w:rsidRDefault="003614DF" w:rsidP="003614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 xml:space="preserve">Карнаух Наталья Владимировна 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614DF" w:rsidRPr="00F304E2" w:rsidRDefault="003614DF" w:rsidP="003614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безопасности</w:t>
            </w:r>
          </w:p>
        </w:tc>
      </w:tr>
      <w:tr w:rsidR="00040216" w:rsidRPr="00F304E2" w:rsidTr="000B7803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40216" w:rsidRPr="00F304E2" w:rsidRDefault="00040216" w:rsidP="000B78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40216" w:rsidRPr="00F304E2" w:rsidRDefault="00040216" w:rsidP="000B78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</w:tc>
      </w:tr>
      <w:tr w:rsidR="00040216" w:rsidRPr="00F304E2" w:rsidTr="000B7803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40216" w:rsidRPr="00F304E2" w:rsidRDefault="00040216" w:rsidP="000B78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40216" w:rsidRPr="00F304E2" w:rsidRDefault="00040216" w:rsidP="000B78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правового обеспечения</w:t>
            </w:r>
          </w:p>
        </w:tc>
      </w:tr>
      <w:tr w:rsidR="00040216" w:rsidTr="000B7803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40216" w:rsidRDefault="00040216" w:rsidP="000B780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Чечётин Владимир Игоревич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40216" w:rsidRDefault="00040216" w:rsidP="000B780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службы охраны труда</w:t>
            </w:r>
          </w:p>
        </w:tc>
      </w:tr>
      <w:tr w:rsidR="00040216" w:rsidRPr="00F304E2" w:rsidTr="000B7803">
        <w:tc>
          <w:tcPr>
            <w:tcW w:w="991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40216" w:rsidRPr="00F304E2" w:rsidRDefault="00040216" w:rsidP="000B78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40216" w:rsidRPr="00F304E2" w:rsidTr="000B7803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40216" w:rsidRPr="00F304E2" w:rsidRDefault="00040216" w:rsidP="000B78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 xml:space="preserve">Лемиш Евгения Николаевна 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40216" w:rsidRPr="00F304E2" w:rsidRDefault="00040216" w:rsidP="000B78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</w:tr>
    </w:tbl>
    <w:p w:rsidR="001F760C" w:rsidRPr="0081508D" w:rsidRDefault="00942629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 xml:space="preserve">Заседание проводится в присутствии </w:t>
      </w:r>
      <w:r w:rsidR="00AF305C">
        <w:rPr>
          <w:rFonts w:ascii="Times New Roman" w:hAnsi="Times New Roman" w:cs="Times New Roman"/>
          <w:sz w:val="28"/>
          <w:szCs w:val="28"/>
        </w:rPr>
        <w:t>7</w:t>
      </w:r>
      <w:r w:rsidRPr="0081508D">
        <w:rPr>
          <w:rFonts w:ascii="Times New Roman" w:hAnsi="Times New Roman" w:cs="Times New Roman"/>
          <w:sz w:val="28"/>
          <w:szCs w:val="28"/>
        </w:rPr>
        <w:t xml:space="preserve"> из </w:t>
      </w:r>
      <w:r w:rsidR="00AF305C">
        <w:rPr>
          <w:rFonts w:ascii="Times New Roman" w:hAnsi="Times New Roman" w:cs="Times New Roman"/>
          <w:sz w:val="28"/>
          <w:szCs w:val="28"/>
        </w:rPr>
        <w:t>7</w:t>
      </w:r>
      <w:r w:rsidRPr="0081508D">
        <w:rPr>
          <w:rFonts w:ascii="Times New Roman" w:hAnsi="Times New Roman" w:cs="Times New Roman"/>
          <w:sz w:val="28"/>
          <w:szCs w:val="28"/>
        </w:rPr>
        <w:t xml:space="preserve"> членов закупочной комиссии.</w:t>
      </w:r>
    </w:p>
    <w:p w:rsidR="001F760C" w:rsidRPr="0081508D" w:rsidRDefault="00942629">
      <w:pPr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1F760C" w:rsidRPr="0081508D" w:rsidRDefault="00942629" w:rsidP="00400382">
      <w:pPr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> </w:t>
      </w:r>
    </w:p>
    <w:p w:rsidR="001F760C" w:rsidRPr="0081508D" w:rsidRDefault="00942629" w:rsidP="00400382">
      <w:p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>1.  Срок окончания подачи заявок на участие в закупке 0</w:t>
      </w:r>
      <w:r w:rsidR="00040216">
        <w:rPr>
          <w:rFonts w:ascii="Times New Roman" w:hAnsi="Times New Roman" w:cs="Times New Roman"/>
          <w:sz w:val="28"/>
          <w:szCs w:val="28"/>
        </w:rPr>
        <w:t>7</w:t>
      </w:r>
      <w:r w:rsidRPr="0081508D">
        <w:rPr>
          <w:rFonts w:ascii="Times New Roman" w:hAnsi="Times New Roman" w:cs="Times New Roman"/>
          <w:sz w:val="28"/>
          <w:szCs w:val="28"/>
        </w:rPr>
        <w:t>:00 (время московское) «</w:t>
      </w:r>
      <w:r w:rsidR="00AF305C">
        <w:rPr>
          <w:rFonts w:ascii="Times New Roman" w:hAnsi="Times New Roman" w:cs="Times New Roman"/>
          <w:sz w:val="28"/>
          <w:szCs w:val="28"/>
        </w:rPr>
        <w:t>09</w:t>
      </w:r>
      <w:r w:rsidRPr="0081508D">
        <w:rPr>
          <w:rFonts w:ascii="Times New Roman" w:hAnsi="Times New Roman" w:cs="Times New Roman"/>
          <w:sz w:val="28"/>
          <w:szCs w:val="28"/>
        </w:rPr>
        <w:t xml:space="preserve">» </w:t>
      </w:r>
      <w:r w:rsidR="00AF305C">
        <w:rPr>
          <w:rFonts w:ascii="Times New Roman" w:hAnsi="Times New Roman" w:cs="Times New Roman"/>
          <w:sz w:val="28"/>
          <w:szCs w:val="28"/>
        </w:rPr>
        <w:t>октября</w:t>
      </w:r>
      <w:r w:rsidR="00AF305C" w:rsidRPr="00F304E2">
        <w:rPr>
          <w:rFonts w:ascii="Times New Roman" w:hAnsi="Times New Roman" w:cs="Times New Roman"/>
          <w:sz w:val="28"/>
          <w:szCs w:val="28"/>
        </w:rPr>
        <w:t xml:space="preserve"> </w:t>
      </w:r>
      <w:r w:rsidRPr="0081508D">
        <w:rPr>
          <w:rFonts w:ascii="Times New Roman" w:hAnsi="Times New Roman" w:cs="Times New Roman"/>
          <w:sz w:val="28"/>
          <w:szCs w:val="28"/>
        </w:rPr>
        <w:t>202</w:t>
      </w:r>
      <w:r w:rsidR="00400382">
        <w:rPr>
          <w:rFonts w:ascii="Times New Roman" w:hAnsi="Times New Roman" w:cs="Times New Roman"/>
          <w:sz w:val="28"/>
          <w:szCs w:val="28"/>
        </w:rPr>
        <w:t>5</w:t>
      </w:r>
      <w:r w:rsidRPr="0081508D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1F760C" w:rsidRPr="0081508D" w:rsidRDefault="00942629" w:rsidP="00400382">
      <w:pPr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>Количество поданных на ЭТП </w:t>
      </w:r>
      <w:r w:rsidR="009F7B7C">
        <w:rPr>
          <w:rFonts w:ascii="Times New Roman" w:hAnsi="Times New Roman" w:cs="Times New Roman"/>
          <w:sz w:val="28"/>
          <w:szCs w:val="28"/>
        </w:rPr>
        <w:t>ЭТС (НЭП)</w:t>
      </w:r>
      <w:r w:rsidR="00400382">
        <w:rPr>
          <w:rFonts w:ascii="Times New Roman" w:hAnsi="Times New Roman" w:cs="Times New Roman"/>
          <w:sz w:val="28"/>
          <w:szCs w:val="28"/>
        </w:rPr>
        <w:t xml:space="preserve"> </w:t>
      </w:r>
      <w:hyperlink r:id="rId6">
        <w:r w:rsidRPr="0081508D">
          <w:rPr>
            <w:rFonts w:ascii="Times New Roman" w:hAnsi="Times New Roman" w:cs="Times New Roman"/>
            <w:sz w:val="28"/>
            <w:szCs w:val="28"/>
          </w:rPr>
          <w:t>заявок на участие в закупке</w:t>
        </w:r>
        <w:r w:rsidR="00400382">
          <w:rPr>
            <w:rFonts w:ascii="Times New Roman" w:hAnsi="Times New Roman" w:cs="Times New Roman"/>
            <w:sz w:val="28"/>
            <w:szCs w:val="28"/>
          </w:rPr>
          <w:t>:</w:t>
        </w:r>
        <w:r w:rsidRPr="0081508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81508D">
        <w:rPr>
          <w:rFonts w:ascii="Times New Roman" w:hAnsi="Times New Roman" w:cs="Times New Roman"/>
          <w:sz w:val="28"/>
          <w:szCs w:val="28"/>
        </w:rPr>
        <w:t xml:space="preserve">1 </w:t>
      </w:r>
    </w:p>
    <w:p w:rsidR="001F760C" w:rsidRPr="0081508D" w:rsidRDefault="00942629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Style w:val="MsoTableGrid0"/>
        <w:tblW w:w="10310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3481"/>
        <w:gridCol w:w="6829"/>
      </w:tblGrid>
      <w:tr w:rsidR="001F760C" w:rsidRPr="0081508D" w:rsidTr="00B961FD">
        <w:tc>
          <w:tcPr>
            <w:tcW w:w="348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F760C" w:rsidRPr="009F7B7C" w:rsidRDefault="00942629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F7B7C">
              <w:rPr>
                <w:rFonts w:ascii="Times New Roman" w:hAnsi="Times New Roman" w:cs="Times New Roman"/>
                <w:b/>
                <w:szCs w:val="24"/>
              </w:rPr>
              <w:t>Рег. № заявки на ЭТП</w:t>
            </w:r>
          </w:p>
        </w:tc>
        <w:tc>
          <w:tcPr>
            <w:tcW w:w="682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F760C" w:rsidRPr="009F7B7C" w:rsidRDefault="00942629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F7B7C">
              <w:rPr>
                <w:rFonts w:ascii="Times New Roman" w:hAnsi="Times New Roman" w:cs="Times New Roman"/>
                <w:b/>
                <w:szCs w:val="24"/>
              </w:rPr>
              <w:t>Дата и время регистрации заявки</w:t>
            </w:r>
          </w:p>
        </w:tc>
      </w:tr>
      <w:tr w:rsidR="009F7B7C" w:rsidRPr="0081508D" w:rsidTr="00B961FD">
        <w:tc>
          <w:tcPr>
            <w:tcW w:w="348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F7B7C" w:rsidRPr="003B12E3" w:rsidRDefault="009F7B7C" w:rsidP="009F7B7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12E3">
              <w:rPr>
                <w:rFonts w:ascii="Times New Roman" w:hAnsi="Times New Roman" w:cs="Times New Roman"/>
                <w:color w:val="auto"/>
                <w:szCs w:val="24"/>
              </w:rPr>
              <w:t>32515260734-1-1</w:t>
            </w:r>
          </w:p>
        </w:tc>
        <w:tc>
          <w:tcPr>
            <w:tcW w:w="682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F7B7C" w:rsidRPr="003B12E3" w:rsidRDefault="009F7B7C" w:rsidP="009F7B7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12E3">
              <w:rPr>
                <w:rFonts w:ascii="Times New Roman" w:hAnsi="Times New Roman" w:cs="Times New Roman"/>
                <w:szCs w:val="24"/>
              </w:rPr>
              <w:t>«08» октября 2025 года 16:21 (время московское)</w:t>
            </w:r>
          </w:p>
        </w:tc>
      </w:tr>
    </w:tbl>
    <w:p w:rsidR="001F760C" w:rsidRPr="0081508D" w:rsidRDefault="00942629" w:rsidP="00252494">
      <w:pPr>
        <w:spacing w:before="240" w:after="160"/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>2. Согласно протоколу заседания закупочной комиссии по рассмотрению первых частей заявок от «</w:t>
      </w:r>
      <w:r w:rsidR="008F294D">
        <w:rPr>
          <w:rFonts w:ascii="Times New Roman" w:hAnsi="Times New Roman" w:cs="Times New Roman"/>
          <w:sz w:val="28"/>
          <w:szCs w:val="28"/>
        </w:rPr>
        <w:t>09</w:t>
      </w:r>
      <w:r w:rsidRPr="0081508D">
        <w:rPr>
          <w:rFonts w:ascii="Times New Roman" w:hAnsi="Times New Roman" w:cs="Times New Roman"/>
          <w:sz w:val="28"/>
          <w:szCs w:val="28"/>
        </w:rPr>
        <w:t xml:space="preserve">» </w:t>
      </w:r>
      <w:r w:rsidR="008F294D">
        <w:rPr>
          <w:rFonts w:ascii="Times New Roman" w:hAnsi="Times New Roman" w:cs="Times New Roman"/>
          <w:sz w:val="28"/>
          <w:szCs w:val="28"/>
        </w:rPr>
        <w:t>октября</w:t>
      </w:r>
      <w:r w:rsidR="008F294D" w:rsidRPr="00F304E2">
        <w:rPr>
          <w:rFonts w:ascii="Times New Roman" w:hAnsi="Times New Roman" w:cs="Times New Roman"/>
          <w:sz w:val="28"/>
          <w:szCs w:val="28"/>
        </w:rPr>
        <w:t xml:space="preserve"> </w:t>
      </w:r>
      <w:r w:rsidRPr="0081508D">
        <w:rPr>
          <w:rFonts w:ascii="Times New Roman" w:hAnsi="Times New Roman" w:cs="Times New Roman"/>
          <w:sz w:val="28"/>
          <w:szCs w:val="28"/>
        </w:rPr>
        <w:t>202</w:t>
      </w:r>
      <w:r w:rsidR="00252494">
        <w:rPr>
          <w:rFonts w:ascii="Times New Roman" w:hAnsi="Times New Roman" w:cs="Times New Roman"/>
          <w:sz w:val="28"/>
          <w:szCs w:val="28"/>
        </w:rPr>
        <w:t>5 года</w:t>
      </w:r>
      <w:r w:rsidRPr="0081508D">
        <w:rPr>
          <w:rFonts w:ascii="Times New Roman" w:hAnsi="Times New Roman" w:cs="Times New Roman"/>
          <w:sz w:val="28"/>
          <w:szCs w:val="28"/>
        </w:rPr>
        <w:t xml:space="preserve"> №</w:t>
      </w:r>
      <w:r w:rsidR="00F35C3C" w:rsidRPr="00F35C3C">
        <w:rPr>
          <w:rFonts w:ascii="Times New Roman" w:hAnsi="Times New Roman" w:cs="Times New Roman"/>
          <w:sz w:val="28"/>
          <w:szCs w:val="28"/>
        </w:rPr>
        <w:t>1</w:t>
      </w:r>
      <w:r w:rsidR="008F294D">
        <w:rPr>
          <w:rFonts w:ascii="Times New Roman" w:hAnsi="Times New Roman" w:cs="Times New Roman"/>
          <w:sz w:val="28"/>
          <w:szCs w:val="28"/>
        </w:rPr>
        <w:t>34953</w:t>
      </w:r>
      <w:r w:rsidR="00F35C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508D">
        <w:rPr>
          <w:rFonts w:ascii="Times New Roman" w:hAnsi="Times New Roman" w:cs="Times New Roman"/>
          <w:sz w:val="28"/>
          <w:szCs w:val="28"/>
        </w:rPr>
        <w:t xml:space="preserve">закупочной комиссией были приняты следующие решения: </w:t>
      </w:r>
    </w:p>
    <w:p w:rsidR="001F760C" w:rsidRPr="0081508D" w:rsidRDefault="00942629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lastRenderedPageBreak/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1F760C" w:rsidRPr="0081508D" w:rsidRDefault="00942629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 xml:space="preserve">2.1.1. </w:t>
      </w:r>
      <w:r w:rsidR="008F294D" w:rsidRPr="008F294D">
        <w:rPr>
          <w:rFonts w:ascii="Times New Roman" w:hAnsi="Times New Roman" w:cs="Times New Roman"/>
          <w:color w:val="auto"/>
          <w:sz w:val="28"/>
          <w:szCs w:val="28"/>
        </w:rPr>
        <w:t>32515260734-1-1</w:t>
      </w:r>
      <w:r w:rsidR="008F294D" w:rsidRPr="00F304E2">
        <w:rPr>
          <w:rFonts w:cs="Times New Roman"/>
          <w:b/>
          <w:i/>
          <w:sz w:val="28"/>
          <w:szCs w:val="28"/>
        </w:rPr>
        <w:t xml:space="preserve"> </w:t>
      </w:r>
      <w:r w:rsidRPr="0081508D">
        <w:rPr>
          <w:rFonts w:ascii="Times New Roman" w:hAnsi="Times New Roman" w:cs="Times New Roman"/>
          <w:b/>
          <w:i/>
          <w:sz w:val="28"/>
          <w:szCs w:val="28"/>
        </w:rPr>
        <w:t>(присвоенный ЭТП идентификационный номер участника закупки)</w:t>
      </w:r>
    </w:p>
    <w:p w:rsidR="00772F6A" w:rsidRPr="00F304E2" w:rsidRDefault="00772F6A" w:rsidP="00772F6A">
      <w:pPr>
        <w:spacing w:before="280" w:after="280"/>
        <w:jc w:val="both"/>
        <w:rPr>
          <w:rFonts w:cs="Times New Roman"/>
          <w:sz w:val="28"/>
          <w:szCs w:val="28"/>
        </w:rPr>
      </w:pPr>
      <w:r w:rsidRPr="00894597">
        <w:rPr>
          <w:rFonts w:ascii="Times New Roman" w:hAnsi="Times New Roman" w:cs="Times New Roman"/>
          <w:sz w:val="28"/>
          <w:szCs w:val="28"/>
        </w:rPr>
        <w:t>Количество отклоненных заявок участников: 0</w:t>
      </w:r>
      <w:r w:rsidRPr="00F304E2">
        <w:rPr>
          <w:rFonts w:cs="Times New Roman"/>
          <w:sz w:val="28"/>
          <w:szCs w:val="28"/>
        </w:rPr>
        <w:t>.</w:t>
      </w:r>
    </w:p>
    <w:p w:rsidR="001F760C" w:rsidRPr="0081508D" w:rsidRDefault="00942629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1F760C" w:rsidRPr="0081508D" w:rsidRDefault="00942629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>3.1. Признать соответствующими требованиям закупочной документации заявки следующих участников:</w:t>
      </w:r>
    </w:p>
    <w:p w:rsidR="001F760C" w:rsidRDefault="00942629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0702D4">
        <w:rPr>
          <w:rFonts w:ascii="Times New Roman" w:hAnsi="Times New Roman" w:cs="Times New Roman"/>
          <w:sz w:val="28"/>
          <w:szCs w:val="28"/>
        </w:rPr>
        <w:t>3.1.1. Участник 1 (</w:t>
      </w:r>
      <w:r w:rsidR="00AA0D6A" w:rsidRPr="008F294D">
        <w:rPr>
          <w:rFonts w:ascii="Times New Roman" w:hAnsi="Times New Roman" w:cs="Times New Roman"/>
          <w:color w:val="auto"/>
          <w:sz w:val="28"/>
          <w:szCs w:val="28"/>
        </w:rPr>
        <w:t>32515260734-1-1</w:t>
      </w:r>
      <w:r w:rsidRPr="000702D4">
        <w:rPr>
          <w:rFonts w:ascii="Times New Roman" w:hAnsi="Times New Roman" w:cs="Times New Roman"/>
          <w:sz w:val="28"/>
          <w:szCs w:val="28"/>
        </w:rPr>
        <w:t xml:space="preserve">) </w:t>
      </w:r>
      <w:hyperlink r:id="rId7" w:tgtFrame="_blank" w:history="1">
        <w:r w:rsidR="000D7638" w:rsidRPr="000D763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ОБЩЕСТВО С ОГРАНИЧЕННОЙ ОТВЕТСТВЕННОСТЬЮ "ПЕРВАЯ ФАСАДНАЯ УРАЛ"</w:t>
        </w:r>
      </w:hyperlink>
      <w:r w:rsidR="000702D4">
        <w:rPr>
          <w:rFonts w:ascii="Times New Roman" w:hAnsi="Times New Roman" w:cs="Times New Roman"/>
          <w:sz w:val="28"/>
          <w:szCs w:val="28"/>
        </w:rPr>
        <w:t>.</w:t>
      </w:r>
    </w:p>
    <w:p w:rsidR="000702D4" w:rsidRPr="0081508D" w:rsidRDefault="000702D4" w:rsidP="000702D4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>Количество отклоненных заявок участников: 0.</w:t>
      </w:r>
    </w:p>
    <w:p w:rsidR="001F760C" w:rsidRPr="000702D4" w:rsidRDefault="00942629">
      <w:pPr>
        <w:rPr>
          <w:rFonts w:ascii="Times New Roman" w:hAnsi="Times New Roman" w:cs="Times New Roman"/>
          <w:sz w:val="28"/>
          <w:szCs w:val="28"/>
        </w:rPr>
      </w:pPr>
      <w:r w:rsidRPr="000702D4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0702D4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 w:rsidR="006D37C3">
        <w:rPr>
          <w:rFonts w:ascii="Times New Roman" w:hAnsi="Times New Roman" w:cs="Times New Roman"/>
          <w:sz w:val="28"/>
          <w:szCs w:val="28"/>
        </w:rPr>
        <w:t>7</w:t>
      </w:r>
      <w:r w:rsidRPr="000702D4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0702D4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0702D4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0702D4">
        <w:rPr>
          <w:rFonts w:ascii="Times New Roman" w:hAnsi="Times New Roman" w:cs="Times New Roman"/>
          <w:sz w:val="28"/>
          <w:szCs w:val="28"/>
        </w:rPr>
        <w:t>;</w:t>
      </w:r>
      <w:r w:rsidRPr="000702D4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0702D4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0702D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F760C" w:rsidRPr="0081508D" w:rsidRDefault="00F35C3C" w:rsidP="000702D4">
      <w:pPr>
        <w:pStyle w:val="p0"/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702D4" w:rsidRPr="000702D4">
        <w:rPr>
          <w:rFonts w:ascii="Times New Roman" w:hAnsi="Times New Roman" w:cs="Times New Roman"/>
          <w:sz w:val="28"/>
          <w:szCs w:val="28"/>
        </w:rPr>
        <w:t xml:space="preserve">. В связи с тем, что по окончании срока подачи заявок на участие в закупке подана только одна заявка от одного участника в соответствии с пунктом а) части 1.1 статьи 6.4 ЕОСЗ, запрос предложений в электронной форме (МСП) на право заключения договора на </w:t>
      </w:r>
      <w:r w:rsidR="006D37C3" w:rsidRPr="004147AD">
        <w:rPr>
          <w:rFonts w:ascii="Times New Roman" w:hAnsi="Times New Roman" w:cs="Times New Roman"/>
          <w:sz w:val="28"/>
          <w:szCs w:val="28"/>
        </w:rPr>
        <w:t>выполнение строительно-монтажных работ по устройству фасада, ремонту отмостки административного здания, совмещенного со складом и инкубационным цехом (инв. №000000489)</w:t>
      </w:r>
      <w:r w:rsidR="006D37C3">
        <w:rPr>
          <w:rFonts w:ascii="Times New Roman" w:hAnsi="Times New Roman" w:cs="Times New Roman"/>
          <w:sz w:val="28"/>
          <w:szCs w:val="28"/>
        </w:rPr>
        <w:t xml:space="preserve"> </w:t>
      </w:r>
      <w:r w:rsidR="000702D4" w:rsidRPr="000702D4">
        <w:rPr>
          <w:rFonts w:ascii="Times New Roman" w:hAnsi="Times New Roman" w:cs="Times New Roman"/>
          <w:sz w:val="28"/>
          <w:szCs w:val="28"/>
        </w:rPr>
        <w:t>признан несостоявшимся.</w:t>
      </w:r>
    </w:p>
    <w:p w:rsidR="001F760C" w:rsidRPr="0081508D" w:rsidRDefault="00942629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b/>
          <w:sz w:val="28"/>
          <w:szCs w:val="28"/>
        </w:rPr>
        <w:t>Закупочная комиссия</w:t>
      </w:r>
      <w:r w:rsidRPr="0081508D">
        <w:rPr>
          <w:rFonts w:ascii="Times New Roman" w:hAnsi="Times New Roman" w:cs="Times New Roman"/>
          <w:sz w:val="28"/>
          <w:szCs w:val="28"/>
        </w:rPr>
        <w:t>:</w:t>
      </w:r>
    </w:p>
    <w:p w:rsidR="001F760C" w:rsidRPr="0081508D" w:rsidRDefault="00942629">
      <w:pPr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1F760C" w:rsidRPr="0081508D" w:rsidRDefault="00942629">
      <w:pPr>
        <w:ind w:left="567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>подтверждает объективность принимаемых решений;</w:t>
      </w:r>
    </w:p>
    <w:p w:rsidR="001F760C" w:rsidRPr="0081508D" w:rsidRDefault="00942629">
      <w:pPr>
        <w:ind w:left="567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>заявляет об отсутствии личной заинтересованности в исходе закупки;</w:t>
      </w:r>
    </w:p>
    <w:p w:rsidR="001F760C" w:rsidRPr="0081508D" w:rsidRDefault="00942629">
      <w:pPr>
        <w:ind w:left="567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>принимает на себя обязательства:</w:t>
      </w:r>
    </w:p>
    <w:p w:rsidR="001F760C" w:rsidRPr="0081508D" w:rsidRDefault="00942629">
      <w:pPr>
        <w:ind w:left="1418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</w:t>
      </w:r>
      <w:r w:rsidRPr="0081508D">
        <w:rPr>
          <w:rFonts w:ascii="Times New Roman" w:hAnsi="Times New Roman" w:cs="Times New Roman"/>
          <w:sz w:val="28"/>
          <w:szCs w:val="28"/>
        </w:rPr>
        <w:lastRenderedPageBreak/>
        <w:t>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1F760C" w:rsidRPr="0081508D" w:rsidRDefault="00942629">
      <w:pPr>
        <w:ind w:left="1418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1F760C" w:rsidRDefault="00942629">
      <w:pPr>
        <w:ind w:left="1418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1F30C3" w:rsidRDefault="001F30C3">
      <w:pPr>
        <w:ind w:left="1418"/>
        <w:rPr>
          <w:rFonts w:ascii="Times New Roman" w:hAnsi="Times New Roman" w:cs="Times New Roman"/>
          <w:sz w:val="28"/>
          <w:szCs w:val="28"/>
        </w:rPr>
      </w:pPr>
    </w:p>
    <w:tbl>
      <w:tblPr>
        <w:tblStyle w:val="MsoTableGrid0"/>
        <w:tblW w:w="1005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1"/>
        <w:gridCol w:w="40"/>
        <w:gridCol w:w="5670"/>
        <w:gridCol w:w="1276"/>
      </w:tblGrid>
      <w:tr w:rsidR="001F30C3" w:rsidRPr="00F304E2" w:rsidTr="000B7803"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F30C3" w:rsidRPr="00F304E2" w:rsidRDefault="001F30C3" w:rsidP="000B78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57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F30C3" w:rsidRPr="00F304E2" w:rsidRDefault="001F30C3" w:rsidP="000B78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F30C3" w:rsidRPr="00F304E2" w:rsidRDefault="001F30C3" w:rsidP="000B78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Подпись </w:t>
            </w:r>
          </w:p>
        </w:tc>
      </w:tr>
      <w:tr w:rsidR="001F30C3" w:rsidRPr="00F304E2" w:rsidTr="000B7803">
        <w:tc>
          <w:tcPr>
            <w:tcW w:w="10057" w:type="dxa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F30C3" w:rsidRPr="00F304E2" w:rsidRDefault="001F30C3" w:rsidP="000B78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F30C3" w:rsidRPr="00F304E2" w:rsidTr="000B7803"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F30C3" w:rsidRDefault="001F30C3" w:rsidP="000B7803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Бутаков Александр Вадимович </w:t>
            </w:r>
          </w:p>
        </w:tc>
        <w:tc>
          <w:tcPr>
            <w:tcW w:w="57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F30C3" w:rsidRDefault="001F30C3" w:rsidP="000B7803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F30C3" w:rsidRPr="00F304E2" w:rsidRDefault="001F30C3" w:rsidP="000B78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30C3" w:rsidRPr="00C751E4" w:rsidTr="000B7803">
        <w:tblPrEx>
          <w:tblCellMar>
            <w:left w:w="7" w:type="dxa"/>
            <w:right w:w="7" w:type="dxa"/>
          </w:tblCellMar>
        </w:tblPrEx>
        <w:tc>
          <w:tcPr>
            <w:tcW w:w="10057" w:type="dxa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F30C3" w:rsidRPr="00C751E4" w:rsidRDefault="001F30C3" w:rsidP="000B7803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1E4">
              <w:rPr>
                <w:rFonts w:ascii="Times New Roman" w:hAnsi="Times New Roman" w:cs="Times New Roman"/>
                <w:b/>
                <w:sz w:val="28"/>
              </w:rPr>
              <w:t>Заместитель Председателя закупочной комиссии:</w:t>
            </w:r>
          </w:p>
        </w:tc>
      </w:tr>
      <w:tr w:rsidR="001F30C3" w:rsidRPr="00C751E4" w:rsidTr="000B7803">
        <w:tblPrEx>
          <w:tblCellMar>
            <w:left w:w="7" w:type="dxa"/>
            <w:right w:w="7" w:type="dxa"/>
          </w:tblCellMar>
        </w:tblPrEx>
        <w:tc>
          <w:tcPr>
            <w:tcW w:w="3111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F30C3" w:rsidRPr="00C751E4" w:rsidRDefault="001F30C3" w:rsidP="000B7803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Кривошеина Анна Владимировна </w:t>
            </w:r>
          </w:p>
        </w:tc>
        <w:tc>
          <w:tcPr>
            <w:tcW w:w="694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F30C3" w:rsidRPr="00C751E4" w:rsidRDefault="001F30C3" w:rsidP="000B7803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Начальник отдела закупок и материально-технического обеспечения </w:t>
            </w:r>
          </w:p>
        </w:tc>
      </w:tr>
      <w:tr w:rsidR="001F30C3" w:rsidRPr="00F304E2" w:rsidTr="000B7803">
        <w:tc>
          <w:tcPr>
            <w:tcW w:w="10057" w:type="dxa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F30C3" w:rsidRPr="00F304E2" w:rsidRDefault="001F30C3" w:rsidP="000B78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E6E56" w:rsidRPr="00F304E2" w:rsidTr="000B7803"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E6E56" w:rsidRPr="00F304E2" w:rsidRDefault="009E6E56" w:rsidP="009E6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Казарович Евгений Генрихович</w:t>
            </w:r>
          </w:p>
        </w:tc>
        <w:tc>
          <w:tcPr>
            <w:tcW w:w="57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E6E56" w:rsidRPr="00F304E2" w:rsidRDefault="009E6E56" w:rsidP="009E6E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E6E56" w:rsidRPr="00F304E2" w:rsidRDefault="009E6E56" w:rsidP="009E6E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6E56" w:rsidRPr="00F304E2" w:rsidTr="000B7803"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E6E56" w:rsidRPr="00F304E2" w:rsidRDefault="009E6E56" w:rsidP="009E6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 xml:space="preserve">Карнаух Наталья Владимировна </w:t>
            </w:r>
          </w:p>
        </w:tc>
        <w:tc>
          <w:tcPr>
            <w:tcW w:w="57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E6E56" w:rsidRPr="00F304E2" w:rsidRDefault="009E6E56" w:rsidP="009E6E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безопасности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E6E56" w:rsidRPr="00F304E2" w:rsidRDefault="009E6E56" w:rsidP="009E6E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30C3" w:rsidRPr="00F304E2" w:rsidTr="000B7803"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F30C3" w:rsidRPr="00F304E2" w:rsidRDefault="001F30C3" w:rsidP="000B78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57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F30C3" w:rsidRPr="00F304E2" w:rsidRDefault="001F30C3" w:rsidP="000B78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F30C3" w:rsidRPr="00F304E2" w:rsidRDefault="001F30C3" w:rsidP="000B78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30C3" w:rsidRPr="00F304E2" w:rsidTr="000B7803"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F30C3" w:rsidRPr="00F304E2" w:rsidRDefault="001F30C3" w:rsidP="000B78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57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F30C3" w:rsidRPr="00F304E2" w:rsidRDefault="001F30C3" w:rsidP="000B78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правового обеспечения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F30C3" w:rsidRPr="00F304E2" w:rsidRDefault="001F30C3" w:rsidP="000B78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30C3" w:rsidRPr="00F304E2" w:rsidTr="000B7803"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F30C3" w:rsidRDefault="001F30C3" w:rsidP="000B780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Чечётин Владимир Игоревич</w:t>
            </w:r>
          </w:p>
        </w:tc>
        <w:tc>
          <w:tcPr>
            <w:tcW w:w="57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F30C3" w:rsidRDefault="001F30C3" w:rsidP="000B780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службы охраны труда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F30C3" w:rsidRPr="00F304E2" w:rsidRDefault="001F30C3" w:rsidP="000B78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30C3" w:rsidRPr="00F304E2" w:rsidTr="000B7803">
        <w:tc>
          <w:tcPr>
            <w:tcW w:w="10057" w:type="dxa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F30C3" w:rsidRPr="00F304E2" w:rsidRDefault="001F30C3" w:rsidP="000B78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F30C3" w:rsidRPr="00F304E2" w:rsidTr="000B7803"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F30C3" w:rsidRPr="00F304E2" w:rsidRDefault="001F30C3" w:rsidP="000B78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 xml:space="preserve">Лемиш Евгения Николаевна </w:t>
            </w:r>
          </w:p>
        </w:tc>
        <w:tc>
          <w:tcPr>
            <w:tcW w:w="57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F30C3" w:rsidRPr="00F304E2" w:rsidRDefault="001F30C3" w:rsidP="000B78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F30C3" w:rsidRPr="00F304E2" w:rsidRDefault="001F30C3" w:rsidP="000B78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F30C3" w:rsidRDefault="001F30C3">
      <w:pPr>
        <w:ind w:left="1418"/>
        <w:rPr>
          <w:rFonts w:ascii="Times New Roman" w:hAnsi="Times New Roman" w:cs="Times New Roman"/>
          <w:sz w:val="28"/>
          <w:szCs w:val="28"/>
        </w:rPr>
      </w:pPr>
    </w:p>
    <w:p w:rsidR="00942629" w:rsidRPr="0081508D" w:rsidRDefault="00942629">
      <w:pPr>
        <w:ind w:left="1418"/>
        <w:rPr>
          <w:rFonts w:ascii="Times New Roman" w:hAnsi="Times New Roman" w:cs="Times New Roman"/>
          <w:sz w:val="28"/>
          <w:szCs w:val="28"/>
        </w:rPr>
      </w:pPr>
    </w:p>
    <w:p w:rsidR="001F760C" w:rsidRPr="0081508D" w:rsidRDefault="001F760C">
      <w:pPr>
        <w:spacing w:before="240"/>
        <w:rPr>
          <w:rFonts w:ascii="Times New Roman" w:hAnsi="Times New Roman" w:cs="Times New Roman"/>
          <w:sz w:val="28"/>
          <w:szCs w:val="28"/>
        </w:rPr>
      </w:pPr>
    </w:p>
    <w:sectPr w:rsidR="001F760C" w:rsidRPr="0081508D">
      <w:pgSz w:w="12240" w:h="15840"/>
      <w:pgMar w:top="1440" w:right="540" w:bottom="1440" w:left="144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ans-serif">
    <w:altName w:val="Arial"/>
    <w:charset w:val="01"/>
    <w:family w:val="roman"/>
    <w:pitch w:val="default"/>
  </w:font>
  <w:font w:name="serif">
    <w:altName w:val="Cambria"/>
    <w:panose1 w:val="00000000000000000000"/>
    <w:charset w:val="00"/>
    <w:family w:val="roman"/>
    <w:notTrueType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60C"/>
    <w:rsid w:val="00040216"/>
    <w:rsid w:val="000702D4"/>
    <w:rsid w:val="000D7638"/>
    <w:rsid w:val="001F30C3"/>
    <w:rsid w:val="001F760C"/>
    <w:rsid w:val="00240ED4"/>
    <w:rsid w:val="00252494"/>
    <w:rsid w:val="00297614"/>
    <w:rsid w:val="003614DF"/>
    <w:rsid w:val="00400382"/>
    <w:rsid w:val="004525F9"/>
    <w:rsid w:val="00542940"/>
    <w:rsid w:val="006D37C3"/>
    <w:rsid w:val="00717086"/>
    <w:rsid w:val="00736561"/>
    <w:rsid w:val="00772F6A"/>
    <w:rsid w:val="007A7BB3"/>
    <w:rsid w:val="0081508D"/>
    <w:rsid w:val="00864260"/>
    <w:rsid w:val="00894597"/>
    <w:rsid w:val="008F294D"/>
    <w:rsid w:val="00942629"/>
    <w:rsid w:val="009E6E56"/>
    <w:rsid w:val="009F7B7C"/>
    <w:rsid w:val="00AA0D6A"/>
    <w:rsid w:val="00AF305C"/>
    <w:rsid w:val="00B00D1C"/>
    <w:rsid w:val="00B85327"/>
    <w:rsid w:val="00B961FD"/>
    <w:rsid w:val="00D454FB"/>
    <w:rsid w:val="00D73FAA"/>
    <w:rsid w:val="00DB57F3"/>
    <w:rsid w:val="00DC1133"/>
    <w:rsid w:val="00DD677C"/>
    <w:rsid w:val="00DF60AC"/>
    <w:rsid w:val="00E83CA1"/>
    <w:rsid w:val="00F25957"/>
    <w:rsid w:val="00F35C3C"/>
    <w:rsid w:val="00F83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D3106"/>
  <w15:docId w15:val="{DDA4F2DF-55B8-4A67-AF2B-2632433B2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O Thames" w:eastAsia="Tahoma" w:hAnsi="XO Thames" w:cs="Noto Sans Devanagari"/>
        <w:color w:val="000000"/>
        <w:sz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">
    <w:name w:val="heading 2"/>
    <w:basedOn w:val="a"/>
    <w:next w:val="a"/>
    <w:uiPriority w:val="9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">
    <w:name w:val="heading 3"/>
    <w:basedOn w:val="a"/>
    <w:next w:val="a"/>
    <w:uiPriority w:val="9"/>
    <w:qFormat/>
    <w:pPr>
      <w:keepNext/>
      <w:keepLines/>
      <w:spacing w:before="40"/>
      <w:outlineLvl w:val="2"/>
    </w:pPr>
    <w:rPr>
      <w:rFonts w:ascii="Times New Roman" w:hAnsi="Times New Roman"/>
      <w:b/>
      <w:color w:val="1F3763"/>
      <w:sz w:val="28"/>
    </w:rPr>
  </w:style>
  <w:style w:type="paragraph" w:styleId="4">
    <w:name w:val="heading 4"/>
    <w:basedOn w:val="a"/>
    <w:next w:val="a"/>
    <w:uiPriority w:val="9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"/>
    <w:next w:val="a"/>
    <w:uiPriority w:val="9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"/>
    <w:next w:val="a"/>
    <w:uiPriority w:val="9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MsoBodyText">
    <w:name w:val="p_MsoBodyText"/>
    <w:basedOn w:val="p"/>
    <w:link w:val="pMsoBodyText0"/>
    <w:qFormat/>
    <w:rPr>
      <w:rFonts w:ascii="sans-serif" w:hAnsi="sans-serif"/>
      <w:sz w:val="24"/>
    </w:rPr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Endnote">
    <w:name w:val="Endnote"/>
    <w:link w:val="Endnote0"/>
    <w:qFormat/>
    <w:rPr>
      <w:rFonts w:ascii="XO Thames" w:hAnsi="XO Thames"/>
      <w:sz w:val="22"/>
    </w:rPr>
  </w:style>
  <w:style w:type="character" w:customStyle="1" w:styleId="31">
    <w:name w:val="Заголовок 31"/>
    <w:qFormat/>
    <w:rPr>
      <w:rFonts w:ascii="Times New Roman" w:hAnsi="Times New Roman"/>
      <w:b/>
      <w:i w:val="0"/>
      <w:color w:val="1F3763"/>
      <w:sz w:val="28"/>
    </w:rPr>
  </w:style>
  <w:style w:type="character" w:customStyle="1" w:styleId="divWordSection1">
    <w:name w:val="div_WordSection1"/>
    <w:link w:val="divWordSection10"/>
    <w:qFormat/>
  </w:style>
  <w:style w:type="character" w:customStyle="1" w:styleId="pMsoListParagraph">
    <w:name w:val="p_MsoListParagraph"/>
    <w:basedOn w:val="p"/>
    <w:link w:val="pMsoListParagraph0"/>
    <w:qFormat/>
    <w:rPr>
      <w:rFonts w:ascii="sans-serif" w:hAnsi="sans-serif"/>
      <w:sz w:val="22"/>
    </w:rPr>
  </w:style>
  <w:style w:type="character" w:customStyle="1" w:styleId="p">
    <w:name w:val="p"/>
    <w:link w:val="p0"/>
    <w:qFormat/>
    <w:rPr>
      <w:rFonts w:ascii="serif" w:hAnsi="serif"/>
      <w:sz w:val="24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spanGramE">
    <w:name w:val="span_GramE"/>
    <w:basedOn w:val="a0"/>
    <w:link w:val="spanGramE0"/>
    <w:qFormat/>
  </w:style>
  <w:style w:type="character" w:customStyle="1" w:styleId="51">
    <w:name w:val="Заголовок 51"/>
    <w:qFormat/>
    <w:rPr>
      <w:rFonts w:ascii="Times New Roman" w:hAnsi="Times New Roman"/>
      <w:b/>
      <w:i w:val="0"/>
      <w:color w:val="2F5496"/>
      <w:sz w:val="20"/>
    </w:rPr>
  </w:style>
  <w:style w:type="character" w:customStyle="1" w:styleId="11">
    <w:name w:val="Заголовок 11"/>
    <w:qFormat/>
    <w:rPr>
      <w:rFonts w:ascii="Times New Roman" w:hAnsi="Times New Roman"/>
      <w:b/>
      <w:i w:val="0"/>
      <w:color w:val="2F5496"/>
      <w:sz w:val="48"/>
    </w:rPr>
  </w:style>
  <w:style w:type="character" w:customStyle="1" w:styleId="spanSpellE">
    <w:name w:val="span_SpellE"/>
    <w:basedOn w:val="a0"/>
    <w:link w:val="spanSpellE0"/>
    <w:qFormat/>
  </w:style>
  <w:style w:type="character" w:styleId="a3">
    <w:name w:val="Hyperlink"/>
    <w:rPr>
      <w:color w:val="0000FF"/>
      <w:u w:val="single"/>
    </w:rPr>
  </w:style>
  <w:style w:type="character" w:customStyle="1" w:styleId="Footnote">
    <w:name w:val="Footnote"/>
    <w:link w:val="Footnote0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  <w:sz w:val="20"/>
    </w:rPr>
  </w:style>
  <w:style w:type="character" w:customStyle="1" w:styleId="pMsoNormal">
    <w:name w:val="p_MsoNormal"/>
    <w:basedOn w:val="p"/>
    <w:link w:val="pMsoNormal0"/>
    <w:qFormat/>
    <w:rPr>
      <w:rFonts w:ascii="sans-serif" w:hAnsi="sans-serif"/>
      <w:sz w:val="24"/>
    </w:rPr>
  </w:style>
  <w:style w:type="character" w:customStyle="1" w:styleId="spanMsoHyperlink">
    <w:name w:val="span_MsoHyperlink"/>
    <w:basedOn w:val="a0"/>
    <w:link w:val="spanMsoHyperlink0"/>
    <w:qFormat/>
    <w:rPr>
      <w:color w:val="0063A4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10">
    <w:name w:val="Подзаголовок1"/>
    <w:qFormat/>
    <w:rPr>
      <w:rFonts w:ascii="XO Thames" w:hAnsi="XO Thames"/>
      <w:i/>
      <w:sz w:val="24"/>
    </w:rPr>
  </w:style>
  <w:style w:type="character" w:customStyle="1" w:styleId="12">
    <w:name w:val="Заголовок1"/>
    <w:qFormat/>
    <w:rPr>
      <w:rFonts w:ascii="XO Thames" w:hAnsi="XO Thames"/>
      <w:b/>
      <w:caps/>
      <w:sz w:val="40"/>
    </w:rPr>
  </w:style>
  <w:style w:type="character" w:customStyle="1" w:styleId="41">
    <w:name w:val="Заголовок 41"/>
    <w:qFormat/>
    <w:rPr>
      <w:rFonts w:ascii="Times New Roman" w:hAnsi="Times New Roman"/>
      <w:b/>
      <w:i w:val="0"/>
      <w:color w:val="2F5496"/>
      <w:sz w:val="24"/>
    </w:rPr>
  </w:style>
  <w:style w:type="character" w:customStyle="1" w:styleId="21">
    <w:name w:val="Заголовок 21"/>
    <w:qFormat/>
    <w:rPr>
      <w:rFonts w:ascii="Times New Roman" w:hAnsi="Times New Roman"/>
      <w:b/>
      <w:i w:val="0"/>
      <w:color w:val="2F5496"/>
      <w:sz w:val="36"/>
    </w:rPr>
  </w:style>
  <w:style w:type="character" w:customStyle="1" w:styleId="61">
    <w:name w:val="Заголовок 61"/>
    <w:qFormat/>
    <w:rPr>
      <w:rFonts w:ascii="Times New Roman" w:hAnsi="Times New Roman"/>
      <w:b/>
      <w:i w:val="0"/>
      <w:color w:val="1F3763"/>
      <w:sz w:val="16"/>
    </w:rPr>
  </w:style>
  <w:style w:type="paragraph" w:styleId="a4">
    <w:name w:val="Title"/>
    <w:next w:val="a5"/>
    <w:uiPriority w:val="10"/>
    <w:qFormat/>
    <w:pPr>
      <w:spacing w:before="567" w:after="567"/>
      <w:jc w:val="center"/>
    </w:pPr>
    <w:rPr>
      <w:b/>
      <w:caps/>
      <w:sz w:val="40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ascii="PT Astra Serif" w:hAnsi="PT Astra Serif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ascii="PT Astra Serif" w:hAnsi="PT Astra Serif"/>
      <w:i/>
      <w:iCs/>
      <w:szCs w:val="24"/>
    </w:rPr>
  </w:style>
  <w:style w:type="paragraph" w:styleId="a8">
    <w:name w:val="index heading"/>
    <w:basedOn w:val="a"/>
    <w:qFormat/>
    <w:pPr>
      <w:suppressLineNumbers/>
    </w:pPr>
    <w:rPr>
      <w:rFonts w:ascii="PT Astra Serif" w:hAnsi="PT Astra Serif"/>
    </w:rPr>
  </w:style>
  <w:style w:type="paragraph" w:customStyle="1" w:styleId="pMsoBodyText0">
    <w:name w:val="p_MsoBodyText"/>
    <w:basedOn w:val="p0"/>
    <w:link w:val="pMsoBodyText"/>
    <w:qFormat/>
    <w:pPr>
      <w:jc w:val="both"/>
    </w:pPr>
    <w:rPr>
      <w:rFonts w:ascii="sans-serif" w:hAnsi="sans-serif"/>
    </w:rPr>
  </w:style>
  <w:style w:type="paragraph" w:styleId="20">
    <w:name w:val="toc 2"/>
    <w:next w:val="a"/>
    <w:uiPriority w:val="39"/>
    <w:pPr>
      <w:ind w:left="200"/>
    </w:pPr>
    <w:rPr>
      <w:sz w:val="28"/>
    </w:rPr>
  </w:style>
  <w:style w:type="paragraph" w:styleId="40">
    <w:name w:val="toc 4"/>
    <w:next w:val="a"/>
    <w:uiPriority w:val="39"/>
    <w:pPr>
      <w:ind w:left="600"/>
    </w:pPr>
    <w:rPr>
      <w:sz w:val="28"/>
    </w:rPr>
  </w:style>
  <w:style w:type="paragraph" w:styleId="60">
    <w:name w:val="toc 6"/>
    <w:next w:val="a"/>
    <w:uiPriority w:val="39"/>
    <w:pPr>
      <w:ind w:left="1000"/>
    </w:pPr>
    <w:rPr>
      <w:sz w:val="28"/>
    </w:rPr>
  </w:style>
  <w:style w:type="paragraph" w:styleId="7">
    <w:name w:val="toc 7"/>
    <w:next w:val="a"/>
    <w:uiPriority w:val="39"/>
    <w:pPr>
      <w:ind w:left="1200"/>
    </w:pPr>
    <w:rPr>
      <w:sz w:val="28"/>
    </w:rPr>
  </w:style>
  <w:style w:type="paragraph" w:customStyle="1" w:styleId="Endnote0">
    <w:name w:val="Endnote"/>
    <w:link w:val="Endnote"/>
    <w:qFormat/>
    <w:pPr>
      <w:ind w:firstLine="851"/>
      <w:jc w:val="both"/>
    </w:pPr>
    <w:rPr>
      <w:sz w:val="22"/>
    </w:rPr>
  </w:style>
  <w:style w:type="paragraph" w:customStyle="1" w:styleId="divWordSection10">
    <w:name w:val="div_WordSection1"/>
    <w:basedOn w:val="a"/>
    <w:link w:val="divWordSection1"/>
    <w:qFormat/>
  </w:style>
  <w:style w:type="paragraph" w:customStyle="1" w:styleId="pMsoListParagraph0">
    <w:name w:val="p_MsoListParagraph"/>
    <w:basedOn w:val="p0"/>
    <w:link w:val="pMsoListParagraph"/>
    <w:qFormat/>
    <w:rPr>
      <w:rFonts w:ascii="sans-serif" w:hAnsi="sans-serif"/>
      <w:sz w:val="22"/>
    </w:rPr>
  </w:style>
  <w:style w:type="paragraph" w:customStyle="1" w:styleId="p0">
    <w:name w:val="p"/>
    <w:basedOn w:val="a"/>
    <w:link w:val="p"/>
    <w:qFormat/>
    <w:rPr>
      <w:rFonts w:ascii="serif" w:hAnsi="serif"/>
    </w:rPr>
  </w:style>
  <w:style w:type="paragraph" w:styleId="30">
    <w:name w:val="toc 3"/>
    <w:next w:val="a"/>
    <w:uiPriority w:val="39"/>
    <w:pPr>
      <w:ind w:left="400"/>
    </w:pPr>
    <w:rPr>
      <w:sz w:val="28"/>
    </w:rPr>
  </w:style>
  <w:style w:type="paragraph" w:customStyle="1" w:styleId="spanGramE0">
    <w:name w:val="span_GramE"/>
    <w:basedOn w:val="13"/>
    <w:link w:val="spanGramE"/>
    <w:qFormat/>
  </w:style>
  <w:style w:type="paragraph" w:customStyle="1" w:styleId="spanSpellE0">
    <w:name w:val="span_SpellE"/>
    <w:basedOn w:val="13"/>
    <w:link w:val="spanSpellE"/>
    <w:qFormat/>
  </w:style>
  <w:style w:type="paragraph" w:customStyle="1" w:styleId="Internetlink">
    <w:name w:val="Internet link"/>
    <w:qFormat/>
    <w:rPr>
      <w:color w:val="0000FF"/>
      <w:u w:val="single"/>
    </w:rPr>
  </w:style>
  <w:style w:type="paragraph" w:customStyle="1" w:styleId="Footnote0">
    <w:name w:val="Footnote"/>
    <w:link w:val="Footnote"/>
    <w:qFormat/>
    <w:pPr>
      <w:ind w:firstLine="851"/>
      <w:jc w:val="both"/>
    </w:pPr>
    <w:rPr>
      <w:sz w:val="22"/>
    </w:rPr>
  </w:style>
  <w:style w:type="paragraph" w:customStyle="1" w:styleId="13">
    <w:name w:val="Основной шрифт абзаца1"/>
    <w:qFormat/>
  </w:style>
  <w:style w:type="paragraph" w:styleId="14">
    <w:name w:val="toc 1"/>
    <w:next w:val="a"/>
    <w:uiPriority w:val="39"/>
    <w:rPr>
      <w:b/>
      <w:sz w:val="28"/>
    </w:rPr>
  </w:style>
  <w:style w:type="paragraph" w:customStyle="1" w:styleId="a9">
    <w:name w:val="Колонтитул"/>
    <w:qFormat/>
    <w:pPr>
      <w:jc w:val="both"/>
    </w:pPr>
    <w:rPr>
      <w:sz w:val="20"/>
    </w:rPr>
  </w:style>
  <w:style w:type="paragraph" w:customStyle="1" w:styleId="pMsoNormal0">
    <w:name w:val="p_MsoNormal"/>
    <w:basedOn w:val="p0"/>
    <w:link w:val="pMsoNormal"/>
    <w:qFormat/>
    <w:pPr>
      <w:jc w:val="both"/>
    </w:pPr>
    <w:rPr>
      <w:rFonts w:ascii="sans-serif" w:hAnsi="sans-serif"/>
    </w:rPr>
  </w:style>
  <w:style w:type="paragraph" w:customStyle="1" w:styleId="spanMsoHyperlink0">
    <w:name w:val="span_MsoHyperlink"/>
    <w:basedOn w:val="13"/>
    <w:link w:val="spanMsoHyperlink"/>
    <w:qFormat/>
    <w:rPr>
      <w:color w:val="0063A4"/>
    </w:rPr>
  </w:style>
  <w:style w:type="paragraph" w:styleId="9">
    <w:name w:val="toc 9"/>
    <w:next w:val="a"/>
    <w:uiPriority w:val="39"/>
    <w:pPr>
      <w:ind w:left="1600"/>
    </w:pPr>
    <w:rPr>
      <w:sz w:val="28"/>
    </w:rPr>
  </w:style>
  <w:style w:type="paragraph" w:styleId="8">
    <w:name w:val="toc 8"/>
    <w:next w:val="a"/>
    <w:uiPriority w:val="39"/>
    <w:pPr>
      <w:ind w:left="1400"/>
    </w:pPr>
    <w:rPr>
      <w:sz w:val="28"/>
    </w:rPr>
  </w:style>
  <w:style w:type="paragraph" w:styleId="50">
    <w:name w:val="toc 5"/>
    <w:next w:val="a"/>
    <w:uiPriority w:val="39"/>
    <w:pPr>
      <w:ind w:left="800"/>
    </w:pPr>
    <w:rPr>
      <w:sz w:val="28"/>
    </w:rPr>
  </w:style>
  <w:style w:type="paragraph" w:styleId="aa">
    <w:name w:val="Subtitle"/>
    <w:next w:val="a"/>
    <w:uiPriority w:val="11"/>
    <w:qFormat/>
    <w:pPr>
      <w:jc w:val="both"/>
    </w:pPr>
    <w:rPr>
      <w:i/>
    </w:rPr>
  </w:style>
  <w:style w:type="paragraph" w:customStyle="1" w:styleId="ab">
    <w:name w:val="Содержимое таблицы"/>
    <w:basedOn w:val="a"/>
    <w:qFormat/>
    <w:pPr>
      <w:widowControl w:val="0"/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table" w:customStyle="1" w:styleId="MsoTableGrid0">
    <w:name w:val="MsoTableGrid"/>
    <w:basedOn w:val="a1"/>
    <w:tblPr/>
  </w:style>
  <w:style w:type="table" w:customStyle="1" w:styleId="MsoNormalTable0">
    <w:name w:val="MsoNormalTable"/>
    <w:basedOn w:val="a1"/>
    <w:tblPr/>
  </w:style>
  <w:style w:type="table" w:styleId="ad">
    <w:name w:val="Table Grid"/>
    <w:basedOn w:val="a1"/>
    <w:rsid w:val="00736561"/>
    <w:rPr>
      <w:rFonts w:ascii="Times New Roman" w:eastAsia="Times New Roman" w:hAnsi="Times New Roman" w:cs="Times New Roman"/>
      <w:color w:val="auto"/>
      <w:sz w:val="20"/>
      <w:lang w:eastAsia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0702D4"/>
    <w:rPr>
      <w:rFonts w:ascii="Segoe UI" w:hAnsi="Segoe UI" w:cs="Mangal"/>
      <w:sz w:val="18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702D4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44.fabrikant.ru/organization/additional-view/25359487/?app=223smsp_zp_rosatom&amp;lotId=12183&amp;backurl=aHR0cHM6Ly80NC5mYWJyaWthbnQucnUvMjIzL3Ntc3AvenAvcm9zYXRvbS9wcm90b2NvbC9zZWNvbmQtcGFydC1yZXF1ZXN0L2VkaXQvMjM0OTM=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4</Pages>
  <Words>1053</Words>
  <Characters>6004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Лемиш Евгения Николаевна</cp:lastModifiedBy>
  <cp:revision>40</cp:revision>
  <cp:lastPrinted>2025-03-06T09:15:00Z</cp:lastPrinted>
  <dcterms:created xsi:type="dcterms:W3CDTF">2025-03-05T08:13:00Z</dcterms:created>
  <dcterms:modified xsi:type="dcterms:W3CDTF">2025-10-10T03:58:00Z</dcterms:modified>
  <dc:language>ru-RU</dc:language>
</cp:coreProperties>
</file>