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35F66F86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757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971</w:t>
      </w:r>
    </w:p>
    <w:p w14:paraId="4B36AF00" w14:textId="3C25B847" w:rsidR="004408E9" w:rsidRPr="00473E9B" w:rsidRDefault="002A3036" w:rsidP="00473E9B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proofErr w:type="gramEnd"/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614CD1" w:rsidRPr="00614C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автомобиля мусоровоза КО-456-16 (или аналог) для нужд Управления автомобильного транспорта (ЗАТО Зеленогорск) Сибирского филиала АО «Атомспецтранс»</w:t>
      </w:r>
    </w:p>
    <w:p w14:paraId="55C89EEC" w14:textId="77777777" w:rsidR="004408E9" w:rsidRPr="004408E9" w:rsidRDefault="004408E9" w:rsidP="00261915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44073654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14C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757F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</w:t>
      </w:r>
      <w:r w:rsid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614C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BD7AA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0B678336" w14:textId="47A03076" w:rsidR="00473E9B" w:rsidRDefault="00473E9B" w:rsidP="00473E9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614C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Атомспецтранс</w:t>
      </w:r>
      <w:r w:rsidR="00614CD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1D2165EB" w14:textId="2EB84B90" w:rsidR="00473E9B" w:rsidRDefault="00473E9B" w:rsidP="00473E9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СФ АО </w:t>
      </w:r>
      <w:r w:rsidR="00614C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Атомспецтранс</w:t>
      </w:r>
      <w:r w:rsidR="00614CD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254F9DCC" w14:textId="77777777" w:rsidR="00473E9B" w:rsidRDefault="00473E9B" w:rsidP="00473E9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14:paraId="7A656223" w14:textId="0DFDB590" w:rsidR="00473E9B" w:rsidRPr="00DE2055" w:rsidRDefault="00473E9B" w:rsidP="00473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2055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</w:t>
      </w:r>
      <w:r w:rsidR="00614CD1" w:rsidRPr="00614CD1">
        <w:rPr>
          <w:rFonts w:ascii="Times New Roman" w:hAnsi="Times New Roman"/>
          <w:sz w:val="28"/>
          <w:szCs w:val="28"/>
        </w:rPr>
        <w:t>на поставку автомобиля мусоровоза КО-456-16 (или аналог) для нужд Управления автомобильного транспорта (ЗАТО Зеленогорск) Сибирского филиала АО «Атомспецтранс»</w:t>
      </w:r>
      <w:r w:rsidRPr="00DE2055">
        <w:rPr>
          <w:rFonts w:ascii="Times New Roman" w:hAnsi="Times New Roman"/>
          <w:sz w:val="28"/>
          <w:szCs w:val="28"/>
        </w:rPr>
        <w:t xml:space="preserve">. </w:t>
      </w:r>
    </w:p>
    <w:p w14:paraId="1E72E06A" w14:textId="77777777" w:rsidR="00473E9B" w:rsidRPr="00023E70" w:rsidRDefault="00473E9B" w:rsidP="00473E9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23E70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товара</w:t>
      </w:r>
      <w:r w:rsidRPr="00023E70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="Calibri" w:hAnsi="Times New Roman"/>
          <w:sz w:val="28"/>
          <w:szCs w:val="28"/>
        </w:rPr>
        <w:t>.</w:t>
      </w:r>
      <w:r w:rsidRPr="00023E70">
        <w:rPr>
          <w:rFonts w:ascii="Times New Roman" w:eastAsia="Calibri" w:hAnsi="Times New Roman"/>
          <w:sz w:val="28"/>
          <w:szCs w:val="28"/>
        </w:rPr>
        <w:t xml:space="preserve"> </w:t>
      </w:r>
    </w:p>
    <w:p w14:paraId="56376146" w14:textId="77777777" w:rsidR="00614CD1" w:rsidRPr="00614CD1" w:rsidRDefault="00614CD1" w:rsidP="00614C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4C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 действия договора: с момента подписания договора сторонами по 31.12.2026. </w:t>
      </w:r>
    </w:p>
    <w:p w14:paraId="259B8B34" w14:textId="77777777" w:rsidR="00614CD1" w:rsidRPr="00614CD1" w:rsidRDefault="00614CD1" w:rsidP="00614C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4CD1">
        <w:rPr>
          <w:rFonts w:ascii="Times New Roman" w:eastAsia="Calibri" w:hAnsi="Times New Roman" w:cs="Times New Roman"/>
          <w:sz w:val="28"/>
          <w:szCs w:val="28"/>
          <w:lang w:eastAsia="ru-RU"/>
        </w:rPr>
        <w:t>Срок выполнения поставок: в течение 90 (девяносто) календарных дней с даты направления заявки Покупателя (произвольной формы) на электронный адрес Поставщика, но не позднее 30.11.2026 г.</w:t>
      </w:r>
    </w:p>
    <w:p w14:paraId="5B381C63" w14:textId="77777777" w:rsidR="00614CD1" w:rsidRPr="00614CD1" w:rsidRDefault="00614CD1" w:rsidP="00614CD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4CD1"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Начальная (максимальная) цена договора: 7 260 000 (семь миллионов двести шестьдесят тысяч) рублей 00 копеек.</w:t>
      </w:r>
    </w:p>
    <w:p w14:paraId="12A5DB48" w14:textId="77777777" w:rsidR="00614CD1" w:rsidRPr="00614CD1" w:rsidRDefault="00614CD1" w:rsidP="00614CD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4CD1">
        <w:rPr>
          <w:rFonts w:ascii="Times New Roman" w:eastAsia="Calibri" w:hAnsi="Times New Roman" w:cs="Times New Roman"/>
          <w:sz w:val="28"/>
          <w:szCs w:val="28"/>
          <w:lang w:eastAsia="ru-RU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7FDA2069" w14:textId="77777777" w:rsidR="00614CD1" w:rsidRPr="00614CD1" w:rsidRDefault="00614CD1" w:rsidP="00614CD1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7"/>
        <w:gridCol w:w="5167"/>
        <w:gridCol w:w="2126"/>
        <w:gridCol w:w="1985"/>
      </w:tblGrid>
      <w:tr w:rsidR="00614CD1" w:rsidRPr="00614CD1" w14:paraId="31F0BF95" w14:textId="77777777" w:rsidTr="005B3ABA">
        <w:trPr>
          <w:trHeight w:val="20"/>
        </w:trPr>
        <w:tc>
          <w:tcPr>
            <w:tcW w:w="787" w:type="dxa"/>
            <w:vAlign w:val="center"/>
          </w:tcPr>
          <w:p w14:paraId="6E1A5261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167" w:type="dxa"/>
            <w:vAlign w:val="center"/>
          </w:tcPr>
          <w:p w14:paraId="02D7455C" w14:textId="77777777" w:rsidR="00614CD1" w:rsidRPr="00614CD1" w:rsidRDefault="00614CD1" w:rsidP="00614CD1">
            <w:pPr>
              <w:keepLines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единицы продукции</w:t>
            </w:r>
          </w:p>
        </w:tc>
        <w:tc>
          <w:tcPr>
            <w:tcW w:w="2126" w:type="dxa"/>
            <w:vAlign w:val="center"/>
          </w:tcPr>
          <w:p w14:paraId="178C801D" w14:textId="77777777" w:rsidR="00614CD1" w:rsidRPr="00614CD1" w:rsidRDefault="00614CD1" w:rsidP="00614CD1">
            <w:pPr>
              <w:keepLines/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единицы 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5" w:type="dxa"/>
          </w:tcPr>
          <w:p w14:paraId="041B9A07" w14:textId="77777777" w:rsidR="00614CD1" w:rsidRPr="00614CD1" w:rsidRDefault="00614CD1" w:rsidP="00614CD1">
            <w:pPr>
              <w:keepLines/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614CD1" w:rsidRPr="00614CD1" w14:paraId="34041350" w14:textId="77777777" w:rsidTr="005B3ABA">
        <w:trPr>
          <w:trHeight w:val="20"/>
        </w:trPr>
        <w:tc>
          <w:tcPr>
            <w:tcW w:w="787" w:type="dxa"/>
            <w:vAlign w:val="center"/>
          </w:tcPr>
          <w:p w14:paraId="7BF28414" w14:textId="77777777" w:rsidR="00614CD1" w:rsidRPr="00614CD1" w:rsidRDefault="00614CD1" w:rsidP="00614CD1">
            <w:pPr>
              <w:keepLines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7" w:type="dxa"/>
            <w:shd w:val="clear" w:color="auto" w:fill="auto"/>
            <w:vAlign w:val="center"/>
          </w:tcPr>
          <w:p w14:paraId="21C1E203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Мусоровоз КО-456-16 (или аналог):</w:t>
            </w:r>
          </w:p>
          <w:p w14:paraId="2608528D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Габаритные размеры: не менее 7000*2400* 3000 не более 7400*2550*3050;</w:t>
            </w:r>
          </w:p>
          <w:p w14:paraId="2853AD50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Колесная формула: 4x2;</w:t>
            </w:r>
          </w:p>
          <w:p w14:paraId="2D2C917B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шин: 8.25 R20 (или аналог);</w:t>
            </w:r>
          </w:p>
          <w:p w14:paraId="21D5F719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Привод: задний;</w:t>
            </w:r>
          </w:p>
          <w:p w14:paraId="287544A3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Тип топлива: дизельное топливо;</w:t>
            </w:r>
          </w:p>
          <w:p w14:paraId="35D6F0CA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Емкость топливного бака: не менее 90 л. и не более 130л.;</w:t>
            </w:r>
          </w:p>
          <w:p w14:paraId="11E04B7B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Двигатель: дизельный ЯМЗ-53445 (или аналог);</w:t>
            </w:r>
          </w:p>
          <w:p w14:paraId="64BC55D8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Коробка передач: не менее 5, МКПП;</w:t>
            </w:r>
          </w:p>
          <w:p w14:paraId="28362719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Полная масса: не менее 8 700 кг и не более 10 100 </w:t>
            </w:r>
            <w:proofErr w:type="gramStart"/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кг.;</w:t>
            </w:r>
            <w:proofErr w:type="gramEnd"/>
          </w:p>
          <w:p w14:paraId="4086A593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Грузоподъемность: не менее 2 000 кг</w:t>
            </w:r>
            <w:proofErr w:type="gramStart"/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и</w:t>
            </w:r>
            <w:proofErr w:type="gramEnd"/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не более 3500 кг.;</w:t>
            </w:r>
          </w:p>
          <w:p w14:paraId="088ADAC9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Пассажировместимость: не менее 1+1 человек;</w:t>
            </w:r>
          </w:p>
          <w:p w14:paraId="51F81774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Тип загрузки: задняя механизированная;</w:t>
            </w:r>
          </w:p>
          <w:p w14:paraId="35A88D17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Емкость кузова: не менее 6 м3 и не более 8,0 м3; </w:t>
            </w:r>
          </w:p>
          <w:p w14:paraId="1E397DEE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Коэффициент уплотнения мусора: не менее 2,5 и не более 7;</w:t>
            </w:r>
          </w:p>
          <w:p w14:paraId="1EA0CD62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Объем загрузочного бункера: не менее 0,8 м3 и не более 2,0 м3;</w:t>
            </w:r>
          </w:p>
          <w:p w14:paraId="19F3EBBD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Грузоподъемность заднего загрузочного устройства: не менее 700 кг;</w:t>
            </w:r>
          </w:p>
          <w:p w14:paraId="3DA781E9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Опрокидыватель контейнеров с гидравлическим приводом.</w:t>
            </w:r>
          </w:p>
          <w:p w14:paraId="5E2F8FB9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Транспортное средство должно быть оборудовано:</w:t>
            </w:r>
          </w:p>
          <w:p w14:paraId="61A9A25E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Устройством «ЭРА ГЛОНАСС»;</w:t>
            </w:r>
          </w:p>
          <w:p w14:paraId="43C6DB25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Камерой заднего вида;</w:t>
            </w:r>
          </w:p>
          <w:p w14:paraId="3ED202F7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2-DIN монитором;</w:t>
            </w:r>
          </w:p>
          <w:p w14:paraId="19C8A67C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ГУР (Гидравлическим усилителем руля);</w:t>
            </w:r>
          </w:p>
          <w:p w14:paraId="41A793FA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Центральным замком дверей;</w:t>
            </w:r>
          </w:p>
          <w:p w14:paraId="54E4A8BF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Электрическими стеклоподъемниками;</w:t>
            </w:r>
          </w:p>
          <w:p w14:paraId="632A99CD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Кондиционером;</w:t>
            </w:r>
          </w:p>
          <w:p w14:paraId="745B3552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Подогревом боковых зеркал заднего вида;</w:t>
            </w:r>
          </w:p>
          <w:p w14:paraId="6A19818C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Утеплителем радиатора;</w:t>
            </w:r>
          </w:p>
          <w:p w14:paraId="6F8BD450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Балкой светодиодных проблесковых маячков;</w:t>
            </w:r>
          </w:p>
          <w:p w14:paraId="625CF5F3" w14:textId="77777777" w:rsidR="00614CD1" w:rsidRPr="00614CD1" w:rsidRDefault="00614CD1" w:rsidP="00614CD1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Кронштейнами крепления информационных табличек опасных грузов.</w:t>
            </w:r>
          </w:p>
        </w:tc>
        <w:tc>
          <w:tcPr>
            <w:tcW w:w="2126" w:type="dxa"/>
            <w:vAlign w:val="center"/>
          </w:tcPr>
          <w:p w14:paraId="235452E8" w14:textId="77777777" w:rsidR="00614CD1" w:rsidRPr="00614CD1" w:rsidRDefault="00614CD1" w:rsidP="00614CD1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7 260 000,00</w:t>
            </w:r>
          </w:p>
        </w:tc>
        <w:tc>
          <w:tcPr>
            <w:tcW w:w="1985" w:type="dxa"/>
            <w:vAlign w:val="center"/>
          </w:tcPr>
          <w:p w14:paraId="74FD49C5" w14:textId="77777777" w:rsidR="00614CD1" w:rsidRPr="00614CD1" w:rsidRDefault="00614CD1" w:rsidP="00614CD1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4C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29.10.59.131</w:t>
            </w:r>
          </w:p>
        </w:tc>
      </w:tr>
    </w:tbl>
    <w:p w14:paraId="1B65AA93" w14:textId="77777777" w:rsidR="00614CD1" w:rsidRPr="00614CD1" w:rsidRDefault="00614CD1" w:rsidP="00614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4D79F5" w14:textId="77777777" w:rsidR="00614CD1" w:rsidRPr="00614CD1" w:rsidRDefault="00614CD1" w:rsidP="00614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</w:t>
      </w:r>
      <w:r w:rsidRPr="00614C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 опубликована</w:t>
      </w: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июня 2026 года на официальном государственном сайте </w:t>
      </w:r>
      <w:hyperlink r:id="rId7" w:history="1"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https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://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www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.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zakupki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.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gov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.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ru</w:t>
        </w:r>
      </w:hyperlink>
      <w:r w:rsidRPr="00614CD1">
        <w:rPr>
          <w:rFonts w:ascii="Times New Roman" w:eastAsia="Times New Roman" w:hAnsi="Times New Roman" w:cs="Times New Roman"/>
          <w:color w:val="0063A4"/>
          <w:sz w:val="28"/>
          <w:szCs w:val="28"/>
          <w:lang w:eastAsia="ru-RU"/>
        </w:rPr>
        <w:t>/</w:t>
      </w: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32616153208, на официальном сайте по закупкам атомной отрасли </w:t>
      </w:r>
      <w:hyperlink r:id="rId8" w:history="1"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https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://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zakupki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.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rosatom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.</w:t>
        </w:r>
        <w:r w:rsidRPr="00614CD1">
          <w:rPr>
            <w:rFonts w:ascii="Times New Roman" w:eastAsia="Times New Roman" w:hAnsi="Times New Roman" w:cs="Times New Roman"/>
            <w:color w:val="0063A4"/>
            <w:sz w:val="28"/>
            <w:szCs w:val="28"/>
            <w:lang w:val="en-US" w:eastAsia="ru-RU"/>
          </w:rPr>
          <w:t>ru</w:t>
        </w:r>
      </w:hyperlink>
      <w:r w:rsidRPr="00614CD1">
        <w:rPr>
          <w:rFonts w:ascii="Times New Roman" w:eastAsia="Times New Roman" w:hAnsi="Times New Roman" w:cs="Times New Roman"/>
          <w:color w:val="0063A4"/>
          <w:sz w:val="28"/>
          <w:szCs w:val="28"/>
          <w:lang w:eastAsia="ru-RU"/>
        </w:rPr>
        <w:t>/</w:t>
      </w: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218346,</w:t>
      </w:r>
      <w:r w:rsidRPr="00614CD1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ЭТС (НЭП), закупка № 32616153208.</w:t>
      </w:r>
    </w:p>
    <w:p w14:paraId="22F675FD" w14:textId="782DE714" w:rsidR="00614CD1" w:rsidRDefault="00614CD1" w:rsidP="00614CD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закупочной комиссии проводится в очной форме в 04:00:00 (время московское) </w:t>
      </w:r>
      <w:r w:rsidRPr="00614C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«08» июля 2026 </w:t>
      </w:r>
      <w:r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года, по адресу: 636071, Томская область, г. Северск, ул. Лесная, 7А/1. </w:t>
      </w:r>
    </w:p>
    <w:p w14:paraId="36362507" w14:textId="77777777" w:rsidR="00614CD1" w:rsidRDefault="00614CD1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41935E9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59419FEB" w:rsidR="004408E9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 w:rsidRP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14CD1" w:rsidRPr="00614CD1">
        <w:rPr>
          <w:rFonts w:ascii="Times New Roman" w:eastAsia="Calibri" w:hAnsi="Times New Roman"/>
          <w:b/>
          <w:sz w:val="28"/>
          <w:szCs w:val="28"/>
        </w:rPr>
        <w:t xml:space="preserve">7 250 000 </w:t>
      </w:r>
      <w:r w:rsidR="00614CD1" w:rsidRPr="00614CD1">
        <w:rPr>
          <w:rFonts w:ascii="Times New Roman" w:eastAsia="Calibri" w:hAnsi="Times New Roman"/>
          <w:bCs/>
          <w:sz w:val="28"/>
          <w:szCs w:val="28"/>
        </w:rPr>
        <w:t>(семь миллионов двести пятьдесят тысяч) рублей</w:t>
      </w:r>
      <w:r w:rsidR="00614CD1" w:rsidRPr="00614CD1">
        <w:rPr>
          <w:rFonts w:ascii="Times New Roman" w:eastAsia="Calibri" w:hAnsi="Times New Roman"/>
          <w:b/>
          <w:sz w:val="28"/>
          <w:szCs w:val="28"/>
        </w:rPr>
        <w:t xml:space="preserve"> 00 </w:t>
      </w:r>
      <w:r w:rsidR="00614CD1" w:rsidRPr="00614CD1">
        <w:rPr>
          <w:rFonts w:ascii="Times New Roman" w:eastAsia="Calibri" w:hAnsi="Times New Roman"/>
          <w:bCs/>
          <w:sz w:val="28"/>
          <w:szCs w:val="28"/>
        </w:rPr>
        <w:t>копеек</w:t>
      </w:r>
      <w:r w:rsidR="0017259B" w:rsidRPr="00BD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14CD1"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всех налогов, сборов и прочих расходов в соответствии с законодательством РФ</w:t>
      </w:r>
      <w:r w:rsidR="004408E9" w:rsidRPr="001725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A0E72B" w14:textId="77777777" w:rsidR="00FB7BB2" w:rsidRPr="0017259B" w:rsidRDefault="00FB7BB2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52FD485C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757F1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261915"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ию</w:t>
      </w:r>
      <w:r w:rsidR="00BD7AA7"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261915"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6"/>
        <w:gridCol w:w="6373"/>
      </w:tblGrid>
      <w:tr w:rsidR="004408E9" w:rsidRPr="004408E9" w14:paraId="6C9C99D9" w14:textId="77777777" w:rsidTr="00614CD1"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614CD1">
        <w:trPr>
          <w:trHeight w:val="466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614CD1">
        <w:trPr>
          <w:trHeight w:val="466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614CD1">
        <w:trPr>
          <w:trHeight w:val="466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EE3124" w:rsidRPr="008A6C32" w14:paraId="5C799D47" w14:textId="77777777" w:rsidTr="00614CD1">
        <w:trPr>
          <w:trHeight w:val="466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3E411D63" w:rsidR="00EE3124" w:rsidRPr="008A6C32" w:rsidRDefault="00EE3124" w:rsidP="00EE31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3977">
              <w:rPr>
                <w:rFonts w:ascii="Times New Roman" w:hAnsi="Times New Roman"/>
                <w:sz w:val="28"/>
                <w:szCs w:val="28"/>
                <w:lang w:eastAsia="ru-RU"/>
              </w:rPr>
              <w:t>Бурякова К.С.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31146E3" w14:textId="77777777" w:rsidR="00EE3124" w:rsidRPr="007C3977" w:rsidRDefault="00EE3124" w:rsidP="00EE31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397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Руководитель группы по договорной работе </w:t>
            </w:r>
          </w:p>
          <w:p w14:paraId="08AFD48B" w14:textId="28D97032" w:rsidR="00EE3124" w:rsidRPr="008A6C32" w:rsidRDefault="00EE3124" w:rsidP="00EE31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3977">
              <w:rPr>
                <w:rFonts w:ascii="Times New Roman" w:hAnsi="Times New Roman"/>
                <w:sz w:val="28"/>
                <w:szCs w:val="28"/>
                <w:lang w:eastAsia="ru-RU"/>
              </w:rPr>
              <w:t>Сибирского филиала АО «Атомспецтранс»</w:t>
            </w:r>
          </w:p>
        </w:tc>
      </w:tr>
      <w:tr w:rsidR="00EE3124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EE3124" w:rsidRPr="008A6C32" w:rsidRDefault="00EE3124" w:rsidP="00EE31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EE3124" w:rsidRPr="00473E9B" w14:paraId="3901ECD1" w14:textId="77777777" w:rsidTr="00757F1B">
        <w:trPr>
          <w:trHeight w:val="707"/>
        </w:trPr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D514F" w14:textId="337C49A2" w:rsidR="00EE3124" w:rsidRPr="00473E9B" w:rsidRDefault="00EE3124" w:rsidP="00EE31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51B38" w14:textId="6111E942" w:rsidR="00EE3124" w:rsidRPr="00614CD1" w:rsidRDefault="00757F1B" w:rsidP="00EE312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57F1B">
              <w:rPr>
                <w:rFonts w:ascii="Times New Roman" w:eastAsia="Calibri" w:hAnsi="Times New Roman" w:cs="Times New Roman"/>
                <w:sz w:val="28"/>
                <w:szCs w:val="28"/>
              </w:rPr>
              <w:t>Участник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</w:t>
            </w:r>
            <w:r w:rsidRPr="00757F1B">
              <w:rPr>
                <w:rFonts w:ascii="Times New Roman" w:eastAsia="Calibri" w:hAnsi="Times New Roman" w:cs="Times New Roman"/>
                <w:sz w:val="28"/>
                <w:szCs w:val="28"/>
              </w:rPr>
              <w:t>идентификационны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757F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номер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ом</w:t>
            </w:r>
            <w:r w:rsidRPr="00757F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32616153208-1-1 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EC607" w14:textId="1482F4E7" w:rsidR="004408E9" w:rsidRPr="008A6C32" w:rsidRDefault="00137F7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0F928A" w14:textId="2A32551C" w:rsidR="00FB7BB2" w:rsidRPr="005B3ABA" w:rsidRDefault="004408E9" w:rsidP="005B3AB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757F1B" w:rsidRPr="00757F1B">
        <w:rPr>
          <w:rFonts w:ascii="Times New Roman" w:hAnsi="Times New Roman" w:cs="Times New Roman"/>
          <w:b/>
          <w:sz w:val="28"/>
          <w:szCs w:val="28"/>
        </w:rPr>
        <w:t xml:space="preserve">7 250 000 </w:t>
      </w:r>
      <w:r w:rsidR="00757F1B" w:rsidRPr="00757F1B">
        <w:rPr>
          <w:rFonts w:ascii="Times New Roman" w:hAnsi="Times New Roman" w:cs="Times New Roman"/>
          <w:bCs/>
          <w:sz w:val="28"/>
          <w:szCs w:val="28"/>
        </w:rPr>
        <w:t>(семь миллионов двести пятьдесят тысяч)</w:t>
      </w:r>
      <w:r w:rsidR="00757F1B" w:rsidRPr="00757F1B">
        <w:rPr>
          <w:rFonts w:ascii="Times New Roman" w:hAnsi="Times New Roman" w:cs="Times New Roman"/>
          <w:b/>
          <w:sz w:val="28"/>
          <w:szCs w:val="28"/>
        </w:rPr>
        <w:t xml:space="preserve"> рублей 00 копеек</w:t>
      </w:r>
      <w:r w:rsidR="00570303" w:rsidRPr="00221509">
        <w:rPr>
          <w:rFonts w:ascii="Times New Roman" w:hAnsi="Times New Roman" w:cs="Times New Roman"/>
          <w:sz w:val="28"/>
          <w:szCs w:val="28"/>
        </w:rPr>
        <w:t xml:space="preserve">, </w:t>
      </w:r>
      <w:r w:rsidR="00614CD1" w:rsidRPr="00614CD1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всех налогов, сборов и прочих расходов в соответствии с законодательством РФ</w:t>
      </w:r>
      <w:r w:rsidR="00FB7BB2">
        <w:rPr>
          <w:rFonts w:ascii="Times New Roman" w:eastAsia="Calibri" w:hAnsi="Times New Roman" w:cs="Times New Roman"/>
          <w:sz w:val="28"/>
          <w:szCs w:val="28"/>
          <w:lang w:eastAsia="ru-RU"/>
        </w:rPr>
        <w:t>, а так же цена за единицу:</w:t>
      </w:r>
    </w:p>
    <w:p w14:paraId="1486B134" w14:textId="6115E3B5" w:rsidR="00261915" w:rsidRDefault="00261915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2693"/>
      </w:tblGrid>
      <w:tr w:rsidR="00FB7BB2" w:rsidRPr="00FB7BB2" w14:paraId="211F0554" w14:textId="2D1E5BC0" w:rsidTr="00FB7BB2">
        <w:trPr>
          <w:trHeight w:val="20"/>
        </w:trPr>
        <w:tc>
          <w:tcPr>
            <w:tcW w:w="7513" w:type="dxa"/>
            <w:vAlign w:val="center"/>
          </w:tcPr>
          <w:p w14:paraId="6CB82123" w14:textId="77FE2D7E" w:rsidR="00FB7BB2" w:rsidRPr="00FB7BB2" w:rsidRDefault="00FB7BB2" w:rsidP="00B55D09">
            <w:pPr>
              <w:keepLines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B7BB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2693" w:type="dxa"/>
          </w:tcPr>
          <w:p w14:paraId="00B29352" w14:textId="684FBA5C" w:rsidR="00FB7BB2" w:rsidRPr="00FB7BB2" w:rsidRDefault="00FB7BB2" w:rsidP="00B55D09">
            <w:pPr>
              <w:keepLines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B7BB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Цена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 единицу, руб. с НДС</w:t>
            </w:r>
          </w:p>
        </w:tc>
      </w:tr>
      <w:tr w:rsidR="00FB7BB2" w:rsidRPr="00FB7BB2" w14:paraId="3774812C" w14:textId="5DCA579A" w:rsidTr="00FB7BB2">
        <w:trPr>
          <w:trHeight w:val="20"/>
        </w:trPr>
        <w:tc>
          <w:tcPr>
            <w:tcW w:w="7513" w:type="dxa"/>
            <w:shd w:val="clear" w:color="auto" w:fill="auto"/>
            <w:vAlign w:val="center"/>
          </w:tcPr>
          <w:p w14:paraId="0D338C03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Мусоровоз КО-456-16:</w:t>
            </w:r>
          </w:p>
          <w:p w14:paraId="0D8F1A3F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Габаритные размеры: не менее 7400*2550* 3050;</w:t>
            </w:r>
          </w:p>
          <w:p w14:paraId="45EE9D7B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Колесная формула: 4x2;</w:t>
            </w:r>
          </w:p>
          <w:p w14:paraId="6E1C532B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Размер шин: 8.25 R20;</w:t>
            </w:r>
          </w:p>
          <w:p w14:paraId="4FAF9081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Привод: задний;</w:t>
            </w:r>
          </w:p>
          <w:p w14:paraId="1D4796AF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Тип топлива: дизельное топливо;</w:t>
            </w:r>
          </w:p>
          <w:p w14:paraId="5E6C67AD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Емкость топливного бака: 130л.;</w:t>
            </w:r>
          </w:p>
          <w:p w14:paraId="7FD24936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Двигатель: дизельный ЯМЗ-53445;</w:t>
            </w:r>
          </w:p>
          <w:p w14:paraId="414F9600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Коробка передач: 6, МКПП;</w:t>
            </w:r>
          </w:p>
          <w:p w14:paraId="253A61BB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 xml:space="preserve">Полная масса: 10 100 </w:t>
            </w:r>
            <w:proofErr w:type="gramStart"/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кг.;</w:t>
            </w:r>
            <w:proofErr w:type="gramEnd"/>
          </w:p>
          <w:p w14:paraId="4BC413B5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 xml:space="preserve">Грузоподъемность: 2325 </w:t>
            </w:r>
            <w:proofErr w:type="gramStart"/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кг.;</w:t>
            </w:r>
            <w:proofErr w:type="gramEnd"/>
          </w:p>
          <w:p w14:paraId="3C34D940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Пассажировместимость: 1+2 человек;</w:t>
            </w:r>
          </w:p>
          <w:p w14:paraId="527F4590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Тип загрузки: задняя механизированная;</w:t>
            </w:r>
          </w:p>
          <w:p w14:paraId="779C92EE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Емкость кузова: 6 м</w:t>
            </w:r>
            <w:r w:rsidRPr="00FB7BB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4CBDAAB3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Коэффициент уплотнения мусора: 7;</w:t>
            </w:r>
          </w:p>
          <w:p w14:paraId="234A60C8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Объем загрузочного бункера: 1,2 м</w:t>
            </w:r>
            <w:r w:rsidRPr="00FB7BB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76FA4A1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Грузоподъемность заднего загрузочного устройства: 700 кг;</w:t>
            </w:r>
          </w:p>
          <w:p w14:paraId="02EAB8C4" w14:textId="77777777" w:rsidR="00FB7BB2" w:rsidRPr="00FB7BB2" w:rsidRDefault="00FB7BB2" w:rsidP="00FB7BB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 xml:space="preserve">Опрокидыватель контейнеров с гидравлическим приводом. </w:t>
            </w:r>
          </w:p>
          <w:p w14:paraId="7F9322CC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 оборудовано:</w:t>
            </w:r>
          </w:p>
          <w:p w14:paraId="4AAAF514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Устройством «ЭРА ГЛОНАСС»;</w:t>
            </w:r>
          </w:p>
          <w:p w14:paraId="1B88DB9B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Камерой заднего вида;</w:t>
            </w:r>
          </w:p>
          <w:p w14:paraId="6C5D8CE4" w14:textId="77777777" w:rsidR="00FB7BB2" w:rsidRPr="00FB7BB2" w:rsidRDefault="00FB7BB2" w:rsidP="00FB7B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2-DIN монитором;</w:t>
            </w:r>
          </w:p>
          <w:p w14:paraId="5BF300E3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ГУР (Гидравлическим усилителем руля);</w:t>
            </w:r>
          </w:p>
          <w:p w14:paraId="1475DA43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Центральным замком дверей;</w:t>
            </w:r>
          </w:p>
          <w:p w14:paraId="0842EEFF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Электрическими стеклоподъемниками;</w:t>
            </w:r>
          </w:p>
          <w:p w14:paraId="0AD75806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Кондиционером;</w:t>
            </w:r>
          </w:p>
          <w:p w14:paraId="0258982E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Подогревом боковых зеркал заднего вида;</w:t>
            </w:r>
          </w:p>
          <w:p w14:paraId="1BD2C074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Утеплителем радиатора;</w:t>
            </w:r>
          </w:p>
          <w:p w14:paraId="7F2DEE44" w14:textId="77777777" w:rsidR="00FB7BB2" w:rsidRPr="00FB7BB2" w:rsidRDefault="00FB7BB2" w:rsidP="00FB7B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Балкой светодиодных проблесковых маячков;</w:t>
            </w:r>
          </w:p>
          <w:p w14:paraId="1E4DF696" w14:textId="201AAC87" w:rsidR="00FB7BB2" w:rsidRPr="00FB7BB2" w:rsidRDefault="00FB7BB2" w:rsidP="00FB7BB2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B7BB2">
              <w:rPr>
                <w:rFonts w:ascii="Times New Roman" w:hAnsi="Times New Roman" w:cs="Times New Roman"/>
                <w:sz w:val="28"/>
                <w:szCs w:val="28"/>
              </w:rPr>
              <w:t>Кронштейнами крепления информационных табличек опасных грузов.</w:t>
            </w:r>
          </w:p>
        </w:tc>
        <w:tc>
          <w:tcPr>
            <w:tcW w:w="2693" w:type="dxa"/>
          </w:tcPr>
          <w:p w14:paraId="368F8C3C" w14:textId="5C5D08F0" w:rsidR="00FB7BB2" w:rsidRPr="00FB7BB2" w:rsidRDefault="00757F1B" w:rsidP="00757F1B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7 250 000</w:t>
            </w:r>
          </w:p>
        </w:tc>
      </w:tr>
    </w:tbl>
    <w:p w14:paraId="1BA7AF9D" w14:textId="1FCD79E3" w:rsidR="00FB7BB2" w:rsidRDefault="00FB7BB2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Остальные условия договора остаются без изменений.</w:t>
      </w:r>
    </w:p>
    <w:p w14:paraId="1FF0ACDC" w14:textId="77777777" w:rsidR="00473E9B" w:rsidRPr="008A6C32" w:rsidRDefault="00473E9B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14744" w14:textId="77777777" w:rsidR="00BB30EC" w:rsidRPr="00F3787B" w:rsidRDefault="005C2BC4" w:rsidP="00614CD1"/>
    <w:sectPr w:rsidR="00BB30EC" w:rsidRPr="00F3787B" w:rsidSect="00614CD1">
      <w:footerReference w:type="default" r:id="rId9"/>
      <w:pgSz w:w="11906" w:h="16838"/>
      <w:pgMar w:top="709" w:right="707" w:bottom="1134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0BB82" w14:textId="77777777" w:rsidR="00FA24E0" w:rsidRDefault="00FA24E0" w:rsidP="004408E9">
      <w:pPr>
        <w:spacing w:after="0" w:line="240" w:lineRule="auto"/>
      </w:pPr>
      <w:r>
        <w:separator/>
      </w:r>
    </w:p>
  </w:endnote>
  <w:endnote w:type="continuationSeparator" w:id="0">
    <w:p w14:paraId="6F62B99F" w14:textId="77777777" w:rsidR="00FA24E0" w:rsidRDefault="00FA24E0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9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5FC03" w14:textId="77777777" w:rsidR="00FA24E0" w:rsidRDefault="00FA24E0" w:rsidP="004408E9">
      <w:pPr>
        <w:spacing w:after="0" w:line="240" w:lineRule="auto"/>
      </w:pPr>
      <w:r>
        <w:separator/>
      </w:r>
    </w:p>
  </w:footnote>
  <w:footnote w:type="continuationSeparator" w:id="0">
    <w:p w14:paraId="175659D4" w14:textId="77777777" w:rsidR="00FA24E0" w:rsidRDefault="00FA24E0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6226B"/>
    <w:multiLevelType w:val="hybridMultilevel"/>
    <w:tmpl w:val="6A48CED4"/>
    <w:styleLink w:val="111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>
    <w:nsid w:val="121D1615"/>
    <w:multiLevelType w:val="hybridMultilevel"/>
    <w:tmpl w:val="BE067DB0"/>
    <w:lvl w:ilvl="0" w:tplc="05D61BAC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9">
    <w:nsid w:val="1E7222FE"/>
    <w:multiLevelType w:val="hybridMultilevel"/>
    <w:tmpl w:val="4D38C04E"/>
    <w:lvl w:ilvl="0" w:tplc="59B85AA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>
    <w:nsid w:val="1FDA3492"/>
    <w:multiLevelType w:val="hybridMultilevel"/>
    <w:tmpl w:val="0076022C"/>
    <w:styleLink w:val="211"/>
    <w:lvl w:ilvl="0" w:tplc="E0862FB8">
      <w:start w:val="1"/>
      <w:numFmt w:val="decimal"/>
      <w:lvlText w:val="7.%1."/>
      <w:lvlJc w:val="left"/>
      <w:pPr>
        <w:ind w:left="12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4D824589"/>
    <w:multiLevelType w:val="multilevel"/>
    <w:tmpl w:val="D8F25110"/>
    <w:styleLink w:val="1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E1A0CB8"/>
    <w:multiLevelType w:val="hybridMultilevel"/>
    <w:tmpl w:val="59E064E4"/>
    <w:styleLink w:val="220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8C1CD3"/>
    <w:multiLevelType w:val="hybridMultilevel"/>
    <w:tmpl w:val="075A4582"/>
    <w:lvl w:ilvl="0" w:tplc="05D61B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4"/>
  </w:num>
  <w:num w:numId="6">
    <w:abstractNumId w:val="22"/>
  </w:num>
  <w:num w:numId="7">
    <w:abstractNumId w:val="19"/>
  </w:num>
  <w:num w:numId="8">
    <w:abstractNumId w:val="1"/>
  </w:num>
  <w:num w:numId="9">
    <w:abstractNumId w:val="0"/>
  </w:num>
  <w:num w:numId="10">
    <w:abstractNumId w:val="16"/>
  </w:num>
  <w:num w:numId="11">
    <w:abstractNumId w:val="15"/>
  </w:num>
  <w:num w:numId="12">
    <w:abstractNumId w:val="3"/>
  </w:num>
  <w:num w:numId="13">
    <w:abstractNumId w:val="12"/>
  </w:num>
  <w:num w:numId="14">
    <w:abstractNumId w:val="2"/>
  </w:num>
  <w:num w:numId="15">
    <w:abstractNumId w:val="14"/>
  </w:num>
  <w:num w:numId="16">
    <w:abstractNumId w:val="23"/>
  </w:num>
  <w:num w:numId="17">
    <w:abstractNumId w:val="20"/>
  </w:num>
  <w:num w:numId="18">
    <w:abstractNumId w:val="13"/>
  </w:num>
  <w:num w:numId="19">
    <w:abstractNumId w:val="18"/>
  </w:num>
  <w:num w:numId="20">
    <w:abstractNumId w:val="25"/>
  </w:num>
  <w:num w:numId="21">
    <w:abstractNumId w:val="5"/>
  </w:num>
  <w:num w:numId="22">
    <w:abstractNumId w:val="1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21"/>
  </w:num>
  <w:num w:numId="26">
    <w:abstractNumId w:val="21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26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259B"/>
    <w:rsid w:val="001751E5"/>
    <w:rsid w:val="001C79CB"/>
    <w:rsid w:val="001F0065"/>
    <w:rsid w:val="001F7379"/>
    <w:rsid w:val="00221509"/>
    <w:rsid w:val="002271C6"/>
    <w:rsid w:val="00257DEB"/>
    <w:rsid w:val="00261915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A5B34"/>
    <w:rsid w:val="003B24C9"/>
    <w:rsid w:val="0043157A"/>
    <w:rsid w:val="00434513"/>
    <w:rsid w:val="004374E7"/>
    <w:rsid w:val="004408E9"/>
    <w:rsid w:val="004431CA"/>
    <w:rsid w:val="0046074C"/>
    <w:rsid w:val="004634E7"/>
    <w:rsid w:val="00473E9B"/>
    <w:rsid w:val="004B5FA8"/>
    <w:rsid w:val="004B7AEB"/>
    <w:rsid w:val="004E730C"/>
    <w:rsid w:val="004F6C18"/>
    <w:rsid w:val="00547FC4"/>
    <w:rsid w:val="005626B1"/>
    <w:rsid w:val="00562CBB"/>
    <w:rsid w:val="00567477"/>
    <w:rsid w:val="00570303"/>
    <w:rsid w:val="0057623A"/>
    <w:rsid w:val="005B3ABA"/>
    <w:rsid w:val="005C2BC4"/>
    <w:rsid w:val="005F3E45"/>
    <w:rsid w:val="0060618D"/>
    <w:rsid w:val="00614CD1"/>
    <w:rsid w:val="006168C7"/>
    <w:rsid w:val="00636E10"/>
    <w:rsid w:val="00662357"/>
    <w:rsid w:val="0067628F"/>
    <w:rsid w:val="006968F4"/>
    <w:rsid w:val="006C4663"/>
    <w:rsid w:val="006D2C4F"/>
    <w:rsid w:val="00721786"/>
    <w:rsid w:val="0072347A"/>
    <w:rsid w:val="00757F1B"/>
    <w:rsid w:val="00796FE3"/>
    <w:rsid w:val="007C21C1"/>
    <w:rsid w:val="007F140E"/>
    <w:rsid w:val="007F63CF"/>
    <w:rsid w:val="00832D04"/>
    <w:rsid w:val="00833DCD"/>
    <w:rsid w:val="008522FD"/>
    <w:rsid w:val="00885DB2"/>
    <w:rsid w:val="008A20BC"/>
    <w:rsid w:val="008A4127"/>
    <w:rsid w:val="008A6C32"/>
    <w:rsid w:val="008D3418"/>
    <w:rsid w:val="008E7E8F"/>
    <w:rsid w:val="00942C41"/>
    <w:rsid w:val="00971188"/>
    <w:rsid w:val="009A16DE"/>
    <w:rsid w:val="009D72D2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56E23"/>
    <w:rsid w:val="00B84451"/>
    <w:rsid w:val="00B87931"/>
    <w:rsid w:val="00BC71F1"/>
    <w:rsid w:val="00BD7AA7"/>
    <w:rsid w:val="00C0736A"/>
    <w:rsid w:val="00C25AC4"/>
    <w:rsid w:val="00C27C13"/>
    <w:rsid w:val="00C744D8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754EA"/>
    <w:rsid w:val="00D97E21"/>
    <w:rsid w:val="00DA4AAA"/>
    <w:rsid w:val="00DE5820"/>
    <w:rsid w:val="00E7080D"/>
    <w:rsid w:val="00E756EF"/>
    <w:rsid w:val="00ED122D"/>
    <w:rsid w:val="00EE3124"/>
    <w:rsid w:val="00F34F4B"/>
    <w:rsid w:val="00F3787B"/>
    <w:rsid w:val="00F50900"/>
    <w:rsid w:val="00F6391E"/>
    <w:rsid w:val="00F66A4B"/>
    <w:rsid w:val="00F71C0E"/>
    <w:rsid w:val="00F748DC"/>
    <w:rsid w:val="00F86EB7"/>
    <w:rsid w:val="00FA24E0"/>
    <w:rsid w:val="00FB7BB2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261915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261915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261915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261915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qFormat/>
    <w:rsid w:val="00261915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2619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261915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261915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261915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4408E9"/>
  </w:style>
  <w:style w:type="paragraph" w:styleId="a9">
    <w:name w:val="footer"/>
    <w:basedOn w:val="a3"/>
    <w:link w:val="aa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4"/>
    <w:link w:val="a9"/>
    <w:uiPriority w:val="99"/>
    <w:rsid w:val="004408E9"/>
  </w:style>
  <w:style w:type="paragraph" w:styleId="ab">
    <w:name w:val="Body Text"/>
    <w:basedOn w:val="a3"/>
    <w:link w:val="ac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4"/>
    <w:link w:val="ab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d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3"/>
    <w:link w:val="ae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d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3"/>
    <w:link w:val="af0"/>
    <w:uiPriority w:val="99"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выноски Знак"/>
    <w:basedOn w:val="a4"/>
    <w:link w:val="af"/>
    <w:uiPriority w:val="99"/>
    <w:rsid w:val="002B316D"/>
    <w:rPr>
      <w:rFonts w:ascii="Segoe UI" w:hAnsi="Segoe UI"/>
      <w:sz w:val="18"/>
      <w:szCs w:val="18"/>
    </w:rPr>
  </w:style>
  <w:style w:type="character" w:styleId="af1">
    <w:name w:val="annotation reference"/>
    <w:basedOn w:val="a4"/>
    <w:uiPriority w:val="99"/>
    <w:unhideWhenUsed/>
    <w:rsid w:val="00BC71F1"/>
    <w:rPr>
      <w:sz w:val="16"/>
      <w:szCs w:val="16"/>
    </w:rPr>
  </w:style>
  <w:style w:type="paragraph" w:styleId="af2">
    <w:name w:val="annotation text"/>
    <w:basedOn w:val="a3"/>
    <w:link w:val="af3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uiPriority w:val="99"/>
    <w:rsid w:val="00BC71F1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unhideWhenUsed/>
    <w:rsid w:val="00BC71F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BC71F1"/>
    <w:rPr>
      <w:b/>
      <w:bCs/>
      <w:sz w:val="20"/>
      <w:szCs w:val="20"/>
    </w:rPr>
  </w:style>
  <w:style w:type="table" w:styleId="af6">
    <w:name w:val="Table Grid"/>
    <w:basedOn w:val="a5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A47A67"/>
    <w:pPr>
      <w:spacing w:after="0" w:line="240" w:lineRule="auto"/>
    </w:pPr>
  </w:style>
  <w:style w:type="character" w:styleId="af8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619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2619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6191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6191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6191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6191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6191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61915"/>
    <w:rPr>
      <w:rFonts w:ascii="Arial" w:eastAsia="Times New Roman" w:hAnsi="Arial" w:cs="Arial"/>
      <w:lang w:eastAsia="ru-RU"/>
    </w:rPr>
  </w:style>
  <w:style w:type="character" w:styleId="af9">
    <w:name w:val="FollowedHyperlink"/>
    <w:uiPriority w:val="99"/>
    <w:semiHidden/>
    <w:unhideWhenUsed/>
    <w:rsid w:val="00261915"/>
    <w:rPr>
      <w:color w:val="800080"/>
      <w:u w:val="single"/>
    </w:rPr>
  </w:style>
  <w:style w:type="paragraph" w:customStyle="1" w:styleId="msonormal0">
    <w:name w:val="msonormal"/>
    <w:basedOn w:val="a3"/>
    <w:uiPriority w:val="99"/>
    <w:semiHidden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basedOn w:val="a3"/>
    <w:next w:val="a3"/>
    <w:link w:val="afb"/>
    <w:uiPriority w:val="10"/>
    <w:qFormat/>
    <w:rsid w:val="00261915"/>
    <w:pPr>
      <w:keepLines/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c">
    <w:name w:val="Document Map"/>
    <w:basedOn w:val="a3"/>
    <w:link w:val="afd"/>
    <w:uiPriority w:val="99"/>
    <w:semiHidden/>
    <w:unhideWhenUsed/>
    <w:rsid w:val="00261915"/>
    <w:pPr>
      <w:keepLine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4"/>
    <w:link w:val="afc"/>
    <w:uiPriority w:val="99"/>
    <w:semiHidden/>
    <w:rsid w:val="002619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31"/>
    <w:basedOn w:val="a3"/>
    <w:uiPriority w:val="99"/>
    <w:semiHidden/>
    <w:rsid w:val="00261915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rsid w:val="0026191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afe">
    <w:name w:val="* С выравниванием по левому краю"/>
    <w:uiPriority w:val="99"/>
    <w:semiHidden/>
    <w:rsid w:val="0026191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">
    <w:name w:val="комментарий"/>
    <w:rsid w:val="00261915"/>
    <w:rPr>
      <w:b/>
      <w:bCs/>
      <w:i/>
      <w:iCs/>
      <w:shd w:val="clear" w:color="auto" w:fill="FFFF99"/>
    </w:rPr>
  </w:style>
  <w:style w:type="numbering" w:customStyle="1" w:styleId="14">
    <w:name w:val="Нет списка1"/>
    <w:next w:val="a6"/>
    <w:uiPriority w:val="99"/>
    <w:semiHidden/>
    <w:unhideWhenUsed/>
    <w:rsid w:val="00261915"/>
  </w:style>
  <w:style w:type="paragraph" w:customStyle="1" w:styleId="ConsNormal">
    <w:name w:val="ConsNormal"/>
    <w:rsid w:val="0026191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Body Text Indent"/>
    <w:basedOn w:val="a3"/>
    <w:link w:val="aff1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4"/>
    <w:link w:val="aff0"/>
    <w:semiHidden/>
    <w:rsid w:val="002619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6191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261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page number"/>
    <w:rsid w:val="00261915"/>
  </w:style>
  <w:style w:type="paragraph" w:styleId="24">
    <w:name w:val="Body Text Indent 2"/>
    <w:basedOn w:val="a3"/>
    <w:link w:val="25"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4"/>
    <w:link w:val="24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semiHidden/>
    <w:rsid w:val="0026191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61915"/>
    <w:rPr>
      <w:b/>
      <w:bCs/>
      <w:color w:val="0000FF"/>
      <w:sz w:val="20"/>
      <w:szCs w:val="20"/>
    </w:rPr>
  </w:style>
  <w:style w:type="paragraph" w:customStyle="1" w:styleId="Web">
    <w:name w:val="Обычный (Web)"/>
    <w:aliases w:val="Обычный (веб) Знак Знак,Обычный (Web) Знак Знак Знак"/>
    <w:basedOn w:val="a3"/>
    <w:next w:val="aff3"/>
    <w:link w:val="aff4"/>
    <w:qFormat/>
    <w:rsid w:val="00261915"/>
    <w:pPr>
      <w:spacing w:after="0" w:line="240" w:lineRule="auto"/>
      <w:jc w:val="center"/>
    </w:pPr>
    <w:rPr>
      <w:rFonts w:ascii="Calibri" w:eastAsia="Calibri" w:hAnsi="Calibri" w:cs="Times New Roman"/>
      <w:b/>
      <w:bCs/>
      <w:sz w:val="28"/>
      <w:szCs w:val="28"/>
      <w:lang w:eastAsia="ru-RU"/>
    </w:rPr>
  </w:style>
  <w:style w:type="paragraph" w:styleId="26">
    <w:name w:val="List 2"/>
    <w:basedOn w:val="a3"/>
    <w:semiHidden/>
    <w:rsid w:val="0026191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26191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26191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26191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7">
    <w:name w:val="Body Text 2"/>
    <w:basedOn w:val="a3"/>
    <w:link w:val="28"/>
    <w:semiHidden/>
    <w:rsid w:val="002619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4"/>
    <w:link w:val="27"/>
    <w:semiHidden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26191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semiHidden/>
    <w:rsid w:val="002619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заголовок 1"/>
    <w:basedOn w:val="a3"/>
    <w:next w:val="a3"/>
    <w:rsid w:val="00261915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9">
    <w:name w:val="çàãîëîâîê 2"/>
    <w:basedOn w:val="a3"/>
    <w:next w:val="a3"/>
    <w:rsid w:val="00261915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rsid w:val="00261915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link w:val="aff9"/>
    <w:rsid w:val="0026191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261915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261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26191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footnote text"/>
    <w:basedOn w:val="a3"/>
    <w:link w:val="affb"/>
    <w:semiHidden/>
    <w:rsid w:val="0026191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b">
    <w:name w:val="Текст сноски Знак"/>
    <w:basedOn w:val="a4"/>
    <w:link w:val="affa"/>
    <w:semiHidden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6191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261915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a"/>
    <w:rsid w:val="0026191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c">
    <w:name w:val="Заголовок статьи"/>
    <w:basedOn w:val="a3"/>
    <w:next w:val="a3"/>
    <w:rsid w:val="0026191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26191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261915"/>
    <w:pPr>
      <w:numPr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4"/>
    <w:rsid w:val="0026191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61915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261915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d">
    <w:name w:val="Plain Text"/>
    <w:basedOn w:val="a3"/>
    <w:link w:val="affe"/>
    <w:semiHidden/>
    <w:rsid w:val="00261915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e">
    <w:name w:val="Текст Знак"/>
    <w:basedOn w:val="a4"/>
    <w:link w:val="affd"/>
    <w:semiHidden/>
    <w:rsid w:val="0026191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">
    <w:name w:val="Block Text"/>
    <w:basedOn w:val="a3"/>
    <w:semiHidden/>
    <w:rsid w:val="00261915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b">
    <w:name w:val="toc 2"/>
    <w:basedOn w:val="a3"/>
    <w:next w:val="a3"/>
    <w:autoRedefine/>
    <w:uiPriority w:val="39"/>
    <w:rsid w:val="00261915"/>
    <w:pPr>
      <w:tabs>
        <w:tab w:val="left" w:pos="142"/>
        <w:tab w:val="left" w:pos="426"/>
        <w:tab w:val="right" w:leader="dot" w:pos="10065"/>
        <w:tab w:val="right" w:leader="dot" w:pos="10206"/>
      </w:tabs>
      <w:spacing w:after="0" w:line="240" w:lineRule="auto"/>
      <w:ind w:right="74"/>
    </w:pPr>
    <w:rPr>
      <w:rFonts w:ascii="Times New Roman" w:eastAsia="Times New Roman" w:hAnsi="Times New Roman" w:cs="Times New Roman"/>
      <w:bCs/>
      <w:noProof/>
      <w:sz w:val="24"/>
      <w:szCs w:val="24"/>
      <w:lang w:eastAsia="ru-RU"/>
    </w:rPr>
  </w:style>
  <w:style w:type="paragraph" w:styleId="17">
    <w:name w:val="toc 1"/>
    <w:basedOn w:val="a3"/>
    <w:next w:val="a3"/>
    <w:autoRedefine/>
    <w:uiPriority w:val="39"/>
    <w:rsid w:val="00261915"/>
    <w:pPr>
      <w:tabs>
        <w:tab w:val="left" w:pos="-142"/>
        <w:tab w:val="left" w:pos="142"/>
        <w:tab w:val="right" w:leader="dot" w:pos="10065"/>
      </w:tabs>
      <w:spacing w:after="0" w:line="240" w:lineRule="auto"/>
      <w:ind w:left="-426"/>
    </w:pPr>
    <w:rPr>
      <w:rFonts w:ascii="Times New Roman" w:eastAsia="Times New Roman" w:hAnsi="Times New Roman" w:cs="Times New Roman"/>
      <w:noProof/>
      <w:color w:val="FF0000"/>
      <w:sz w:val="24"/>
      <w:szCs w:val="24"/>
      <w:lang w:eastAsia="ru-RU"/>
    </w:rPr>
  </w:style>
  <w:style w:type="paragraph" w:styleId="3a">
    <w:name w:val="toc 3"/>
    <w:basedOn w:val="a3"/>
    <w:next w:val="a3"/>
    <w:autoRedefine/>
    <w:semiHidden/>
    <w:rsid w:val="002619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2">
    <w:name w:val="toc 4"/>
    <w:basedOn w:val="a3"/>
    <w:next w:val="a3"/>
    <w:autoRedefine/>
    <w:semiHidden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261915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261915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261915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261915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261915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0">
    <w:name w:val="Подраздел"/>
    <w:basedOn w:val="a3"/>
    <w:rsid w:val="00261915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1">
    <w:name w:val="регламент список"/>
    <w:basedOn w:val="31"/>
    <w:autoRedefine/>
    <w:rsid w:val="0026191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26191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c">
    <w:name w:val="Пункт_2"/>
    <w:basedOn w:val="a3"/>
    <w:rsid w:val="00261915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261915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261915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261915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2">
    <w:name w:val="List Continue"/>
    <w:basedOn w:val="a3"/>
    <w:rsid w:val="002619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261915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61915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3">
    <w:name w:val="caption"/>
    <w:basedOn w:val="a3"/>
    <w:next w:val="a3"/>
    <w:qFormat/>
    <w:rsid w:val="00261915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paragraph" w:customStyle="1" w:styleId="02statia2">
    <w:name w:val="02statia2"/>
    <w:basedOn w:val="a3"/>
    <w:rsid w:val="00261915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4">
    <w:name w:val="Подпункт"/>
    <w:basedOn w:val="a1"/>
    <w:rsid w:val="0026191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4"/>
    <w:rsid w:val="00261915"/>
    <w:pPr>
      <w:numPr>
        <w:numId w:val="13"/>
      </w:numPr>
    </w:pPr>
  </w:style>
  <w:style w:type="paragraph" w:customStyle="1" w:styleId="afff5">
    <w:name w:val="маркированный"/>
    <w:basedOn w:val="a3"/>
    <w:semiHidden/>
    <w:rsid w:val="0026191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6">
    <w:name w:val="Ариал"/>
    <w:basedOn w:val="a3"/>
    <w:link w:val="18"/>
    <w:rsid w:val="0026191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6"/>
    <w:locked/>
    <w:rsid w:val="0026191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261915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619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7">
    <w:name w:val="Пункт б/н"/>
    <w:basedOn w:val="a3"/>
    <w:rsid w:val="0026191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2">
    <w:name w:val="Обычный11"/>
    <w:link w:val="19"/>
    <w:rsid w:val="0026191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2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Ариал Таблица"/>
    <w:basedOn w:val="afff6"/>
    <w:link w:val="afff9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26191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a">
    <w:name w:val="АриалТабл"/>
    <w:basedOn w:val="afff6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3"/>
    <w:link w:val="afffc"/>
    <w:semiHidden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c">
    <w:name w:val="Текст концевой сноски Знак"/>
    <w:basedOn w:val="a4"/>
    <w:link w:val="afffb"/>
    <w:semiHidden/>
    <w:rsid w:val="00261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261915"/>
  </w:style>
  <w:style w:type="character" w:customStyle="1" w:styleId="afffd">
    <w:name w:val="Подпункт Знак"/>
    <w:rsid w:val="00261915"/>
    <w:rPr>
      <w:sz w:val="28"/>
      <w:lang w:val="ru-RU" w:eastAsia="ru-RU" w:bidi="ar-SA"/>
    </w:rPr>
  </w:style>
  <w:style w:type="character" w:customStyle="1" w:styleId="FontStyle11">
    <w:name w:val="Font Style11"/>
    <w:rsid w:val="00261915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26191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6191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61915"/>
    <w:pPr>
      <w:numPr>
        <w:numId w:val="15"/>
      </w:numPr>
    </w:pPr>
  </w:style>
  <w:style w:type="numbering" w:customStyle="1" w:styleId="22">
    <w:name w:val="Стиль2"/>
    <w:uiPriority w:val="99"/>
    <w:rsid w:val="00261915"/>
    <w:pPr>
      <w:numPr>
        <w:numId w:val="16"/>
      </w:numPr>
    </w:pPr>
  </w:style>
  <w:style w:type="paragraph" w:customStyle="1" w:styleId="afffe">
    <w:name w:val="Стиль начало"/>
    <w:basedOn w:val="a3"/>
    <w:rsid w:val="00261915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261915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26191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6191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619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6191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3">
    <w:name w:val="Пункт_4 Знак"/>
    <w:link w:val="40"/>
    <w:uiPriority w:val="99"/>
    <w:locked/>
    <w:rsid w:val="00261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Примечание"/>
    <w:basedOn w:val="a3"/>
    <w:link w:val="affff0"/>
    <w:rsid w:val="00261915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0">
    <w:name w:val="Примечание Знак"/>
    <w:link w:val="affff"/>
    <w:rsid w:val="0026191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1">
    <w:name w:val="Обычный (веб) Знак"/>
    <w:link w:val="affff2"/>
    <w:uiPriority w:val="99"/>
    <w:rsid w:val="00261915"/>
    <w:rPr>
      <w:rFonts w:ascii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261915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Стиль11"/>
    <w:uiPriority w:val="99"/>
    <w:rsid w:val="00261915"/>
    <w:pPr>
      <w:numPr>
        <w:numId w:val="17"/>
      </w:numPr>
    </w:pPr>
  </w:style>
  <w:style w:type="numbering" w:customStyle="1" w:styleId="21">
    <w:name w:val="Стиль21"/>
    <w:uiPriority w:val="99"/>
    <w:rsid w:val="00261915"/>
    <w:pPr>
      <w:numPr>
        <w:numId w:val="18"/>
      </w:numPr>
    </w:pPr>
  </w:style>
  <w:style w:type="character" w:styleId="affff3">
    <w:name w:val="line number"/>
    <w:uiPriority w:val="99"/>
    <w:semiHidden/>
    <w:unhideWhenUsed/>
    <w:rsid w:val="00261915"/>
  </w:style>
  <w:style w:type="paragraph" w:styleId="affff4">
    <w:name w:val="TOC Heading"/>
    <w:basedOn w:val="10"/>
    <w:next w:val="a3"/>
    <w:uiPriority w:val="39"/>
    <w:unhideWhenUsed/>
    <w:qFormat/>
    <w:rsid w:val="00261915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character" w:customStyle="1" w:styleId="aff4">
    <w:name w:val="Название Знак"/>
    <w:link w:val="Web"/>
    <w:rsid w:val="00261915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aff9">
    <w:name w:val="Таблица текст Знак"/>
    <w:link w:val="aff8"/>
    <w:locked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numbering" w:customStyle="1" w:styleId="113">
    <w:name w:val="Нет списка11"/>
    <w:next w:val="a6"/>
    <w:uiPriority w:val="99"/>
    <w:semiHidden/>
    <w:unhideWhenUsed/>
    <w:rsid w:val="00261915"/>
  </w:style>
  <w:style w:type="table" w:customStyle="1" w:styleId="1b">
    <w:name w:val="Сетка таблицы1"/>
    <w:basedOn w:val="a5"/>
    <w:next w:val="af6"/>
    <w:uiPriority w:val="39"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5">
    <w:name w:val="Основной шрифт"/>
    <w:semiHidden/>
    <w:rsid w:val="00261915"/>
  </w:style>
  <w:style w:type="numbering" w:customStyle="1" w:styleId="12">
    <w:name w:val="Стиль12"/>
    <w:uiPriority w:val="99"/>
    <w:rsid w:val="00261915"/>
    <w:pPr>
      <w:numPr>
        <w:numId w:val="19"/>
      </w:numPr>
    </w:pPr>
  </w:style>
  <w:style w:type="numbering" w:customStyle="1" w:styleId="220">
    <w:name w:val="Стиль22"/>
    <w:uiPriority w:val="99"/>
    <w:rsid w:val="00261915"/>
    <w:pPr>
      <w:numPr>
        <w:numId w:val="20"/>
      </w:numPr>
    </w:pPr>
  </w:style>
  <w:style w:type="numbering" w:customStyle="1" w:styleId="111">
    <w:name w:val="Стиль111"/>
    <w:uiPriority w:val="99"/>
    <w:rsid w:val="00261915"/>
    <w:pPr>
      <w:numPr>
        <w:numId w:val="21"/>
      </w:numPr>
    </w:pPr>
  </w:style>
  <w:style w:type="numbering" w:customStyle="1" w:styleId="211">
    <w:name w:val="Стиль211"/>
    <w:uiPriority w:val="99"/>
    <w:rsid w:val="00261915"/>
    <w:pPr>
      <w:numPr>
        <w:numId w:val="22"/>
      </w:numPr>
    </w:pPr>
  </w:style>
  <w:style w:type="numbering" w:customStyle="1" w:styleId="121">
    <w:name w:val="Стиль121"/>
    <w:uiPriority w:val="99"/>
    <w:rsid w:val="00261915"/>
  </w:style>
  <w:style w:type="numbering" w:customStyle="1" w:styleId="221">
    <w:name w:val="Стиль221"/>
    <w:uiPriority w:val="99"/>
    <w:rsid w:val="00261915"/>
  </w:style>
  <w:style w:type="character" w:styleId="affff6">
    <w:name w:val="footnote reference"/>
    <w:uiPriority w:val="99"/>
    <w:unhideWhenUsed/>
    <w:rsid w:val="00261915"/>
    <w:rPr>
      <w:vertAlign w:val="superscript"/>
    </w:rPr>
  </w:style>
  <w:style w:type="character" w:styleId="affff7">
    <w:name w:val="endnote reference"/>
    <w:uiPriority w:val="99"/>
    <w:semiHidden/>
    <w:unhideWhenUsed/>
    <w:rsid w:val="00261915"/>
    <w:rPr>
      <w:vertAlign w:val="superscript"/>
    </w:rPr>
  </w:style>
  <w:style w:type="character" w:styleId="affff8">
    <w:name w:val="Strong"/>
    <w:uiPriority w:val="22"/>
    <w:qFormat/>
    <w:rsid w:val="00261915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-">
    <w:name w:val="Контракт-раздел"/>
    <w:basedOn w:val="a3"/>
    <w:next w:val="a3"/>
    <w:qFormat/>
    <w:rsid w:val="00261915"/>
    <w:pPr>
      <w:keepNext/>
      <w:numPr>
        <w:numId w:val="23"/>
      </w:numPr>
      <w:tabs>
        <w:tab w:val="left" w:pos="540"/>
      </w:tabs>
      <w:suppressAutoHyphens/>
      <w:spacing w:before="360" w:after="120" w:line="240" w:lineRule="auto"/>
      <w:contextualSpacing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qFormat/>
    <w:rsid w:val="00261915"/>
    <w:pPr>
      <w:numPr>
        <w:ilvl w:val="1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3"/>
    <w:qFormat/>
    <w:rsid w:val="00261915"/>
    <w:pPr>
      <w:numPr>
        <w:ilvl w:val="2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3"/>
    <w:qFormat/>
    <w:rsid w:val="00261915"/>
    <w:pPr>
      <w:numPr>
        <w:ilvl w:val="3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10">
    <w:name w:val="ref10"/>
    <w:rsid w:val="00261915"/>
  </w:style>
  <w:style w:type="character" w:customStyle="1" w:styleId="inplace">
    <w:name w:val="inplace"/>
    <w:rsid w:val="00261915"/>
  </w:style>
  <w:style w:type="paragraph" w:customStyle="1" w:styleId="xl67">
    <w:name w:val="xl67"/>
    <w:basedOn w:val="a3"/>
    <w:rsid w:val="0026191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3"/>
    <w:rsid w:val="002619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c">
    <w:name w:val="Абзац списка1"/>
    <w:basedOn w:val="a3"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">
    <w:name w:val="Body text_"/>
    <w:link w:val="3b"/>
    <w:rsid w:val="00261915"/>
    <w:rPr>
      <w:sz w:val="23"/>
      <w:szCs w:val="23"/>
      <w:shd w:val="clear" w:color="auto" w:fill="FFFFFF"/>
    </w:rPr>
  </w:style>
  <w:style w:type="paragraph" w:customStyle="1" w:styleId="3b">
    <w:name w:val="Основной текст3"/>
    <w:basedOn w:val="a3"/>
    <w:link w:val="Bodytext"/>
    <w:rsid w:val="00261915"/>
    <w:pPr>
      <w:widowControl w:val="0"/>
      <w:shd w:val="clear" w:color="auto" w:fill="FFFFFF"/>
      <w:spacing w:after="0" w:line="269" w:lineRule="exact"/>
    </w:pPr>
    <w:rPr>
      <w:sz w:val="23"/>
      <w:szCs w:val="23"/>
    </w:rPr>
  </w:style>
  <w:style w:type="character" w:customStyle="1" w:styleId="affff9">
    <w:name w:val="Гипертекстовая ссылка"/>
    <w:uiPriority w:val="99"/>
    <w:rsid w:val="00261915"/>
    <w:rPr>
      <w:color w:val="106BBE"/>
    </w:rPr>
  </w:style>
  <w:style w:type="paragraph" w:customStyle="1" w:styleId="xl64">
    <w:name w:val="xl64"/>
    <w:basedOn w:val="a3"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3"/>
    <w:rsid w:val="0026191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3"/>
    <w:rsid w:val="0026191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3"/>
    <w:rsid w:val="0026191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3"/>
    <w:rsid w:val="00261915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3"/>
    <w:rsid w:val="0026191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3"/>
    <w:rsid w:val="0026191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d">
    <w:name w:val="Основной текст (2) + Полужирный"/>
    <w:rsid w:val="002619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b">
    <w:name w:val="Заголовок Знак"/>
    <w:link w:val="afa"/>
    <w:uiPriority w:val="10"/>
    <w:rsid w:val="0026191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fff2">
    <w:name w:val="Normal (Web)"/>
    <w:basedOn w:val="a3"/>
    <w:link w:val="affff1"/>
    <w:uiPriority w:val="99"/>
    <w:semiHidden/>
    <w:unhideWhenUsed/>
    <w:rsid w:val="00261915"/>
    <w:rPr>
      <w:rFonts w:ascii="Times New Roman" w:hAnsi="Times New Roman" w:cs="Times New Roman"/>
      <w:sz w:val="24"/>
      <w:szCs w:val="24"/>
    </w:rPr>
  </w:style>
  <w:style w:type="paragraph" w:styleId="aff3">
    <w:name w:val="Title"/>
    <w:basedOn w:val="a3"/>
    <w:next w:val="a3"/>
    <w:link w:val="1d"/>
    <w:uiPriority w:val="10"/>
    <w:qFormat/>
    <w:rsid w:val="002619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d">
    <w:name w:val="Название Знак1"/>
    <w:basedOn w:val="a4"/>
    <w:link w:val="aff3"/>
    <w:uiPriority w:val="10"/>
    <w:rsid w:val="00261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ffa">
    <w:basedOn w:val="a3"/>
    <w:next w:val="affff2"/>
    <w:uiPriority w:val="99"/>
    <w:unhideWhenUsed/>
    <w:rsid w:val="00BD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e">
    <w:name w:val="Неразрешенное упоминание1"/>
    <w:uiPriority w:val="99"/>
    <w:semiHidden/>
    <w:unhideWhenUsed/>
    <w:rsid w:val="00BD7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Дудина Дарья Сергеевна</cp:lastModifiedBy>
  <cp:revision>2</cp:revision>
  <cp:lastPrinted>2026-07-08T08:17:00Z</cp:lastPrinted>
  <dcterms:created xsi:type="dcterms:W3CDTF">2026-07-09T01:19:00Z</dcterms:created>
  <dcterms:modified xsi:type="dcterms:W3CDTF">2026-07-09T01:19:00Z</dcterms:modified>
</cp:coreProperties>
</file>