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7C2ACF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7C2ACF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7C2A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10D8D">
        <w:rPr>
          <w:rFonts w:ascii="Times New Roman" w:eastAsia="Times New Roman" w:hAnsi="Times New Roman" w:cs="Times New Roman"/>
          <w:b/>
          <w:sz w:val="24"/>
          <w:szCs w:val="24"/>
        </w:rPr>
        <w:t>28202-171-1</w:t>
      </w:r>
    </w:p>
    <w:p w:rsidR="00051943" w:rsidRPr="007C2ACF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b/>
          <w:sz w:val="24"/>
          <w:szCs w:val="24"/>
        </w:rPr>
        <w:t>рассмотрения первых частей заявок на участие в закупке на право</w:t>
      </w:r>
    </w:p>
    <w:p w:rsidR="00051943" w:rsidRPr="007C2ACF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7C2ACF" w:rsidRPr="007C2ACF">
        <w:rPr>
          <w:rFonts w:ascii="Times New Roman" w:eastAsia="Times New Roman" w:hAnsi="Times New Roman" w:cs="Times New Roman"/>
          <w:b/>
          <w:sz w:val="24"/>
          <w:szCs w:val="24"/>
        </w:rPr>
        <w:t xml:space="preserve"> «П</w:t>
      </w:r>
      <w:r w:rsidRPr="007C2ACF">
        <w:rPr>
          <w:rFonts w:ascii="Times New Roman" w:eastAsia="Times New Roman" w:hAnsi="Times New Roman" w:cs="Times New Roman"/>
          <w:b/>
          <w:sz w:val="24"/>
          <w:szCs w:val="24"/>
        </w:rPr>
        <w:t>оставка технологического оборудования и инвентаря для хлебного цеха комбината полуфабрикатов</w:t>
      </w:r>
      <w:r w:rsidR="007C2ACF" w:rsidRPr="007C2ACF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7C2ACF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C2ACF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г. 307251, Курская обл., г.Курчатов, ул.Космонавтов, зд.1Б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C2ACF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«30» июля 2026 г. </w:t>
            </w:r>
          </w:p>
          <w:p w:rsidR="00051943" w:rsidRPr="007C2ACF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7C2ACF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7C2ACF" w:rsidRDefault="007C2ACF" w:rsidP="007C2AC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7C2ACF" w:rsidRDefault="007C2ACF" w:rsidP="007C2AC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C2ACF" w:rsidRDefault="007C2ACF" w:rsidP="007C2AC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7C2ACF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C2ACF" w:rsidRDefault="007C2ACF" w:rsidP="007C2AC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7C2ACF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7C2ACF" w:rsidRDefault="007C2ACF" w:rsidP="007C2ACF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7C2ACF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технологического оборудования и инвентаря для хлебного цеха комбината полуфабрикатов.</w:t>
      </w:r>
    </w:p>
    <w:p w:rsidR="00051943" w:rsidRPr="007C2ACF" w:rsidRDefault="007C2ACF" w:rsidP="007C2AC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7C2ACF" w:rsidRDefault="007C2ACF" w:rsidP="007C2A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7C2ACF" w:rsidRDefault="007C2ACF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8 618 139,98 (Восемь миллионов шестьсот восемнадцать тысяч сто тридцать девять) рублей 98 копеек, включая НДС</w:t>
      </w:r>
    </w:p>
    <w:p w:rsidR="00051943" w:rsidRPr="007C2ACF" w:rsidRDefault="007C2ACF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7C2ACF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7C2ACF" w:rsidTr="007C2ACF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 647х776х1542 (13н)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149 607</w:t>
            </w:r>
          </w:p>
        </w:tc>
      </w:tr>
      <w:tr w:rsidR="00051943" w:rsidRPr="007C2ACF" w:rsidTr="007C2ACF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Поддон плоский с перфорацией ПР-100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401 752,34</w:t>
            </w:r>
          </w:p>
        </w:tc>
      </w:tr>
      <w:tr w:rsidR="00051943" w:rsidRPr="007C2ACF" w:rsidTr="007C2ACF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Поддон плоский с перфорацией ПР-150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588 784,2</w:t>
            </w:r>
          </w:p>
        </w:tc>
      </w:tr>
      <w:tr w:rsidR="00051943" w:rsidRPr="007C2ACF" w:rsidTr="007C2ACF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Ротационная печь ПР-100 Э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2 686 456,67</w:t>
            </w:r>
          </w:p>
        </w:tc>
      </w:tr>
      <w:tr w:rsidR="00051943" w:rsidRPr="007C2ACF" w:rsidTr="007C2ACF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Секции с формами для хлеба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892 059,12</w:t>
            </w:r>
          </w:p>
        </w:tc>
      </w:tr>
      <w:tr w:rsidR="00051943" w:rsidRPr="007C2ACF" w:rsidTr="007C2ACF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 807х988х1811 (17н)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179 613,99</w:t>
            </w:r>
          </w:p>
        </w:tc>
      </w:tr>
      <w:tr w:rsidR="00051943" w:rsidRPr="007C2ACF" w:rsidTr="007C2ACF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Ротационная печь ПР-150 Э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3 559 656,67</w:t>
            </w:r>
          </w:p>
        </w:tc>
      </w:tr>
      <w:tr w:rsidR="00051943" w:rsidRPr="007C2ACF" w:rsidTr="007C2ACF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 807х988х1811 (10н)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160 209,99</w:t>
            </w:r>
          </w:p>
        </w:tc>
      </w:tr>
    </w:tbl>
    <w:p w:rsidR="007C2ACF" w:rsidRPr="007C2ACF" w:rsidRDefault="007C2ACF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C2ACF" w:rsidRDefault="007C2ACF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7C2ACF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7C2ACF">
        <w:rPr>
          <w:rFonts w:ascii="Times New Roman" w:hAnsi="Times New Roman" w:cs="Times New Roman"/>
          <w:sz w:val="24"/>
          <w:szCs w:val="24"/>
        </w:rPr>
        <w:t xml:space="preserve">«16» июля 2026, на официальном государственном сайте </w:t>
      </w:r>
      <w:hyperlink r:id="rId7" w:history="1">
        <w:r w:rsidR="00051943" w:rsidRPr="007C2ACF">
          <w:rPr>
            <w:rStyle w:val="a9"/>
            <w:rFonts w:ascii="Times New Roman" w:hAnsi="Times New Roman" w:cs="Times New Roman"/>
            <w:sz w:val="24"/>
            <w:szCs w:val="24"/>
          </w:rPr>
          <w:t>http://www.zakupki.gov.ru/</w:t>
        </w:r>
      </w:hyperlink>
      <w:r w:rsidR="00051943" w:rsidRPr="007C2ACF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="00410D8D">
        <w:rPr>
          <w:rFonts w:ascii="Times New Roman" w:hAnsi="Times New Roman" w:cs="Times New Roman"/>
          <w:sz w:val="24"/>
          <w:szCs w:val="24"/>
        </w:rPr>
        <w:t xml:space="preserve">        </w:t>
      </w:r>
      <w:r w:rsidR="00051943" w:rsidRPr="007C2ACF">
        <w:rPr>
          <w:rFonts w:ascii="Times New Roman" w:hAnsi="Times New Roman" w:cs="Times New Roman"/>
          <w:sz w:val="24"/>
          <w:szCs w:val="24"/>
        </w:rPr>
        <w:t xml:space="preserve">№ 32616213318, на официальном сайте по закупкам атомной отрасли </w:t>
      </w:r>
      <w:hyperlink r:id="rId8" w:history="1">
        <w:r w:rsidR="00051943" w:rsidRPr="007C2ACF">
          <w:rPr>
            <w:rStyle w:val="a9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="00051943" w:rsidRPr="007C2ACF">
        <w:rPr>
          <w:rFonts w:ascii="Times New Roman" w:hAnsi="Times New Roman" w:cs="Times New Roman"/>
          <w:sz w:val="24"/>
          <w:szCs w:val="24"/>
        </w:rPr>
        <w:t>, закупка № 225019, на ЭТП ЭТС (НЭП), закупка № 32616213318.</w:t>
      </w:r>
    </w:p>
    <w:p w:rsidR="00051943" w:rsidRPr="007C2ACF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410D8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09:00 (время московское) «30» июля 2026, по адресу: 307251, Курская обл., г.Курчатов, ул.Космонавтов, зд.1Б.</w:t>
      </w:r>
    </w:p>
    <w:p w:rsidR="00410D8D" w:rsidRDefault="00410D8D" w:rsidP="00410D8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0D8D" w:rsidRDefault="00410D8D" w:rsidP="00410D8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0D8D" w:rsidRDefault="00410D8D" w:rsidP="00410D8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0D8D" w:rsidRDefault="00410D8D" w:rsidP="00410D8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0D8D" w:rsidRDefault="00410D8D" w:rsidP="00410D8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0D8D" w:rsidRDefault="00410D8D" w:rsidP="00410D8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0D8D" w:rsidRDefault="00410D8D" w:rsidP="00410D8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0D8D" w:rsidRDefault="00410D8D" w:rsidP="00410D8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0D8D" w:rsidRDefault="00410D8D" w:rsidP="00410D8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4F014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ab/>
      </w:r>
      <w:r w:rsidR="00051943" w:rsidRPr="007C2ACF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4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67"/>
        <w:gridCol w:w="2594"/>
        <w:gridCol w:w="4821"/>
      </w:tblGrid>
      <w:tr w:rsidR="004F0141" w:rsidRPr="00C506BB" w:rsidTr="00410D8D">
        <w:trPr>
          <w:gridBefore w:val="1"/>
          <w:wBefore w:w="8" w:type="dxa"/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4F0141" w:rsidRPr="004F0141" w:rsidRDefault="004F0141" w:rsidP="004F0141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01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4F0141" w:rsidRPr="004F0141" w:rsidRDefault="004F0141" w:rsidP="004F0141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01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4F0141" w:rsidRPr="00C506BB" w:rsidTr="00410D8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4F0141" w:rsidRPr="00C506BB" w:rsidTr="00410D8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4F0141" w:rsidRPr="00C506BB" w:rsidTr="00410D8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4F0141" w:rsidRPr="00C506BB" w:rsidTr="00410D8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4F0141" w:rsidRPr="00C506BB" w:rsidTr="00410D8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4F0141" w:rsidRPr="00C506BB" w:rsidTr="00410D8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4F0141" w:rsidRPr="00C506BB" w:rsidTr="00410D8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4F0141" w:rsidRPr="00C506BB" w:rsidTr="00410D8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Гордеев С.В.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Начальник ООЗ и МТО</w:t>
            </w:r>
          </w:p>
        </w:tc>
      </w:tr>
      <w:tr w:rsidR="004F0141" w:rsidRPr="00C506BB" w:rsidTr="00410D8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4F0141" w:rsidRPr="00C506BB" w:rsidTr="00410D8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</w:tbl>
    <w:p w:rsidR="004F0141" w:rsidRDefault="004F01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2AB2" w:rsidRDefault="003E2A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:rsidR="00051943" w:rsidRPr="007C2ACF" w:rsidRDefault="003E2A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="00051943" w:rsidRPr="007C2ACF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3E2AB2" w:rsidRDefault="003E2AB2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C2ACF" w:rsidRDefault="00051943" w:rsidP="00145B84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«27» июля 2026 года.</w:t>
      </w:r>
    </w:p>
    <w:p w:rsidR="00051943" w:rsidRPr="007C2ACF" w:rsidRDefault="00051943" w:rsidP="00145B84">
      <w:pPr>
        <w:pStyle w:val="ConsPlusNormal"/>
        <w:numPr>
          <w:ilvl w:val="0"/>
          <w:numId w:val="22"/>
        </w:numPr>
        <w:ind w:left="0" w:right="-1" w:firstLine="0"/>
        <w:jc w:val="both"/>
      </w:pPr>
      <w:r w:rsidRPr="007C2ACF">
        <w:t xml:space="preserve">Количество поданных на ЭТП </w:t>
      </w:r>
      <w:r w:rsidRPr="007C2ACF">
        <w:rPr>
          <w:rFonts w:eastAsia="Times New Roman"/>
        </w:rPr>
        <w:t>ЭТС (НЭП)</w:t>
      </w:r>
      <w:r w:rsidRPr="007C2ACF">
        <w:rPr>
          <w:rFonts w:eastAsia="Times New Roman"/>
          <w:color w:val="5B9BD5" w:themeColor="accent1"/>
        </w:rPr>
        <w:t xml:space="preserve"> </w:t>
      </w:r>
      <w:r w:rsidRPr="007C2ACF">
        <w:t xml:space="preserve">заявок на участие в закупке </w:t>
      </w:r>
      <w:r w:rsidR="003E2AB2">
        <w:t>–</w:t>
      </w:r>
      <w:r w:rsidRPr="007C2ACF">
        <w:t xml:space="preserve"> </w:t>
      </w:r>
      <w:r w:rsidRPr="007C2ACF">
        <w:rPr>
          <w:rFonts w:eastAsia="Times New Roman"/>
        </w:rPr>
        <w:t>2</w:t>
      </w:r>
      <w:r w:rsidR="003E2AB2">
        <w:rPr>
          <w:rFonts w:eastAsia="Times New Roman"/>
        </w:rPr>
        <w:t>(две)</w:t>
      </w:r>
      <w:r w:rsidRPr="007C2ACF">
        <w:rPr>
          <w:rFonts w:eastAsia="Times New Roman"/>
        </w:rPr>
        <w:t>.</w:t>
      </w:r>
    </w:p>
    <w:p w:rsidR="003E2AB2" w:rsidRDefault="003E2AB2" w:rsidP="00051943">
      <w:pPr>
        <w:pStyle w:val="ConsPlusNormal"/>
        <w:spacing w:before="240"/>
        <w:jc w:val="both"/>
      </w:pPr>
      <w:r>
        <w:tab/>
      </w:r>
      <w:r w:rsidR="00051943" w:rsidRPr="007C2ACF">
        <w:t>Согласно результатам</w:t>
      </w:r>
      <w:r w:rsidR="00145B84">
        <w:t xml:space="preserve"> </w:t>
      </w:r>
      <w:r w:rsidR="00051943" w:rsidRPr="007C2ACF">
        <w:t>открытия доступа к первым частям заявок на участие в закупке:</w:t>
      </w:r>
    </w:p>
    <w:p w:rsidR="003E2AB2" w:rsidRDefault="003E2AB2" w:rsidP="003E2AB2">
      <w:pPr>
        <w:pStyle w:val="ConsPlusNormal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7C2ACF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C2ACF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7C2A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7C2ACF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E2AB2" w:rsidRDefault="003E2AB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32616213318-1-1</w:t>
            </w:r>
          </w:p>
          <w:p w:rsidR="003E2AB2" w:rsidRPr="007C2ACF" w:rsidRDefault="003E2AB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10:13 (время московское) «24» июля 2026 года</w:t>
            </w:r>
          </w:p>
        </w:tc>
      </w:tr>
      <w:tr w:rsidR="00051943" w:rsidRPr="007C2ACF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E2AB2" w:rsidRDefault="003E2AB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32616213318-1-2</w:t>
            </w:r>
          </w:p>
          <w:p w:rsidR="003E2AB2" w:rsidRPr="007C2ACF" w:rsidRDefault="003E2AB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C2A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10:52 (время московское) «27» июля 2026 года</w:t>
            </w:r>
          </w:p>
        </w:tc>
      </w:tr>
    </w:tbl>
    <w:p w:rsidR="003E2AB2" w:rsidRPr="003E2AB2" w:rsidRDefault="003E2AB2" w:rsidP="003E2AB2">
      <w:pPr>
        <w:keepLine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E2AB2" w:rsidRDefault="003E2AB2" w:rsidP="003E2AB2">
      <w:pPr>
        <w:pStyle w:val="a7"/>
        <w:keepLines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2AB2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первых частей заявок на участие в закупке </w:t>
      </w:r>
      <w:r w:rsidRPr="003E2AB2">
        <w:rPr>
          <w:rFonts w:ascii="Times New Roman" w:eastAsia="Times New Roman" w:hAnsi="Times New Roman" w:cs="Times New Roman"/>
          <w:sz w:val="24"/>
          <w:szCs w:val="24"/>
        </w:rPr>
        <w:t>закупочной комиссией ООО «Курская АЭС-Сервис» были приняты следующие решения</w:t>
      </w:r>
      <w:r w:rsidR="00051943" w:rsidRPr="003E2AB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E2AB2" w:rsidRPr="003E2AB2" w:rsidRDefault="003E2AB2" w:rsidP="003E2A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3E2AB2">
      <w:pPr>
        <w:pStyle w:val="ConsPlusNormal"/>
        <w:numPr>
          <w:ilvl w:val="1"/>
          <w:numId w:val="23"/>
        </w:numPr>
        <w:ind w:left="0" w:firstLine="0"/>
        <w:jc w:val="both"/>
      </w:pPr>
      <w:r w:rsidRPr="007C2ACF">
        <w:t>Признать соответствующими требованиям закупочной документации первые части заявк</w:t>
      </w:r>
      <w:r w:rsidR="00145B84">
        <w:t>у</w:t>
      </w:r>
      <w:r w:rsidRPr="007C2ACF">
        <w:t xml:space="preserve"> участник</w:t>
      </w:r>
      <w:r w:rsidR="00145B84">
        <w:t>а</w:t>
      </w:r>
      <w:r w:rsidRPr="007C2ACF">
        <w:t>, котор</w:t>
      </w:r>
      <w:r w:rsidR="00145B84">
        <w:t>ому</w:t>
      </w:r>
      <w:r w:rsidRPr="007C2ACF">
        <w:t xml:space="preserve"> присвоен следующи</w:t>
      </w:r>
      <w:r w:rsidR="00145B84">
        <w:t>й</w:t>
      </w:r>
      <w:r w:rsidRPr="007C2ACF">
        <w:t xml:space="preserve"> уникальны</w:t>
      </w:r>
      <w:r w:rsidR="00145B84">
        <w:t>й</w:t>
      </w:r>
      <w:r w:rsidRPr="007C2ACF">
        <w:t xml:space="preserve"> идентификационны</w:t>
      </w:r>
      <w:r w:rsidR="00145B84">
        <w:t>й</w:t>
      </w:r>
      <w:r w:rsidRPr="007C2ACF">
        <w:t xml:space="preserve"> номер:</w:t>
      </w:r>
    </w:p>
    <w:p w:rsidR="003E2AB2" w:rsidRPr="007C2ACF" w:rsidRDefault="003E2AB2" w:rsidP="003E2AB2">
      <w:pPr>
        <w:pStyle w:val="ConsPlusNormal"/>
        <w:ind w:left="360"/>
        <w:jc w:val="both"/>
      </w:pP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 xml:space="preserve">2.1.1. </w:t>
      </w:r>
      <w:r w:rsidR="0055005C" w:rsidRPr="0055005C">
        <w:rPr>
          <w:rFonts w:ascii="Times New Roman" w:eastAsia="Times New Roman" w:hAnsi="Times New Roman" w:cs="Times New Roman"/>
          <w:sz w:val="24"/>
          <w:szCs w:val="24"/>
        </w:rPr>
        <w:t>Участник №2, номер заявки №32616213318-1-2</w:t>
      </w:r>
    </w:p>
    <w:p w:rsidR="003E2AB2" w:rsidRPr="007C2ACF" w:rsidRDefault="003E2AB2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051943" w:rsidRPr="003E2AB2" w:rsidRDefault="00051943" w:rsidP="003E2AB2">
      <w:pPr>
        <w:pStyle w:val="a7"/>
        <w:keepLines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2AB2">
        <w:rPr>
          <w:rFonts w:ascii="Times New Roman" w:hAnsi="Times New Roman" w:cs="Times New Roman"/>
          <w:sz w:val="24"/>
          <w:szCs w:val="24"/>
        </w:rPr>
        <w:t>Отклонить заявк</w:t>
      </w:r>
      <w:r w:rsidR="003E2AB2">
        <w:rPr>
          <w:rFonts w:ascii="Times New Roman" w:hAnsi="Times New Roman" w:cs="Times New Roman"/>
          <w:sz w:val="24"/>
          <w:szCs w:val="24"/>
        </w:rPr>
        <w:t>у</w:t>
      </w:r>
      <w:r w:rsidRPr="003E2AB2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3E2AB2">
        <w:rPr>
          <w:rFonts w:ascii="Times New Roman" w:hAnsi="Times New Roman" w:cs="Times New Roman"/>
          <w:sz w:val="24"/>
          <w:szCs w:val="24"/>
        </w:rPr>
        <w:t>а</w:t>
      </w:r>
      <w:r w:rsidRPr="003E2AB2">
        <w:rPr>
          <w:rFonts w:ascii="Times New Roman" w:hAnsi="Times New Roman" w:cs="Times New Roman"/>
          <w:sz w:val="24"/>
          <w:szCs w:val="24"/>
        </w:rPr>
        <w:t>, котор</w:t>
      </w:r>
      <w:r w:rsidR="003E2AB2">
        <w:rPr>
          <w:rFonts w:ascii="Times New Roman" w:hAnsi="Times New Roman" w:cs="Times New Roman"/>
          <w:sz w:val="24"/>
          <w:szCs w:val="24"/>
        </w:rPr>
        <w:t>ому</w:t>
      </w:r>
      <w:r w:rsidRPr="003E2AB2">
        <w:rPr>
          <w:rFonts w:ascii="Times New Roman" w:hAnsi="Times New Roman" w:cs="Times New Roman"/>
          <w:sz w:val="24"/>
          <w:szCs w:val="24"/>
        </w:rPr>
        <w:t xml:space="preserve"> присвоен</w:t>
      </w:r>
      <w:r w:rsidR="003E2AB2">
        <w:rPr>
          <w:rFonts w:ascii="Times New Roman" w:hAnsi="Times New Roman" w:cs="Times New Roman"/>
          <w:sz w:val="24"/>
          <w:szCs w:val="24"/>
        </w:rPr>
        <w:t>а</w:t>
      </w:r>
      <w:r w:rsidRPr="003E2AB2">
        <w:rPr>
          <w:rFonts w:ascii="Times New Roman" w:hAnsi="Times New Roman" w:cs="Times New Roman"/>
          <w:sz w:val="24"/>
          <w:szCs w:val="24"/>
        </w:rPr>
        <w:t xml:space="preserve"> следующи</w:t>
      </w:r>
      <w:r w:rsidR="003E2AB2">
        <w:rPr>
          <w:rFonts w:ascii="Times New Roman" w:hAnsi="Times New Roman" w:cs="Times New Roman"/>
          <w:sz w:val="24"/>
          <w:szCs w:val="24"/>
        </w:rPr>
        <w:t>й</w:t>
      </w:r>
      <w:r w:rsidRPr="003E2AB2">
        <w:rPr>
          <w:rFonts w:ascii="Times New Roman" w:hAnsi="Times New Roman" w:cs="Times New Roman"/>
          <w:sz w:val="24"/>
          <w:szCs w:val="24"/>
        </w:rPr>
        <w:t xml:space="preserve"> уникальны</w:t>
      </w:r>
      <w:r w:rsidR="003E2AB2">
        <w:rPr>
          <w:rFonts w:ascii="Times New Roman" w:hAnsi="Times New Roman" w:cs="Times New Roman"/>
          <w:sz w:val="24"/>
          <w:szCs w:val="24"/>
        </w:rPr>
        <w:t>й</w:t>
      </w:r>
      <w:r w:rsidRPr="003E2AB2">
        <w:rPr>
          <w:rFonts w:ascii="Times New Roman" w:hAnsi="Times New Roman" w:cs="Times New Roman"/>
          <w:sz w:val="24"/>
          <w:szCs w:val="24"/>
        </w:rPr>
        <w:t xml:space="preserve"> идентификационные номер</w:t>
      </w:r>
      <w:r w:rsidRPr="003E2AB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E2AB2" w:rsidRPr="003E2AB2" w:rsidRDefault="003E2AB2" w:rsidP="003E2AB2">
      <w:pPr>
        <w:keepLine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E2AB2" w:rsidRDefault="0055005C" w:rsidP="0055005C">
      <w:pPr>
        <w:pStyle w:val="a7"/>
        <w:keepLines/>
        <w:numPr>
          <w:ilvl w:val="2"/>
          <w:numId w:val="2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55005C">
        <w:rPr>
          <w:rFonts w:ascii="Times New Roman" w:eastAsia="Times New Roman" w:hAnsi="Times New Roman" w:cs="Times New Roman"/>
          <w:sz w:val="24"/>
          <w:szCs w:val="24"/>
        </w:rPr>
        <w:t>Участник №1, номер заявки №32616213318-1-1</w:t>
      </w:r>
    </w:p>
    <w:p w:rsidR="003E2AB2" w:rsidRPr="003E2AB2" w:rsidRDefault="003E2AB2" w:rsidP="00A43CDD">
      <w:pPr>
        <w:pStyle w:val="a7"/>
        <w:keepLines/>
        <w:tabs>
          <w:tab w:val="left" w:pos="993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A43CDD" w:rsidRDefault="00A43CDD" w:rsidP="00A43C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4F7C">
        <w:rPr>
          <w:rFonts w:ascii="Times New Roman" w:hAnsi="Times New Roman"/>
          <w:sz w:val="24"/>
          <w:szCs w:val="24"/>
        </w:rPr>
        <w:t>на основании подпункт</w:t>
      </w:r>
      <w:r>
        <w:rPr>
          <w:rFonts w:ascii="Times New Roman" w:hAnsi="Times New Roman"/>
          <w:sz w:val="24"/>
          <w:szCs w:val="24"/>
        </w:rPr>
        <w:t>ов «</w:t>
      </w:r>
      <w:r w:rsidR="0047097D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»</w:t>
      </w:r>
      <w:r w:rsidRPr="00834F7C">
        <w:rPr>
          <w:rFonts w:ascii="Times New Roman" w:hAnsi="Times New Roman"/>
          <w:sz w:val="24"/>
          <w:szCs w:val="24"/>
        </w:rPr>
        <w:t xml:space="preserve"> пункта </w:t>
      </w:r>
      <w:r w:rsidR="0047097D">
        <w:rPr>
          <w:rFonts w:ascii="Times New Roman" w:hAnsi="Times New Roman"/>
          <w:sz w:val="24"/>
          <w:szCs w:val="24"/>
        </w:rPr>
        <w:t>8.10</w:t>
      </w:r>
      <w:r w:rsidRPr="00834F7C">
        <w:rPr>
          <w:rFonts w:ascii="Times New Roman" w:hAnsi="Times New Roman"/>
          <w:sz w:val="24"/>
          <w:szCs w:val="24"/>
        </w:rPr>
        <w:t xml:space="preserve"> раздела </w:t>
      </w:r>
      <w:r w:rsidR="0047097D">
        <w:rPr>
          <w:rFonts w:ascii="Times New Roman" w:hAnsi="Times New Roman"/>
          <w:sz w:val="24"/>
          <w:szCs w:val="24"/>
        </w:rPr>
        <w:t>1</w:t>
      </w:r>
      <w:r w:rsidRPr="00834F7C">
        <w:rPr>
          <w:rFonts w:ascii="Times New Roman" w:hAnsi="Times New Roman"/>
          <w:sz w:val="24"/>
          <w:szCs w:val="24"/>
        </w:rPr>
        <w:t xml:space="preserve"> приложения №1 приказа Госкорпорации "Росатом" от 27.06.2019 № 1/624-П и </w:t>
      </w:r>
      <w:r w:rsidR="0047097D">
        <w:rPr>
          <w:rFonts w:ascii="Times New Roman" w:hAnsi="Times New Roman"/>
          <w:sz w:val="24"/>
          <w:szCs w:val="24"/>
        </w:rPr>
        <w:t>Закупочной документации</w:t>
      </w:r>
      <w:r w:rsidRPr="00834F7C">
        <w:rPr>
          <w:rFonts w:ascii="Times New Roman" w:hAnsi="Times New Roman"/>
          <w:sz w:val="24"/>
          <w:szCs w:val="24"/>
        </w:rPr>
        <w:t xml:space="preserve"> за </w:t>
      </w:r>
      <w:r w:rsidRPr="00834F7C">
        <w:rPr>
          <w:rFonts w:ascii="Times New Roman" w:hAnsi="Times New Roman" w:cs="Times New Roman"/>
          <w:sz w:val="24"/>
          <w:szCs w:val="24"/>
        </w:rPr>
        <w:t xml:space="preserve">несоответствие продукции, указанной в заявке на участие в запросе котировок, требованиям документации, а именно: </w:t>
      </w:r>
    </w:p>
    <w:p w:rsidR="00A43CDD" w:rsidRDefault="00A43CDD" w:rsidP="00A43C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3CDD" w:rsidRPr="00A5718A" w:rsidRDefault="00A43CDD" w:rsidP="00A43CDD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718A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- в Закупочной документации ТОМ 2 Техническое задание по позиции № 2 требуется продукция с техническими характеристиками: </w:t>
      </w:r>
      <w:r w:rsidR="00A5718A" w:rsidRPr="00A5718A">
        <w:rPr>
          <w:rFonts w:ascii="Times New Roman" w:hAnsi="Times New Roman"/>
          <w:color w:val="000000" w:themeColor="text1"/>
          <w:sz w:val="24"/>
          <w:szCs w:val="24"/>
        </w:rPr>
        <w:t>тип управления релейное.</w:t>
      </w:r>
    </w:p>
    <w:p w:rsidR="00A43CDD" w:rsidRPr="00A5718A" w:rsidRDefault="00A43CDD" w:rsidP="00A43CDD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43CDD" w:rsidRPr="00A5718A" w:rsidRDefault="00A43CDD" w:rsidP="00A43CDD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18A">
        <w:rPr>
          <w:rFonts w:ascii="Times New Roman" w:hAnsi="Times New Roman"/>
          <w:color w:val="000000" w:themeColor="text1"/>
          <w:sz w:val="24"/>
          <w:szCs w:val="24"/>
        </w:rPr>
        <w:t xml:space="preserve">-в Техническом предложении участника по позиции № 2 указаны следующие </w:t>
      </w:r>
      <w:r w:rsidR="00A5718A" w:rsidRPr="00A5718A">
        <w:rPr>
          <w:rFonts w:ascii="Times New Roman" w:hAnsi="Times New Roman"/>
          <w:color w:val="000000" w:themeColor="text1"/>
          <w:sz w:val="24"/>
          <w:szCs w:val="24"/>
        </w:rPr>
        <w:t>технические характеристики тип управления сенсорное.</w:t>
      </w:r>
      <w:r w:rsidRPr="00A571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A5718A" w:rsidRPr="00A5718A" w:rsidRDefault="00A5718A" w:rsidP="00051943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051943" w:rsidRPr="007C2ACF" w:rsidRDefault="00A5718A" w:rsidP="000519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Calibri" w:hAnsi="Times New Roman" w:cs="Times New Roman"/>
          <w:sz w:val="24"/>
          <w:szCs w:val="24"/>
        </w:rPr>
        <w:t>Количество отклоненных заявок участников</w:t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: 1.</w:t>
      </w:r>
    </w:p>
    <w:p w:rsidR="00A5718A" w:rsidRDefault="00A5718A" w:rsidP="00A43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3CDD" w:rsidRPr="00A43CDD" w:rsidRDefault="00A5718A" w:rsidP="00A43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43CDD" w:rsidRPr="00A43CDD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A43CDD" w:rsidRPr="00A43CDD" w:rsidRDefault="00A43CDD" w:rsidP="00A43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 w:rsidR="00145B84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 голоса/-ов: Шевелев Р.В., Киреева Г.А., Юнкина Н.И., Шестопалова А.А.,  </w:t>
      </w:r>
    </w:p>
    <w:p w:rsidR="00A43CDD" w:rsidRPr="00A43CDD" w:rsidRDefault="00A43CDD" w:rsidP="00A43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Гордеев С.В., Цуканова М.В., Огульков И.А.;</w:t>
      </w:r>
    </w:p>
    <w:p w:rsidR="00A43CDD" w:rsidRPr="00A43CDD" w:rsidRDefault="00A43CDD" w:rsidP="00A43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>«против» - 0 голоса/-ов;</w:t>
      </w:r>
    </w:p>
    <w:p w:rsidR="00A43CDD" w:rsidRDefault="00A43CDD" w:rsidP="00A43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голоса/-ов</w:t>
      </w:r>
    </w:p>
    <w:p w:rsidR="00A43CDD" w:rsidRDefault="00A43CDD" w:rsidP="00A43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C2ACF" w:rsidRDefault="00A5718A" w:rsidP="00A43C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7C2ACF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="00051943" w:rsidRPr="007C2ACF">
        <w:rPr>
          <w:rFonts w:ascii="Times New Roman" w:eastAsia="Times New Roman" w:hAnsi="Times New Roman" w:cs="Times New Roman"/>
          <w:sz w:val="24"/>
          <w:szCs w:val="24"/>
        </w:rPr>
        <w:t>32616213318-1-1</w:t>
      </w:r>
      <w:r w:rsidR="00051943" w:rsidRPr="007C2ACF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4F0141" w:rsidRPr="00FB3FF4" w:rsidRDefault="004F0141" w:rsidP="004F0141">
      <w:pPr>
        <w:keepNext/>
        <w:keepLines/>
        <w:spacing w:before="240"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b/>
          <w:bCs/>
          <w:sz w:val="24"/>
          <w:szCs w:val="24"/>
        </w:rPr>
        <w:t>Закупочная комиссия:</w:t>
      </w:r>
    </w:p>
    <w:p w:rsidR="004F0141" w:rsidRPr="00FB3FF4" w:rsidRDefault="004F0141" w:rsidP="004F01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4F0141" w:rsidRPr="00FB3FF4" w:rsidRDefault="004F0141" w:rsidP="004F014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</w:t>
      </w:r>
      <w:r w:rsidRPr="00FB3F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4F0141" w:rsidRPr="00FB3FF4" w:rsidRDefault="004F0141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4F0141" w:rsidRPr="00FB3FF4" w:rsidRDefault="004F0141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4F0141" w:rsidRPr="00FB3FF4" w:rsidRDefault="004F0141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4F0141" w:rsidRDefault="004F0141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B84" w:rsidRDefault="00145B84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0141" w:rsidRDefault="004F0141" w:rsidP="004F014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4F0141" w:rsidRPr="00C506BB" w:rsidTr="00E65E9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4F0141" w:rsidRPr="00C506BB" w:rsidTr="00E65E90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F0141" w:rsidRPr="00C506BB" w:rsidTr="00E65E9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F0141" w:rsidRPr="00C506BB" w:rsidTr="00E65E90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F0141" w:rsidRPr="00C506BB" w:rsidTr="00E65E9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F0141" w:rsidRPr="00C506BB" w:rsidTr="00E65E90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F0141" w:rsidRPr="00C506BB" w:rsidTr="00E65E9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F0141" w:rsidRPr="00C506BB" w:rsidTr="00E65E9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F0141" w:rsidRPr="00C506BB" w:rsidTr="00E65E9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F0141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F0141" w:rsidRPr="00C506BB" w:rsidTr="00E65E9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Default="004F0141" w:rsidP="00E65E90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Default="004F0141" w:rsidP="00E65E90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F0141" w:rsidRPr="00C506BB" w:rsidTr="00E65E90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Default="004F0141" w:rsidP="00E65E90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Default="004F0141" w:rsidP="00E65E90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A5718A" w:rsidRDefault="00A5718A" w:rsidP="00E65E90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4F0141" w:rsidRPr="00C506BB" w:rsidRDefault="004F0141" w:rsidP="00E65E90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0141" w:rsidRPr="00C506BB" w:rsidRDefault="004F0141" w:rsidP="00E65E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00056" w:rsidRPr="007C2ACF" w:rsidRDefault="00E00056" w:rsidP="004F0141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00056" w:rsidRPr="007C2ACF" w:rsidSect="00051943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32C" w:rsidRDefault="0016332C" w:rsidP="00135155">
      <w:pPr>
        <w:spacing w:after="0" w:line="240" w:lineRule="auto"/>
      </w:pPr>
      <w:r>
        <w:separator/>
      </w:r>
    </w:p>
  </w:endnote>
  <w:endnote w:type="continuationSeparator" w:id="0">
    <w:p w:rsidR="0016332C" w:rsidRDefault="0016332C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32C" w:rsidRDefault="0016332C" w:rsidP="00135155">
      <w:pPr>
        <w:spacing w:after="0" w:line="240" w:lineRule="auto"/>
      </w:pPr>
      <w:r>
        <w:separator/>
      </w:r>
    </w:p>
  </w:footnote>
  <w:footnote w:type="continuationSeparator" w:id="0">
    <w:p w:rsidR="0016332C" w:rsidRDefault="0016332C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D60D6"/>
    <w:multiLevelType w:val="multilevel"/>
    <w:tmpl w:val="6BC84C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BF12EC0"/>
    <w:multiLevelType w:val="hybridMultilevel"/>
    <w:tmpl w:val="06902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6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2"/>
  </w:num>
  <w:num w:numId="2">
    <w:abstractNumId w:val="5"/>
  </w:num>
  <w:num w:numId="3">
    <w:abstractNumId w:val="20"/>
  </w:num>
  <w:num w:numId="4">
    <w:abstractNumId w:val="16"/>
  </w:num>
  <w:num w:numId="5">
    <w:abstractNumId w:val="9"/>
  </w:num>
  <w:num w:numId="6">
    <w:abstractNumId w:val="2"/>
  </w:num>
  <w:num w:numId="7">
    <w:abstractNumId w:val="18"/>
  </w:num>
  <w:num w:numId="8">
    <w:abstractNumId w:val="3"/>
  </w:num>
  <w:num w:numId="9">
    <w:abstractNumId w:val="13"/>
  </w:num>
  <w:num w:numId="10">
    <w:abstractNumId w:val="10"/>
  </w:num>
  <w:num w:numId="11">
    <w:abstractNumId w:val="17"/>
  </w:num>
  <w:num w:numId="12">
    <w:abstractNumId w:val="8"/>
  </w:num>
  <w:num w:numId="13">
    <w:abstractNumId w:val="21"/>
  </w:num>
  <w:num w:numId="14">
    <w:abstractNumId w:val="19"/>
  </w:num>
  <w:num w:numId="15">
    <w:abstractNumId w:val="4"/>
  </w:num>
  <w:num w:numId="16">
    <w:abstractNumId w:val="1"/>
  </w:num>
  <w:num w:numId="17">
    <w:abstractNumId w:val="11"/>
  </w:num>
  <w:num w:numId="18">
    <w:abstractNumId w:val="15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45B84"/>
    <w:rsid w:val="00151637"/>
    <w:rsid w:val="0016332C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3E2AB2"/>
    <w:rsid w:val="004008A7"/>
    <w:rsid w:val="00410D8D"/>
    <w:rsid w:val="00413CE5"/>
    <w:rsid w:val="00417112"/>
    <w:rsid w:val="00420EAB"/>
    <w:rsid w:val="004214B7"/>
    <w:rsid w:val="00424FFD"/>
    <w:rsid w:val="00431B81"/>
    <w:rsid w:val="00440AB1"/>
    <w:rsid w:val="0044500C"/>
    <w:rsid w:val="0047097D"/>
    <w:rsid w:val="004856E6"/>
    <w:rsid w:val="00495B5F"/>
    <w:rsid w:val="004B346A"/>
    <w:rsid w:val="004D0335"/>
    <w:rsid w:val="004D64E3"/>
    <w:rsid w:val="004E4055"/>
    <w:rsid w:val="004F0141"/>
    <w:rsid w:val="004F5679"/>
    <w:rsid w:val="00505A50"/>
    <w:rsid w:val="00505AA8"/>
    <w:rsid w:val="00514F1D"/>
    <w:rsid w:val="00525F18"/>
    <w:rsid w:val="00532136"/>
    <w:rsid w:val="00535753"/>
    <w:rsid w:val="0055005C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2ACF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43CDD"/>
    <w:rsid w:val="00A5718A"/>
    <w:rsid w:val="00A578A9"/>
    <w:rsid w:val="00A777BD"/>
    <w:rsid w:val="00AB576D"/>
    <w:rsid w:val="00AC5343"/>
    <w:rsid w:val="00AE7FBE"/>
    <w:rsid w:val="00AF2A41"/>
    <w:rsid w:val="00B113B6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0056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2382</TotalTime>
  <Pages>4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117</cp:revision>
  <dcterms:created xsi:type="dcterms:W3CDTF">2025-03-06T08:48:00Z</dcterms:created>
  <dcterms:modified xsi:type="dcterms:W3CDTF">2026-07-30T08:18:00Z</dcterms:modified>
</cp:coreProperties>
</file>