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(0321300031526000070)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0321300031526000070-2-1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Ессентуки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"ЕССЕНТУКСКИЙ МЕЖРАЙОННЫЙ РОДИЛЬНЫЙ ДОМ"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"ЕССЕНТУКСКИЙ МЕЖРАЙОННЫЙ РОДИЛЬНЫЙ ДОМ"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262262600887426260100100060440000244.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15:22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73 050.00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Чотчаева Софият Муратовна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Косянчик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Регуш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Сарамля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17:30:54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25 932.75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11:34:56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29 585.25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11:44:52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66 110.25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Косянчик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25 932.75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29 585.25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66 110.25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Чотчаева Софият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00:87:8C:65:45:AF:A8:3D:56:56:2D:5B:4C:C3:1B:0C:17, действителен с 22.12.2025 10:43:34 по 17.03.2027 10:43:34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15:41:40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Косянчик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6A:9C:27:4C:EC:AD:41:80:1A:40:1A:9B:CC:A2:B9:02, действителен с 25.08.2025 10:25:12 по 18.11.2026 10:25:12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15:41:40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Регуш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7C:DE:8C:A1:86:D9:6A:C3:F6:0D:89:DF:32:6A:7E:8B, действителен с 18.02.2025 08:49:49 по 14.05.2026 08:49:49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15:41:40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Регуш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7C:DE:8C:A1:86:D9:6A:C3:F6:0D:89:DF:32:6A:7E:8B, действителен с 18.02.2025 08:49:49 по 14.05.2026 08:49:49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15:42:14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