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(0318300469026000277)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263233002046423300100100010770000244.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1 535.96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11:12:50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1 535.96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Дубовик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2C:6B:05:29:40:C3:04:FA:09:5C:DC:2D:4A:76:8F:86, действителен с 19.08.2025 11:40:15 по 12.11.2026 11:40:15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08:39:53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