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(0321200005926000052)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0321200005926000052-2-1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"КРАЕВОЙ КЛИНИЧЕСКИЙ КОЖНО-ВЕНЕРОЛОГИЧЕСКИЙ ДИСПАНСЕР".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"КРАЕВОЙ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262263300291526340100100500010000244.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16:28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для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588 664.18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Горбунова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Софрыгина Юлия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Зорькина Елена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18:34:19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588 664.18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Софрыгина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ГОРБУНОВА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00:86:DD:91:A8:61:C0:0E:B4:84:4F:05:72:D4:4C:ED:D0, действителен с 28.01.2026 08:04:44 по 23.04.2027 08:04:44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11:47:03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СОФРЫГИНА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00:8F:29:39:39:0A:AF:12:7D:DD:43:F8:27:1E:FF:98:D2, действителен с 02.02.2026 07:08:28 по 28.04.2027 07:08:28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11:57:07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"КРАЕВОЙ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СОФРЫГИНА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00:8F:29:39:39:0A:AF:12:7D:DD:43:F8:27:1E:FF:98:D2, действителен с 02.02.2026 07:08:28 по 28.04.2027 07:08:28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11:57:27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