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(0142200001326009548)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0142200001326009548-2-1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РАЙОНА БЕЗЕНЧУКСКИЙ САМАРСКОЙ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263636200467063620100100080015629244.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23.04.2026 16:18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организации питания детей в оздоровительных лагерях с дневным пребыванием детей при образовательных организациях в каникулярное время на территории муниципального района Безенчукский Самарской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2 537 350.92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Аргам Паркевович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Журавлева Ирина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23.04.2026 16:47:09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2 537 350.92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00:95:40:C5:22:BB:96:C6:F0:AF:12:44:27:23:1A:94:41,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08:06:40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11:48:14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00:95:40:C5:22:BB:96:C6:F0:AF:12:44:27:23:1A:94:41,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12:13:20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