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FBD" w:rsidRDefault="006000D0" w:rsidP="00F276F4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000FBD" w:rsidRDefault="006000D0" w:rsidP="00F276F4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(0801500001126000764)</w:t>
      </w:r>
    </w:p>
    <w:p w:rsidR="00000FBD" w:rsidRDefault="00000FBD" w:rsidP="00F276F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000FBD">
        <w:tc>
          <w:tcPr>
            <w:tcW w:w="2835" w:type="dxa"/>
            <w:vAlign w:val="bottom"/>
          </w:tcPr>
          <w:p w:rsidR="00000FBD" w:rsidRDefault="006000D0" w:rsidP="00F276F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08.05.2026</w:t>
            </w:r>
          </w:p>
        </w:tc>
        <w:tc>
          <w:tcPr>
            <w:tcW w:w="4395" w:type="dxa"/>
            <w:vAlign w:val="bottom"/>
          </w:tcPr>
          <w:p w:rsidR="00000FBD" w:rsidRDefault="00000FBD" w:rsidP="00F276F4">
            <w:pPr>
              <w:spacing w:after="0" w:line="240" w:lineRule="auto"/>
              <w:rPr>
                <w:bCs/>
              </w:rPr>
            </w:pPr>
          </w:p>
        </w:tc>
        <w:tc>
          <w:tcPr>
            <w:tcW w:w="3372" w:type="dxa"/>
          </w:tcPr>
          <w:p w:rsidR="00000FBD" w:rsidRDefault="006000D0" w:rsidP="00F276F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0801500001126000764-2-1</w:t>
            </w:r>
          </w:p>
        </w:tc>
      </w:tr>
      <w:tr w:rsidR="00000FBD">
        <w:tc>
          <w:tcPr>
            <w:tcW w:w="2835" w:type="dxa"/>
            <w:vAlign w:val="bottom"/>
          </w:tcPr>
          <w:p w:rsidR="00000FBD" w:rsidRDefault="00000FBD" w:rsidP="00F276F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000FBD" w:rsidRDefault="006000D0" w:rsidP="00F276F4">
            <w:pPr>
              <w:spacing w:after="0" w:line="240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</w:p>
        </w:tc>
        <w:tc>
          <w:tcPr>
            <w:tcW w:w="3372" w:type="dxa"/>
          </w:tcPr>
          <w:p w:rsidR="00000FBD" w:rsidRDefault="00000FBD" w:rsidP="00F276F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000FBD" w:rsidRDefault="00000FBD" w:rsidP="00F276F4">
      <w:pPr>
        <w:pStyle w:val="ListParagraph1"/>
        <w:tabs>
          <w:tab w:val="left" w:pos="567"/>
        </w:tabs>
        <w:spacing w:after="0" w:line="240" w:lineRule="auto"/>
        <w:ind w:left="360"/>
        <w:jc w:val="center"/>
        <w:rPr>
          <w:rFonts w:cs="Times New Roman"/>
          <w:bCs/>
        </w:rPr>
      </w:pPr>
    </w:p>
    <w:p w:rsidR="00000FBD" w:rsidRDefault="006000D0" w:rsidP="00F276F4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ГОСУДАРСТВЕННОЕ КАЗЕННОЕ УЧРЕЖДЕНИЕ РЕСПУБЛИКИ БАШКОРТОСТАН "РЕСПУБЛИКАНСКИЙ ЦЕНТР ТОРГОВ".</w:t>
      </w:r>
    </w:p>
    <w:p w:rsidR="00000FBD" w:rsidRDefault="006000D0" w:rsidP="00F276F4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000FBD">
        <w:tc>
          <w:tcPr>
            <w:tcW w:w="10206" w:type="dxa"/>
          </w:tcPr>
          <w:p w:rsidR="00000FBD" w:rsidRDefault="006000D0" w:rsidP="00F276F4">
            <w:pPr>
              <w:widowControl w:val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УЧРЕЖДЕНИЕ УПРАВЛЕНИЕ МАТЕРИАЛЬНО-ТЕХНИЧЕСКОГО ОБЕСПЕЧЕНИЯ МИНИСТЕРСТВА ЗДРАВООХРАНЕН</w:t>
            </w:r>
            <w:r>
              <w:rPr>
                <w:rFonts w:eastAsia="Times New Roman"/>
                <w:sz w:val="22"/>
                <w:szCs w:val="22"/>
              </w:rPr>
              <w:t>ИЯ РЕСПУБЛИКИ БАШКОРТОСТАН</w:t>
            </w:r>
          </w:p>
        </w:tc>
      </w:tr>
    </w:tbl>
    <w:p w:rsidR="00000FBD" w:rsidRDefault="006000D0" w:rsidP="00F276F4">
      <w:pPr>
        <w:widowControl w:val="0"/>
        <w:numPr>
          <w:ilvl w:val="0"/>
          <w:numId w:val="2"/>
        </w:numPr>
        <w:spacing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262027415782102740100106120012120323. </w:t>
      </w:r>
    </w:p>
    <w:p w:rsidR="00000FBD" w:rsidRDefault="006000D0" w:rsidP="00F276F4">
      <w:pPr>
        <w:widowControl w:val="0"/>
        <w:numPr>
          <w:ilvl w:val="0"/>
          <w:numId w:val="2"/>
        </w:numPr>
        <w:spacing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23.04.2026 10:24 (MSK+02:00) на сайте Единой ин</w:t>
      </w:r>
      <w:r>
        <w:rPr>
          <w:rFonts w:eastAsia="Times New Roman"/>
          <w:lang w:eastAsia="ru-RU"/>
        </w:rPr>
        <w:t>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000FBD" w:rsidRDefault="006000D0" w:rsidP="00F276F4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медицинского (-и</w:t>
      </w:r>
      <w:r>
        <w:rPr>
          <w:rFonts w:eastAsia="Times New Roman"/>
          <w:lang w:eastAsia="ru-RU"/>
        </w:rPr>
        <w:t>х) изделия (-ий) для медицинского применения (Глюкоза ИВД, реагент) для обеспечения отдельных групп населения и граждан по категориям заболеваний, имеющих право на меры социальной поддержки при оказании амбулаторно-поликлинической помощи за счет средств бю</w:t>
      </w:r>
      <w:r>
        <w:rPr>
          <w:rFonts w:eastAsia="Times New Roman"/>
          <w:lang w:eastAsia="ru-RU"/>
        </w:rPr>
        <w:t>джета Респу</w:t>
      </w:r>
      <w:r w:rsidR="00F276F4">
        <w:rPr>
          <w:rFonts w:eastAsia="Times New Roman"/>
          <w:lang w:eastAsia="ru-RU"/>
        </w:rPr>
        <w:t>блики Башкортостан в 2026 году.</w:t>
      </w:r>
    </w:p>
    <w:p w:rsidR="00000FBD" w:rsidRDefault="006000D0" w:rsidP="00F276F4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9 568 750.00</w:t>
      </w:r>
    </w:p>
    <w:p w:rsidR="00F276F4" w:rsidRDefault="00F276F4" w:rsidP="00F276F4">
      <w:pPr>
        <w:pStyle w:val="af8"/>
        <w:widowControl w:val="0"/>
        <w:numPr>
          <w:ilvl w:val="0"/>
          <w:numId w:val="2"/>
        </w:numPr>
        <w:spacing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аукционной комиссии: Комиссия Государственного казенного учреждения Республики Башкортостан «Республиканский центр торгов» по осуществлению закупок товаров, работ, услуг для заказчиков (состав №1).</w:t>
      </w:r>
    </w:p>
    <w:p w:rsidR="00000FBD" w:rsidRDefault="006000D0" w:rsidP="00F276F4">
      <w:pPr>
        <w:keepNext/>
        <w:widowControl w:val="0"/>
        <w:numPr>
          <w:ilvl w:val="0"/>
          <w:numId w:val="2"/>
        </w:numPr>
        <w:spacing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3260"/>
        <w:gridCol w:w="2623"/>
        <w:gridCol w:w="1770"/>
      </w:tblGrid>
      <w:tr w:rsidR="00000FBD" w:rsidRPr="00F276F4" w:rsidTr="00F276F4">
        <w:trPr>
          <w:tblHeader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FBD" w:rsidRPr="00F276F4" w:rsidRDefault="006000D0" w:rsidP="00F276F4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F276F4">
              <w:rPr>
                <w:rFonts w:eastAsia="Times New Roman"/>
                <w:b/>
                <w:sz w:val="18"/>
                <w:szCs w:val="18"/>
                <w:lang w:eastAsia="ru-RU"/>
              </w:rPr>
              <w:t>Роль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FBD" w:rsidRPr="00F276F4" w:rsidRDefault="006000D0" w:rsidP="00F276F4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F276F4">
              <w:rPr>
                <w:rFonts w:eastAsia="Times New Roman"/>
                <w:b/>
                <w:sz w:val="18"/>
                <w:szCs w:val="18"/>
                <w:lang w:eastAsia="ru-RU"/>
              </w:rPr>
              <w:t>Должность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FBD" w:rsidRPr="00F276F4" w:rsidRDefault="006000D0" w:rsidP="00F276F4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F276F4">
              <w:rPr>
                <w:rFonts w:eastAsia="Times New Roman"/>
                <w:b/>
                <w:sz w:val="18"/>
                <w:szCs w:val="18"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FBD" w:rsidRPr="00F276F4" w:rsidRDefault="006000D0" w:rsidP="00F276F4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F276F4">
              <w:rPr>
                <w:rFonts w:eastAsia="Times New Roman"/>
                <w:b/>
                <w:sz w:val="18"/>
                <w:szCs w:val="18"/>
                <w:lang w:eastAsia="ru-RU"/>
              </w:rPr>
              <w:t>Статус</w:t>
            </w:r>
          </w:p>
        </w:tc>
      </w:tr>
      <w:tr w:rsidR="00000FBD" w:rsidRPr="00F276F4" w:rsidTr="00F276F4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FBD" w:rsidRPr="00F276F4" w:rsidRDefault="006000D0" w:rsidP="00F276F4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F276F4">
              <w:rPr>
                <w:rFonts w:eastAsia="Times New Roman"/>
                <w:sz w:val="18"/>
                <w:szCs w:val="18"/>
                <w:lang w:eastAsia="ru-RU"/>
              </w:rPr>
              <w:t>Председатель комиссии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FBD" w:rsidRPr="00F276F4" w:rsidRDefault="006000D0" w:rsidP="00F276F4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F276F4">
              <w:rPr>
                <w:rFonts w:eastAsia="Times New Roman"/>
                <w:sz w:val="18"/>
                <w:szCs w:val="18"/>
                <w:lang w:eastAsia="ru-RU"/>
              </w:rPr>
              <w:t>начальник отдела организации торгов ГКУ РБ «РЦТ»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FBD" w:rsidRPr="00F276F4" w:rsidRDefault="006000D0" w:rsidP="00F276F4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F276F4">
              <w:rPr>
                <w:rFonts w:eastAsia="Times New Roman"/>
                <w:sz w:val="18"/>
                <w:szCs w:val="18"/>
                <w:lang w:eastAsia="ru-RU"/>
              </w:rPr>
              <w:t>Мельникова Дарья Олеговна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FBD" w:rsidRPr="00F276F4" w:rsidRDefault="006000D0" w:rsidP="00F276F4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F276F4"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  <w:tr w:rsidR="00000FBD" w:rsidRPr="00F276F4" w:rsidTr="00F276F4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FBD" w:rsidRPr="00F276F4" w:rsidRDefault="006000D0" w:rsidP="00F276F4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F276F4">
              <w:rPr>
                <w:rFonts w:eastAsia="Times New Roman"/>
                <w:sz w:val="18"/>
                <w:szCs w:val="18"/>
                <w:lang w:eastAsia="ru-RU"/>
              </w:rPr>
              <w:t>Зам. председателя комиссии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FBD" w:rsidRPr="00F276F4" w:rsidRDefault="006000D0" w:rsidP="00F276F4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F276F4">
              <w:rPr>
                <w:rFonts w:eastAsia="Times New Roman"/>
                <w:sz w:val="18"/>
                <w:szCs w:val="18"/>
                <w:lang w:eastAsia="ru-RU"/>
              </w:rPr>
              <w:t>главный специалист отдела организации торгов ГКУ РБ «РЦТ»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FBD" w:rsidRPr="00F276F4" w:rsidRDefault="006000D0" w:rsidP="00F276F4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F276F4">
              <w:rPr>
                <w:rFonts w:eastAsia="Times New Roman"/>
                <w:sz w:val="18"/>
                <w:szCs w:val="18"/>
                <w:lang w:eastAsia="ru-RU"/>
              </w:rPr>
              <w:t>Ишкинина Регина Маратовна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FBD" w:rsidRPr="00F276F4" w:rsidRDefault="006000D0" w:rsidP="00F276F4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F276F4"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</w:tbl>
    <w:p w:rsidR="00000FBD" w:rsidRDefault="006000D0" w:rsidP="00F276F4">
      <w:pPr>
        <w:widowControl w:val="0"/>
        <w:spacing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000FBD" w:rsidRDefault="006000D0" w:rsidP="00F276F4">
      <w:pPr>
        <w:keepNext/>
        <w:widowControl w:val="0"/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2.</w:t>
      </w:r>
    </w:p>
    <w:p w:rsidR="00000FBD" w:rsidRDefault="006000D0" w:rsidP="00F276F4">
      <w:pPr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1134"/>
        <w:gridCol w:w="1559"/>
        <w:gridCol w:w="3827"/>
        <w:gridCol w:w="851"/>
        <w:gridCol w:w="844"/>
        <w:gridCol w:w="1140"/>
      </w:tblGrid>
      <w:tr w:rsidR="00000FBD" w:rsidRPr="00F276F4" w:rsidTr="00F276F4">
        <w:trPr>
          <w:trHeight w:val="843"/>
        </w:trPr>
        <w:tc>
          <w:tcPr>
            <w:tcW w:w="851" w:type="dxa"/>
            <w:vAlign w:val="center"/>
          </w:tcPr>
          <w:p w:rsidR="00000FBD" w:rsidRPr="00F276F4" w:rsidRDefault="006000D0" w:rsidP="00F276F4">
            <w:pPr>
              <w:ind w:left="-108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F276F4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1134" w:type="dxa"/>
            <w:vAlign w:val="center"/>
          </w:tcPr>
          <w:p w:rsidR="00000FBD" w:rsidRPr="00F276F4" w:rsidRDefault="006000D0" w:rsidP="00F276F4">
            <w:pPr>
              <w:ind w:left="-140" w:right="-43" w:firstLine="14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F276F4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</w:p>
          <w:p w:rsidR="00000FBD" w:rsidRPr="00F276F4" w:rsidRDefault="006000D0" w:rsidP="00F276F4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F276F4">
              <w:rPr>
                <w:rFonts w:eastAsia="Times New Roman"/>
                <w:b/>
                <w:bCs/>
                <w:sz w:val="18"/>
                <w:szCs w:val="18"/>
              </w:rPr>
              <w:t>дата и</w:t>
            </w:r>
            <w:r w:rsidRPr="00F276F4">
              <w:rPr>
                <w:rFonts w:eastAsia="Times New Roman"/>
                <w:b/>
                <w:bCs/>
                <w:sz w:val="18"/>
                <w:szCs w:val="18"/>
              </w:rPr>
              <w:t xml:space="preserve"> время регистрации</w:t>
            </w:r>
          </w:p>
        </w:tc>
        <w:tc>
          <w:tcPr>
            <w:tcW w:w="1559" w:type="dxa"/>
            <w:vAlign w:val="center"/>
          </w:tcPr>
          <w:p w:rsidR="00000FBD" w:rsidRPr="00F276F4" w:rsidRDefault="006000D0" w:rsidP="00F276F4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F276F4">
              <w:rPr>
                <w:rFonts w:eastAsia="Times New Roman"/>
                <w:b/>
                <w:sz w:val="18"/>
                <w:szCs w:val="18"/>
              </w:rPr>
              <w:t>Решение о соответствии или об отклонении заявки</w:t>
            </w:r>
          </w:p>
        </w:tc>
        <w:tc>
          <w:tcPr>
            <w:tcW w:w="3827" w:type="dxa"/>
            <w:vAlign w:val="center"/>
          </w:tcPr>
          <w:p w:rsidR="00000FBD" w:rsidRPr="00F276F4" w:rsidRDefault="00000FBD" w:rsidP="00F276F4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000FBD" w:rsidRPr="00F276F4" w:rsidRDefault="006000D0" w:rsidP="00F276F4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F276F4">
              <w:rPr>
                <w:rFonts w:eastAsia="Times New Roman"/>
                <w:b/>
                <w:sz w:val="18"/>
                <w:szCs w:val="18"/>
              </w:rPr>
              <w:t>Обоснование решения об отклонении заявки</w:t>
            </w:r>
          </w:p>
        </w:tc>
        <w:tc>
          <w:tcPr>
            <w:tcW w:w="851" w:type="dxa"/>
            <w:vAlign w:val="center"/>
          </w:tcPr>
          <w:p w:rsidR="00000FBD" w:rsidRPr="00F276F4" w:rsidRDefault="00000FBD" w:rsidP="00F276F4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000FBD" w:rsidRPr="00F276F4" w:rsidRDefault="006000D0" w:rsidP="00F276F4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F276F4">
              <w:rPr>
                <w:rFonts w:eastAsia="Times New Roman"/>
                <w:b/>
                <w:sz w:val="18"/>
                <w:szCs w:val="18"/>
              </w:rPr>
              <w:t>Предложение о цене, руб.</w:t>
            </w:r>
          </w:p>
        </w:tc>
        <w:tc>
          <w:tcPr>
            <w:tcW w:w="844" w:type="dxa"/>
            <w:vAlign w:val="center"/>
          </w:tcPr>
          <w:p w:rsidR="00000FBD" w:rsidRPr="00F276F4" w:rsidRDefault="00000FBD" w:rsidP="00F276F4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000FBD" w:rsidRPr="00F276F4" w:rsidRDefault="006000D0" w:rsidP="00F276F4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F276F4">
              <w:rPr>
                <w:rFonts w:eastAsia="Times New Roman"/>
                <w:b/>
                <w:sz w:val="18"/>
                <w:szCs w:val="18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000FBD" w:rsidRPr="00F276F4" w:rsidRDefault="006000D0" w:rsidP="00F276F4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F276F4">
              <w:rPr>
                <w:rFonts w:eastAsia="Times New Roman"/>
                <w:b/>
                <w:sz w:val="18"/>
                <w:szCs w:val="18"/>
              </w:rPr>
              <w:t>Порядковый номер заявки, присвоенный комиссией по осуществлению закупок</w:t>
            </w:r>
          </w:p>
        </w:tc>
      </w:tr>
      <w:tr w:rsidR="00000FBD" w:rsidRPr="00F276F4" w:rsidTr="00F276F4">
        <w:trPr>
          <w:trHeight w:val="504"/>
        </w:trPr>
        <w:tc>
          <w:tcPr>
            <w:tcW w:w="851" w:type="dxa"/>
            <w:vAlign w:val="center"/>
          </w:tcPr>
          <w:p w:rsidR="00000FBD" w:rsidRPr="00F276F4" w:rsidRDefault="006000D0" w:rsidP="00F27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276F4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:rsidR="00000FBD" w:rsidRPr="00F276F4" w:rsidRDefault="006000D0" w:rsidP="00F27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276F4">
              <w:rPr>
                <w:rFonts w:eastAsia="Times New Roman"/>
                <w:sz w:val="18"/>
                <w:szCs w:val="18"/>
              </w:rPr>
              <w:t>1</w:t>
            </w:r>
          </w:p>
          <w:p w:rsidR="00000FBD" w:rsidRPr="00F276F4" w:rsidRDefault="006000D0" w:rsidP="00F27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276F4">
              <w:rPr>
                <w:rFonts w:eastAsia="Times New Roman"/>
                <w:sz w:val="18"/>
                <w:szCs w:val="18"/>
              </w:rPr>
              <w:t>06.05.2026 09:06:29 (MSK+00:00)</w:t>
            </w:r>
          </w:p>
        </w:tc>
        <w:tc>
          <w:tcPr>
            <w:tcW w:w="1559" w:type="dxa"/>
            <w:vAlign w:val="center"/>
          </w:tcPr>
          <w:p w:rsidR="00000FBD" w:rsidRPr="00F276F4" w:rsidRDefault="006000D0" w:rsidP="00F276F4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F276F4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3827" w:type="dxa"/>
            <w:vAlign w:val="center"/>
          </w:tcPr>
          <w:p w:rsidR="00000FBD" w:rsidRPr="00F276F4" w:rsidRDefault="00000FBD" w:rsidP="00F276F4">
            <w:pPr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000FBD" w:rsidRPr="00F276F4" w:rsidRDefault="006000D0" w:rsidP="00F27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276F4">
              <w:rPr>
                <w:sz w:val="18"/>
                <w:szCs w:val="18"/>
              </w:rPr>
              <w:t>9 520 906.25</w:t>
            </w:r>
          </w:p>
        </w:tc>
        <w:tc>
          <w:tcPr>
            <w:tcW w:w="844" w:type="dxa"/>
            <w:vAlign w:val="center"/>
          </w:tcPr>
          <w:p w:rsidR="00000FBD" w:rsidRPr="00F276F4" w:rsidRDefault="006000D0" w:rsidP="00F27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276F4">
              <w:rPr>
                <w:sz w:val="18"/>
                <w:szCs w:val="18"/>
              </w:rPr>
              <w:t>- 0.50 %</w:t>
            </w:r>
          </w:p>
        </w:tc>
        <w:tc>
          <w:tcPr>
            <w:tcW w:w="1140" w:type="dxa"/>
            <w:vAlign w:val="center"/>
          </w:tcPr>
          <w:p w:rsidR="00000FBD" w:rsidRPr="00F276F4" w:rsidRDefault="006000D0" w:rsidP="00F276F4">
            <w:pPr>
              <w:jc w:val="center"/>
              <w:rPr>
                <w:sz w:val="18"/>
                <w:szCs w:val="18"/>
              </w:rPr>
            </w:pPr>
            <w:r w:rsidRPr="00F276F4">
              <w:rPr>
                <w:sz w:val="18"/>
                <w:szCs w:val="18"/>
              </w:rPr>
              <w:t>1</w:t>
            </w:r>
          </w:p>
        </w:tc>
      </w:tr>
      <w:tr w:rsidR="00000FBD" w:rsidRPr="00F276F4" w:rsidTr="00F276F4">
        <w:trPr>
          <w:trHeight w:val="504"/>
        </w:trPr>
        <w:tc>
          <w:tcPr>
            <w:tcW w:w="851" w:type="dxa"/>
            <w:vAlign w:val="center"/>
          </w:tcPr>
          <w:p w:rsidR="00000FBD" w:rsidRPr="00F276F4" w:rsidRDefault="006000D0" w:rsidP="00F27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276F4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:rsidR="00000FBD" w:rsidRPr="00F276F4" w:rsidRDefault="006000D0" w:rsidP="00F27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276F4">
              <w:rPr>
                <w:rFonts w:eastAsia="Times New Roman"/>
                <w:sz w:val="18"/>
                <w:szCs w:val="18"/>
              </w:rPr>
              <w:t>2</w:t>
            </w:r>
          </w:p>
          <w:p w:rsidR="00000FBD" w:rsidRPr="00F276F4" w:rsidRDefault="006000D0" w:rsidP="00F27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276F4">
              <w:rPr>
                <w:rFonts w:eastAsia="Times New Roman"/>
                <w:sz w:val="18"/>
                <w:szCs w:val="18"/>
              </w:rPr>
              <w:t>06.05.2026 10:15:37 (MSK+00:00)</w:t>
            </w:r>
          </w:p>
        </w:tc>
        <w:tc>
          <w:tcPr>
            <w:tcW w:w="1559" w:type="dxa"/>
            <w:vAlign w:val="center"/>
          </w:tcPr>
          <w:p w:rsidR="00000FBD" w:rsidRPr="00F276F4" w:rsidRDefault="006000D0" w:rsidP="00F276F4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F276F4">
              <w:rPr>
                <w:rFonts w:eastAsia="Times New Roman"/>
                <w:sz w:val="18"/>
                <w:szCs w:val="18"/>
              </w:rPr>
              <w:t>Отклонить</w:t>
            </w:r>
          </w:p>
        </w:tc>
        <w:tc>
          <w:tcPr>
            <w:tcW w:w="3827" w:type="dxa"/>
            <w:vAlign w:val="center"/>
          </w:tcPr>
          <w:p w:rsidR="00000FBD" w:rsidRPr="00F276F4" w:rsidRDefault="006000D0" w:rsidP="00F276F4">
            <w:pPr>
              <w:rPr>
                <w:rFonts w:eastAsia="Times New Roman"/>
                <w:sz w:val="18"/>
                <w:szCs w:val="18"/>
              </w:rPr>
            </w:pPr>
            <w:r w:rsidRPr="00F276F4">
              <w:rPr>
                <w:rFonts w:eastAsia="Times New Roman"/>
                <w:sz w:val="18"/>
                <w:szCs w:val="18"/>
              </w:rPr>
              <w:t>Заявка отклонена на основании подпункта "а" пу</w:t>
            </w:r>
            <w:r w:rsidRPr="00F276F4">
              <w:rPr>
                <w:rFonts w:eastAsia="Times New Roman"/>
                <w:sz w:val="18"/>
                <w:szCs w:val="18"/>
              </w:rPr>
              <w:t xml:space="preserve">нкта 2 части 4 статьи 14 Федерального закона №44-ФЗ от 05.04.2013г (п.4 ч.12 ст.48 Федерального закона №44-ФЗ от 05.04.2013г). В извещении </w:t>
            </w:r>
            <w:bookmarkStart w:id="0" w:name="_GoBack"/>
            <w:bookmarkEnd w:id="0"/>
            <w:r w:rsidRPr="00F276F4">
              <w:rPr>
                <w:rFonts w:eastAsia="Times New Roman"/>
                <w:sz w:val="18"/>
                <w:szCs w:val="18"/>
              </w:rPr>
              <w:t>установлено предусмотренное подпунктом "б" пункта 1 части 2 статьи 14 Федерального закона №44-ФЗ от 05.04.2013г. огра</w:t>
            </w:r>
            <w:r w:rsidRPr="00F276F4">
              <w:rPr>
                <w:rFonts w:eastAsia="Times New Roman"/>
                <w:sz w:val="18"/>
                <w:szCs w:val="18"/>
              </w:rPr>
              <w:t>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 в соответствии с Постановлением</w:t>
            </w:r>
            <w:r w:rsidRPr="00F276F4">
              <w:rPr>
                <w:rFonts w:eastAsia="Times New Roman"/>
                <w:sz w:val="18"/>
                <w:szCs w:val="18"/>
              </w:rPr>
              <w:t xml:space="preserve"> Правительства РФ от 23.12.2024 № 1875 "О мерах по предоставлению национального </w:t>
            </w:r>
            <w:r w:rsidRPr="00F276F4">
              <w:rPr>
                <w:rFonts w:eastAsia="Times New Roman"/>
                <w:sz w:val="18"/>
                <w:szCs w:val="18"/>
              </w:rPr>
              <w:lastRenderedPageBreak/>
              <w:t>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лиц".</w:t>
            </w:r>
          </w:p>
        </w:tc>
        <w:tc>
          <w:tcPr>
            <w:tcW w:w="851" w:type="dxa"/>
            <w:vAlign w:val="center"/>
          </w:tcPr>
          <w:p w:rsidR="00000FBD" w:rsidRPr="00F276F4" w:rsidRDefault="006000D0" w:rsidP="00F27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276F4">
              <w:rPr>
                <w:sz w:val="18"/>
                <w:szCs w:val="18"/>
              </w:rPr>
              <w:lastRenderedPageBreak/>
              <w:t>9</w:t>
            </w:r>
            <w:r w:rsidRPr="00F276F4">
              <w:rPr>
                <w:sz w:val="18"/>
                <w:szCs w:val="18"/>
              </w:rPr>
              <w:t xml:space="preserve"> 568 750.00</w:t>
            </w:r>
          </w:p>
        </w:tc>
        <w:tc>
          <w:tcPr>
            <w:tcW w:w="844" w:type="dxa"/>
            <w:vAlign w:val="center"/>
          </w:tcPr>
          <w:p w:rsidR="00000FBD" w:rsidRPr="00F276F4" w:rsidRDefault="006000D0" w:rsidP="00F276F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276F4">
              <w:rPr>
                <w:sz w:val="18"/>
                <w:szCs w:val="18"/>
              </w:rPr>
              <w:t>0.00 %</w:t>
            </w:r>
          </w:p>
        </w:tc>
        <w:tc>
          <w:tcPr>
            <w:tcW w:w="1140" w:type="dxa"/>
            <w:vAlign w:val="center"/>
          </w:tcPr>
          <w:p w:rsidR="00000FBD" w:rsidRPr="00F276F4" w:rsidRDefault="00000FBD" w:rsidP="00F276F4">
            <w:pPr>
              <w:jc w:val="center"/>
              <w:rPr>
                <w:sz w:val="18"/>
                <w:szCs w:val="18"/>
              </w:rPr>
            </w:pPr>
          </w:p>
        </w:tc>
      </w:tr>
    </w:tbl>
    <w:p w:rsidR="00000FBD" w:rsidRDefault="006000D0" w:rsidP="00F276F4">
      <w:pPr>
        <w:keepNext/>
        <w:widowControl w:val="0"/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000FBD" w:rsidRPr="00F276F4">
        <w:trPr>
          <w:trHeight w:val="491"/>
        </w:trPr>
        <w:tc>
          <w:tcPr>
            <w:tcW w:w="4819" w:type="dxa"/>
            <w:vMerge w:val="restart"/>
            <w:noWrap/>
          </w:tcPr>
          <w:p w:rsidR="00000FBD" w:rsidRPr="00F276F4" w:rsidRDefault="006000D0" w:rsidP="00F276F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F276F4">
              <w:rPr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000FBD" w:rsidRPr="00F276F4" w:rsidRDefault="006000D0" w:rsidP="00F276F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F276F4">
              <w:rPr>
                <w:b/>
                <w:bCs/>
                <w:sz w:val="18"/>
                <w:szCs w:val="18"/>
              </w:rPr>
              <w:t>Решение о соответствии или об отклонении заявки на участие в закупке</w:t>
            </w:r>
          </w:p>
        </w:tc>
      </w:tr>
      <w:tr w:rsidR="00000FBD" w:rsidRPr="00F276F4">
        <w:tc>
          <w:tcPr>
            <w:tcW w:w="4819" w:type="dxa"/>
            <w:noWrap/>
            <w:vAlign w:val="center"/>
          </w:tcPr>
          <w:p w:rsidR="00000FBD" w:rsidRPr="00F276F4" w:rsidRDefault="006000D0" w:rsidP="00F276F4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F276F4">
              <w:rPr>
                <w:sz w:val="18"/>
                <w:szCs w:val="18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000FBD" w:rsidRPr="00F276F4" w:rsidRDefault="00000FBD" w:rsidP="00F276F4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</w:tr>
      <w:tr w:rsidR="00000FBD" w:rsidRPr="00F276F4">
        <w:tc>
          <w:tcPr>
            <w:tcW w:w="4819" w:type="dxa"/>
            <w:noWrap/>
            <w:vAlign w:val="center"/>
          </w:tcPr>
          <w:p w:rsidR="00000FBD" w:rsidRPr="00F276F4" w:rsidRDefault="006000D0" w:rsidP="00F276F4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F276F4">
              <w:rPr>
                <w:sz w:val="18"/>
                <w:szCs w:val="18"/>
              </w:rPr>
              <w:t>Мельникова Дарья Олеговна</w:t>
            </w:r>
          </w:p>
        </w:tc>
        <w:tc>
          <w:tcPr>
            <w:tcW w:w="4819" w:type="dxa"/>
            <w:noWrap/>
            <w:vAlign w:val="center"/>
          </w:tcPr>
          <w:p w:rsidR="00000FBD" w:rsidRPr="00F276F4" w:rsidRDefault="006000D0" w:rsidP="00F276F4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F276F4">
              <w:rPr>
                <w:sz w:val="18"/>
                <w:szCs w:val="18"/>
              </w:rPr>
              <w:t>Соответствует</w:t>
            </w:r>
          </w:p>
        </w:tc>
      </w:tr>
      <w:tr w:rsidR="00000FBD" w:rsidRPr="00F276F4">
        <w:tc>
          <w:tcPr>
            <w:tcW w:w="4819" w:type="dxa"/>
            <w:noWrap/>
            <w:vAlign w:val="center"/>
          </w:tcPr>
          <w:p w:rsidR="00000FBD" w:rsidRPr="00F276F4" w:rsidRDefault="006000D0" w:rsidP="00F276F4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F276F4">
              <w:rPr>
                <w:sz w:val="18"/>
                <w:szCs w:val="18"/>
              </w:rPr>
              <w:t>Ишкинина Регина Маратовна</w:t>
            </w:r>
          </w:p>
        </w:tc>
        <w:tc>
          <w:tcPr>
            <w:tcW w:w="4819" w:type="dxa"/>
            <w:noWrap/>
            <w:vAlign w:val="center"/>
          </w:tcPr>
          <w:p w:rsidR="00000FBD" w:rsidRPr="00F276F4" w:rsidRDefault="006000D0" w:rsidP="00F276F4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F276F4">
              <w:rPr>
                <w:sz w:val="18"/>
                <w:szCs w:val="18"/>
              </w:rPr>
              <w:t>Соответствует</w:t>
            </w:r>
          </w:p>
        </w:tc>
      </w:tr>
      <w:tr w:rsidR="00000FBD" w:rsidRPr="00F276F4">
        <w:tc>
          <w:tcPr>
            <w:tcW w:w="4819" w:type="dxa"/>
            <w:noWrap/>
            <w:vAlign w:val="center"/>
          </w:tcPr>
          <w:p w:rsidR="00000FBD" w:rsidRPr="00F276F4" w:rsidRDefault="006000D0" w:rsidP="00F276F4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F276F4">
              <w:rPr>
                <w:sz w:val="18"/>
                <w:szCs w:val="18"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000FBD" w:rsidRPr="00F276F4" w:rsidRDefault="00000FBD" w:rsidP="00F276F4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</w:tr>
      <w:tr w:rsidR="00000FBD" w:rsidRPr="00F276F4">
        <w:tc>
          <w:tcPr>
            <w:tcW w:w="4819" w:type="dxa"/>
            <w:noWrap/>
            <w:vAlign w:val="center"/>
          </w:tcPr>
          <w:p w:rsidR="00000FBD" w:rsidRPr="00F276F4" w:rsidRDefault="006000D0" w:rsidP="00F276F4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F276F4">
              <w:rPr>
                <w:sz w:val="18"/>
                <w:szCs w:val="18"/>
              </w:rPr>
              <w:t>Мельникова Дарья Олеговна</w:t>
            </w:r>
          </w:p>
        </w:tc>
        <w:tc>
          <w:tcPr>
            <w:tcW w:w="4819" w:type="dxa"/>
            <w:noWrap/>
            <w:vAlign w:val="center"/>
          </w:tcPr>
          <w:p w:rsidR="00000FBD" w:rsidRPr="00F276F4" w:rsidRDefault="006000D0" w:rsidP="00F276F4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F276F4">
              <w:rPr>
                <w:sz w:val="18"/>
                <w:szCs w:val="18"/>
              </w:rPr>
              <w:t>Отклонить</w:t>
            </w:r>
          </w:p>
        </w:tc>
      </w:tr>
      <w:tr w:rsidR="00000FBD" w:rsidRPr="00F276F4">
        <w:tc>
          <w:tcPr>
            <w:tcW w:w="4819" w:type="dxa"/>
            <w:noWrap/>
            <w:vAlign w:val="center"/>
          </w:tcPr>
          <w:p w:rsidR="00000FBD" w:rsidRPr="00F276F4" w:rsidRDefault="006000D0" w:rsidP="00F276F4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F276F4">
              <w:rPr>
                <w:sz w:val="18"/>
                <w:szCs w:val="18"/>
              </w:rPr>
              <w:t>Ишкинина Регина Маратовна</w:t>
            </w:r>
          </w:p>
        </w:tc>
        <w:tc>
          <w:tcPr>
            <w:tcW w:w="4819" w:type="dxa"/>
            <w:noWrap/>
            <w:vAlign w:val="center"/>
          </w:tcPr>
          <w:p w:rsidR="00000FBD" w:rsidRPr="00F276F4" w:rsidRDefault="006000D0" w:rsidP="00F276F4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F276F4">
              <w:rPr>
                <w:sz w:val="18"/>
                <w:szCs w:val="18"/>
              </w:rPr>
              <w:t>Отклонить</w:t>
            </w:r>
          </w:p>
        </w:tc>
      </w:tr>
    </w:tbl>
    <w:p w:rsidR="00000FBD" w:rsidRDefault="006000D0" w:rsidP="00F276F4">
      <w:pPr>
        <w:pStyle w:val="af8"/>
        <w:keepNext/>
        <w:widowControl w:val="0"/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результатам рассмотрения заявок на участие в закупке только одна заявка на участие соответствует требованиям, на основании п.2 ч.1 ст.52 Федерального закона № 44-ФЗ определение поставщика (подрядчика, исполнителя) по электронному аукц</w:t>
      </w:r>
      <w:r>
        <w:rPr>
          <w:rFonts w:eastAsia="Times New Roman"/>
          <w:lang w:eastAsia="ru-RU"/>
        </w:rPr>
        <w:t>иону признается несостоявшимся.</w:t>
      </w:r>
    </w:p>
    <w:p w:rsidR="00000FBD" w:rsidRDefault="006000D0" w:rsidP="00F276F4">
      <w:pPr>
        <w:pStyle w:val="af8"/>
        <w:keepNext/>
        <w:widowControl w:val="0"/>
        <w:numPr>
          <w:ilvl w:val="0"/>
          <w:numId w:val="2"/>
        </w:numPr>
        <w:spacing w:after="0" w:line="240" w:lineRule="auto"/>
        <w:ind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</w:t>
      </w:r>
      <w:r>
        <w:rPr>
          <w:rFonts w:eastAsia="Times New Roman"/>
          <w:lang w:eastAsia="ru-RU"/>
        </w:rPr>
        <w:t>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</w:t>
      </w:r>
      <w:r>
        <w:rPr>
          <w:rFonts w:eastAsia="Times New Roman"/>
          <w:lang w:eastAsia="ru-RU"/>
        </w:rPr>
        <w:t>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Мельникова Дарья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00:F7:02:9E:64:20:ED:C5:1C:1B:8C:F9:9C:9C:95:D2:88, действителен с 18.04.2025 12:42:35 по 12.07.2026 12:42:35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11:37:23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Ишкинина Регина Маратовна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23:80:2C:7F:AF:A7:10:28:59:43:FC:9C:B0:BC:01:C7, действителен с 05.11.2025 11:17:27 по 29.01.2027 11:17:27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12:08:26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Мельникова Дарья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00:F7:02:9E:64:20:ED:C5:1C:1B:8C:F9:9C:9C:95:D2:88, действителен с 18.04.2025 12:42:35 по 12.07.2026 12:42:35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12:18:34 МСК</w:t>
      </w:r>
    </w:p>
    <w:sectPr w:rsidR="00000FBD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00D0" w:rsidRDefault="006000D0">
      <w:pPr>
        <w:spacing w:after="0" w:line="240" w:lineRule="auto"/>
      </w:pPr>
      <w:r>
        <w:separator/>
      </w:r>
    </w:p>
  </w:endnote>
  <w:endnote w:type="continuationSeparator" w:id="0">
    <w:p w:rsidR="006000D0" w:rsidRDefault="006000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00D0" w:rsidRDefault="006000D0">
      <w:pPr>
        <w:spacing w:after="0" w:line="240" w:lineRule="auto"/>
      </w:pPr>
      <w:r>
        <w:separator/>
      </w:r>
    </w:p>
  </w:footnote>
  <w:footnote w:type="continuationSeparator" w:id="0">
    <w:p w:rsidR="006000D0" w:rsidRDefault="006000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41CC"/>
    <w:multiLevelType w:val="hybridMultilevel"/>
    <w:tmpl w:val="C7BE4372"/>
    <w:lvl w:ilvl="0" w:tplc="DC96169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EA0F896">
      <w:start w:val="1"/>
      <w:numFmt w:val="lowerLetter"/>
      <w:lvlText w:val="%2."/>
      <w:lvlJc w:val="left"/>
      <w:pPr>
        <w:ind w:left="1440" w:hanging="360"/>
      </w:pPr>
    </w:lvl>
    <w:lvl w:ilvl="2" w:tplc="559CDB7C">
      <w:start w:val="1"/>
      <w:numFmt w:val="lowerRoman"/>
      <w:lvlText w:val="%3."/>
      <w:lvlJc w:val="right"/>
      <w:pPr>
        <w:ind w:left="2160" w:hanging="180"/>
      </w:pPr>
    </w:lvl>
    <w:lvl w:ilvl="3" w:tplc="9F8A1472">
      <w:start w:val="1"/>
      <w:numFmt w:val="decimal"/>
      <w:lvlText w:val="%4."/>
      <w:lvlJc w:val="left"/>
      <w:pPr>
        <w:ind w:left="2880" w:hanging="360"/>
      </w:pPr>
    </w:lvl>
    <w:lvl w:ilvl="4" w:tplc="C854F2E8">
      <w:start w:val="1"/>
      <w:numFmt w:val="lowerLetter"/>
      <w:lvlText w:val="%5."/>
      <w:lvlJc w:val="left"/>
      <w:pPr>
        <w:ind w:left="3600" w:hanging="360"/>
      </w:pPr>
    </w:lvl>
    <w:lvl w:ilvl="5" w:tplc="2DF21F40">
      <w:start w:val="1"/>
      <w:numFmt w:val="lowerRoman"/>
      <w:lvlText w:val="%6."/>
      <w:lvlJc w:val="right"/>
      <w:pPr>
        <w:ind w:left="4320" w:hanging="180"/>
      </w:pPr>
    </w:lvl>
    <w:lvl w:ilvl="6" w:tplc="27728FE8">
      <w:start w:val="1"/>
      <w:numFmt w:val="decimal"/>
      <w:lvlText w:val="%7."/>
      <w:lvlJc w:val="left"/>
      <w:pPr>
        <w:ind w:left="5040" w:hanging="360"/>
      </w:pPr>
    </w:lvl>
    <w:lvl w:ilvl="7" w:tplc="43A68EF6">
      <w:start w:val="1"/>
      <w:numFmt w:val="lowerLetter"/>
      <w:lvlText w:val="%8."/>
      <w:lvlJc w:val="left"/>
      <w:pPr>
        <w:ind w:left="5760" w:hanging="360"/>
      </w:pPr>
    </w:lvl>
    <w:lvl w:ilvl="8" w:tplc="0CA4377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A76A3"/>
    <w:multiLevelType w:val="hybridMultilevel"/>
    <w:tmpl w:val="58F2C9EA"/>
    <w:lvl w:ilvl="0" w:tplc="C4B2881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9BAF26C">
      <w:start w:val="1"/>
      <w:numFmt w:val="lowerLetter"/>
      <w:lvlText w:val="%2."/>
      <w:lvlJc w:val="left"/>
      <w:pPr>
        <w:ind w:left="1440" w:hanging="360"/>
      </w:pPr>
    </w:lvl>
    <w:lvl w:ilvl="2" w:tplc="AA76EFBE">
      <w:start w:val="1"/>
      <w:numFmt w:val="lowerRoman"/>
      <w:lvlText w:val="%3."/>
      <w:lvlJc w:val="right"/>
      <w:pPr>
        <w:ind w:left="2160" w:hanging="180"/>
      </w:pPr>
    </w:lvl>
    <w:lvl w:ilvl="3" w:tplc="0F629536">
      <w:start w:val="1"/>
      <w:numFmt w:val="decimal"/>
      <w:lvlText w:val="%4."/>
      <w:lvlJc w:val="left"/>
      <w:pPr>
        <w:ind w:left="2880" w:hanging="360"/>
      </w:pPr>
    </w:lvl>
    <w:lvl w:ilvl="4" w:tplc="C764DFF4">
      <w:start w:val="1"/>
      <w:numFmt w:val="lowerLetter"/>
      <w:lvlText w:val="%5."/>
      <w:lvlJc w:val="left"/>
      <w:pPr>
        <w:ind w:left="3600" w:hanging="360"/>
      </w:pPr>
    </w:lvl>
    <w:lvl w:ilvl="5" w:tplc="3ADEC96E">
      <w:start w:val="1"/>
      <w:numFmt w:val="lowerRoman"/>
      <w:lvlText w:val="%6."/>
      <w:lvlJc w:val="right"/>
      <w:pPr>
        <w:ind w:left="4320" w:hanging="180"/>
      </w:pPr>
    </w:lvl>
    <w:lvl w:ilvl="6" w:tplc="3A4AA096">
      <w:start w:val="1"/>
      <w:numFmt w:val="decimal"/>
      <w:lvlText w:val="%7."/>
      <w:lvlJc w:val="left"/>
      <w:pPr>
        <w:ind w:left="5040" w:hanging="360"/>
      </w:pPr>
    </w:lvl>
    <w:lvl w:ilvl="7" w:tplc="2E168AB6">
      <w:start w:val="1"/>
      <w:numFmt w:val="lowerLetter"/>
      <w:lvlText w:val="%8."/>
      <w:lvlJc w:val="left"/>
      <w:pPr>
        <w:ind w:left="5760" w:hanging="360"/>
      </w:pPr>
    </w:lvl>
    <w:lvl w:ilvl="8" w:tplc="F5EC1A4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3D4699"/>
    <w:multiLevelType w:val="hybridMultilevel"/>
    <w:tmpl w:val="486E081A"/>
    <w:lvl w:ilvl="0" w:tplc="1B8C15A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A1AFC94">
      <w:start w:val="1"/>
      <w:numFmt w:val="lowerLetter"/>
      <w:lvlText w:val="%2."/>
      <w:lvlJc w:val="left"/>
      <w:pPr>
        <w:ind w:left="1440" w:hanging="360"/>
      </w:pPr>
    </w:lvl>
    <w:lvl w:ilvl="2" w:tplc="423C67A8">
      <w:start w:val="1"/>
      <w:numFmt w:val="lowerRoman"/>
      <w:lvlText w:val="%3."/>
      <w:lvlJc w:val="right"/>
      <w:pPr>
        <w:ind w:left="2160" w:hanging="180"/>
      </w:pPr>
    </w:lvl>
    <w:lvl w:ilvl="3" w:tplc="093EEBF6">
      <w:start w:val="1"/>
      <w:numFmt w:val="decimal"/>
      <w:lvlText w:val="%4."/>
      <w:lvlJc w:val="left"/>
      <w:pPr>
        <w:ind w:left="2880" w:hanging="360"/>
      </w:pPr>
    </w:lvl>
    <w:lvl w:ilvl="4" w:tplc="BEC8B62E">
      <w:start w:val="1"/>
      <w:numFmt w:val="lowerLetter"/>
      <w:lvlText w:val="%5."/>
      <w:lvlJc w:val="left"/>
      <w:pPr>
        <w:ind w:left="3600" w:hanging="360"/>
      </w:pPr>
    </w:lvl>
    <w:lvl w:ilvl="5" w:tplc="89AE5798">
      <w:start w:val="1"/>
      <w:numFmt w:val="lowerRoman"/>
      <w:lvlText w:val="%6."/>
      <w:lvlJc w:val="right"/>
      <w:pPr>
        <w:ind w:left="4320" w:hanging="180"/>
      </w:pPr>
    </w:lvl>
    <w:lvl w:ilvl="6" w:tplc="D69811B2">
      <w:start w:val="1"/>
      <w:numFmt w:val="decimal"/>
      <w:lvlText w:val="%7."/>
      <w:lvlJc w:val="left"/>
      <w:pPr>
        <w:ind w:left="5040" w:hanging="360"/>
      </w:pPr>
    </w:lvl>
    <w:lvl w:ilvl="7" w:tplc="1A36D4BA">
      <w:start w:val="1"/>
      <w:numFmt w:val="lowerLetter"/>
      <w:lvlText w:val="%8."/>
      <w:lvlJc w:val="left"/>
      <w:pPr>
        <w:ind w:left="5760" w:hanging="360"/>
      </w:pPr>
    </w:lvl>
    <w:lvl w:ilvl="8" w:tplc="8B8C211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1A4EC9"/>
    <w:multiLevelType w:val="hybridMultilevel"/>
    <w:tmpl w:val="5A0CD6B2"/>
    <w:lvl w:ilvl="0" w:tplc="01D8042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03452EA">
      <w:start w:val="1"/>
      <w:numFmt w:val="lowerLetter"/>
      <w:lvlText w:val="%2."/>
      <w:lvlJc w:val="left"/>
      <w:pPr>
        <w:ind w:left="1440" w:hanging="360"/>
      </w:pPr>
    </w:lvl>
    <w:lvl w:ilvl="2" w:tplc="51DE22BA">
      <w:start w:val="1"/>
      <w:numFmt w:val="lowerRoman"/>
      <w:lvlText w:val="%3."/>
      <w:lvlJc w:val="right"/>
      <w:pPr>
        <w:ind w:left="2160" w:hanging="180"/>
      </w:pPr>
    </w:lvl>
    <w:lvl w:ilvl="3" w:tplc="96DE3776">
      <w:start w:val="1"/>
      <w:numFmt w:val="decimal"/>
      <w:lvlText w:val="%4."/>
      <w:lvlJc w:val="left"/>
      <w:pPr>
        <w:ind w:left="2880" w:hanging="360"/>
      </w:pPr>
    </w:lvl>
    <w:lvl w:ilvl="4" w:tplc="10944D2E">
      <w:start w:val="1"/>
      <w:numFmt w:val="lowerLetter"/>
      <w:lvlText w:val="%5."/>
      <w:lvlJc w:val="left"/>
      <w:pPr>
        <w:ind w:left="3600" w:hanging="360"/>
      </w:pPr>
    </w:lvl>
    <w:lvl w:ilvl="5" w:tplc="328A4D46">
      <w:start w:val="1"/>
      <w:numFmt w:val="lowerRoman"/>
      <w:lvlText w:val="%6."/>
      <w:lvlJc w:val="right"/>
      <w:pPr>
        <w:ind w:left="4320" w:hanging="180"/>
      </w:pPr>
    </w:lvl>
    <w:lvl w:ilvl="6" w:tplc="0150B864">
      <w:start w:val="1"/>
      <w:numFmt w:val="decimal"/>
      <w:lvlText w:val="%7."/>
      <w:lvlJc w:val="left"/>
      <w:pPr>
        <w:ind w:left="5040" w:hanging="360"/>
      </w:pPr>
    </w:lvl>
    <w:lvl w:ilvl="7" w:tplc="6700EE3C">
      <w:start w:val="1"/>
      <w:numFmt w:val="lowerLetter"/>
      <w:lvlText w:val="%8."/>
      <w:lvlJc w:val="left"/>
      <w:pPr>
        <w:ind w:left="5760" w:hanging="360"/>
      </w:pPr>
    </w:lvl>
    <w:lvl w:ilvl="8" w:tplc="11C4FDB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EC112E"/>
    <w:multiLevelType w:val="hybridMultilevel"/>
    <w:tmpl w:val="AA3C346C"/>
    <w:lvl w:ilvl="0" w:tplc="921CE24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2C6D6EE">
      <w:start w:val="1"/>
      <w:numFmt w:val="lowerLetter"/>
      <w:lvlText w:val="%2."/>
      <w:lvlJc w:val="left"/>
      <w:pPr>
        <w:ind w:left="1440" w:hanging="360"/>
      </w:pPr>
    </w:lvl>
    <w:lvl w:ilvl="2" w:tplc="1B92F30E">
      <w:start w:val="1"/>
      <w:numFmt w:val="lowerRoman"/>
      <w:lvlText w:val="%3."/>
      <w:lvlJc w:val="right"/>
      <w:pPr>
        <w:ind w:left="2160" w:hanging="180"/>
      </w:pPr>
    </w:lvl>
    <w:lvl w:ilvl="3" w:tplc="F9AAAF4E">
      <w:start w:val="1"/>
      <w:numFmt w:val="decimal"/>
      <w:lvlText w:val="%4."/>
      <w:lvlJc w:val="left"/>
      <w:pPr>
        <w:ind w:left="2880" w:hanging="360"/>
      </w:pPr>
    </w:lvl>
    <w:lvl w:ilvl="4" w:tplc="EE7823C6">
      <w:start w:val="1"/>
      <w:numFmt w:val="lowerLetter"/>
      <w:lvlText w:val="%5."/>
      <w:lvlJc w:val="left"/>
      <w:pPr>
        <w:ind w:left="3600" w:hanging="360"/>
      </w:pPr>
    </w:lvl>
    <w:lvl w:ilvl="5" w:tplc="DEFA9886">
      <w:start w:val="1"/>
      <w:numFmt w:val="lowerRoman"/>
      <w:lvlText w:val="%6."/>
      <w:lvlJc w:val="right"/>
      <w:pPr>
        <w:ind w:left="4320" w:hanging="180"/>
      </w:pPr>
    </w:lvl>
    <w:lvl w:ilvl="6" w:tplc="DFAEACB0">
      <w:start w:val="1"/>
      <w:numFmt w:val="decimal"/>
      <w:lvlText w:val="%7."/>
      <w:lvlJc w:val="left"/>
      <w:pPr>
        <w:ind w:left="5040" w:hanging="360"/>
      </w:pPr>
    </w:lvl>
    <w:lvl w:ilvl="7" w:tplc="691252DE">
      <w:start w:val="1"/>
      <w:numFmt w:val="lowerLetter"/>
      <w:lvlText w:val="%8."/>
      <w:lvlJc w:val="left"/>
      <w:pPr>
        <w:ind w:left="5760" w:hanging="360"/>
      </w:pPr>
    </w:lvl>
    <w:lvl w:ilvl="8" w:tplc="68A0629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564572"/>
    <w:multiLevelType w:val="hybridMultilevel"/>
    <w:tmpl w:val="F46A3EF8"/>
    <w:lvl w:ilvl="0" w:tplc="0C5A38C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CAE09F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24032F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4AAE14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23647C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32C0B0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F70314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D76FC5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2643FB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3BE75726"/>
    <w:multiLevelType w:val="hybridMultilevel"/>
    <w:tmpl w:val="22F210EE"/>
    <w:lvl w:ilvl="0" w:tplc="C2DAA75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F345E18">
      <w:start w:val="1"/>
      <w:numFmt w:val="lowerLetter"/>
      <w:lvlText w:val="%2."/>
      <w:lvlJc w:val="left"/>
      <w:pPr>
        <w:ind w:left="1440" w:hanging="360"/>
      </w:pPr>
    </w:lvl>
    <w:lvl w:ilvl="2" w:tplc="5D82A702">
      <w:start w:val="1"/>
      <w:numFmt w:val="lowerRoman"/>
      <w:lvlText w:val="%3."/>
      <w:lvlJc w:val="right"/>
      <w:pPr>
        <w:ind w:left="2160" w:hanging="180"/>
      </w:pPr>
    </w:lvl>
    <w:lvl w:ilvl="3" w:tplc="8F4A92B2">
      <w:start w:val="1"/>
      <w:numFmt w:val="decimal"/>
      <w:lvlText w:val="%4."/>
      <w:lvlJc w:val="left"/>
      <w:pPr>
        <w:ind w:left="2880" w:hanging="360"/>
      </w:pPr>
    </w:lvl>
    <w:lvl w:ilvl="4" w:tplc="2348E90C">
      <w:start w:val="1"/>
      <w:numFmt w:val="lowerLetter"/>
      <w:lvlText w:val="%5."/>
      <w:lvlJc w:val="left"/>
      <w:pPr>
        <w:ind w:left="3600" w:hanging="360"/>
      </w:pPr>
    </w:lvl>
    <w:lvl w:ilvl="5" w:tplc="F3FA53B0">
      <w:start w:val="1"/>
      <w:numFmt w:val="lowerRoman"/>
      <w:lvlText w:val="%6."/>
      <w:lvlJc w:val="right"/>
      <w:pPr>
        <w:ind w:left="4320" w:hanging="180"/>
      </w:pPr>
    </w:lvl>
    <w:lvl w:ilvl="6" w:tplc="2196EED8">
      <w:start w:val="1"/>
      <w:numFmt w:val="decimal"/>
      <w:lvlText w:val="%7."/>
      <w:lvlJc w:val="left"/>
      <w:pPr>
        <w:ind w:left="5040" w:hanging="360"/>
      </w:pPr>
    </w:lvl>
    <w:lvl w:ilvl="7" w:tplc="975C187E">
      <w:start w:val="1"/>
      <w:numFmt w:val="lowerLetter"/>
      <w:lvlText w:val="%8."/>
      <w:lvlJc w:val="left"/>
      <w:pPr>
        <w:ind w:left="5760" w:hanging="360"/>
      </w:pPr>
    </w:lvl>
    <w:lvl w:ilvl="8" w:tplc="2100684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182713"/>
    <w:multiLevelType w:val="hybridMultilevel"/>
    <w:tmpl w:val="70EED72C"/>
    <w:lvl w:ilvl="0" w:tplc="6982F72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6169B74">
      <w:start w:val="1"/>
      <w:numFmt w:val="lowerLetter"/>
      <w:lvlText w:val="%2."/>
      <w:lvlJc w:val="left"/>
      <w:pPr>
        <w:ind w:left="1440" w:hanging="360"/>
      </w:pPr>
    </w:lvl>
    <w:lvl w:ilvl="2" w:tplc="292E0EB0">
      <w:start w:val="1"/>
      <w:numFmt w:val="lowerRoman"/>
      <w:lvlText w:val="%3."/>
      <w:lvlJc w:val="right"/>
      <w:pPr>
        <w:ind w:left="2160" w:hanging="180"/>
      </w:pPr>
    </w:lvl>
    <w:lvl w:ilvl="3" w:tplc="F8F46BB4">
      <w:start w:val="1"/>
      <w:numFmt w:val="decimal"/>
      <w:lvlText w:val="%4."/>
      <w:lvlJc w:val="left"/>
      <w:pPr>
        <w:ind w:left="2880" w:hanging="360"/>
      </w:pPr>
    </w:lvl>
    <w:lvl w:ilvl="4" w:tplc="52FE5862">
      <w:start w:val="1"/>
      <w:numFmt w:val="lowerLetter"/>
      <w:lvlText w:val="%5."/>
      <w:lvlJc w:val="left"/>
      <w:pPr>
        <w:ind w:left="3600" w:hanging="360"/>
      </w:pPr>
    </w:lvl>
    <w:lvl w:ilvl="5" w:tplc="27D0B888">
      <w:start w:val="1"/>
      <w:numFmt w:val="lowerRoman"/>
      <w:lvlText w:val="%6."/>
      <w:lvlJc w:val="right"/>
      <w:pPr>
        <w:ind w:left="4320" w:hanging="180"/>
      </w:pPr>
    </w:lvl>
    <w:lvl w:ilvl="6" w:tplc="C2B2B532">
      <w:start w:val="1"/>
      <w:numFmt w:val="decimal"/>
      <w:lvlText w:val="%7."/>
      <w:lvlJc w:val="left"/>
      <w:pPr>
        <w:ind w:left="5040" w:hanging="360"/>
      </w:pPr>
    </w:lvl>
    <w:lvl w:ilvl="7" w:tplc="D344872E">
      <w:start w:val="1"/>
      <w:numFmt w:val="lowerLetter"/>
      <w:lvlText w:val="%8."/>
      <w:lvlJc w:val="left"/>
      <w:pPr>
        <w:ind w:left="5760" w:hanging="360"/>
      </w:pPr>
    </w:lvl>
    <w:lvl w:ilvl="8" w:tplc="959057A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12762E"/>
    <w:multiLevelType w:val="hybridMultilevel"/>
    <w:tmpl w:val="12EC4478"/>
    <w:lvl w:ilvl="0" w:tplc="21E0E7E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300F444">
      <w:start w:val="1"/>
      <w:numFmt w:val="lowerLetter"/>
      <w:lvlText w:val="%2."/>
      <w:lvlJc w:val="left"/>
      <w:pPr>
        <w:ind w:left="1440" w:hanging="360"/>
      </w:pPr>
    </w:lvl>
    <w:lvl w:ilvl="2" w:tplc="96629AF0">
      <w:start w:val="1"/>
      <w:numFmt w:val="lowerRoman"/>
      <w:lvlText w:val="%3."/>
      <w:lvlJc w:val="right"/>
      <w:pPr>
        <w:ind w:left="2160" w:hanging="180"/>
      </w:pPr>
    </w:lvl>
    <w:lvl w:ilvl="3" w:tplc="61883AFA">
      <w:start w:val="1"/>
      <w:numFmt w:val="decimal"/>
      <w:lvlText w:val="%4."/>
      <w:lvlJc w:val="left"/>
      <w:pPr>
        <w:ind w:left="2880" w:hanging="360"/>
      </w:pPr>
    </w:lvl>
    <w:lvl w:ilvl="4" w:tplc="1C64B33E">
      <w:start w:val="1"/>
      <w:numFmt w:val="lowerLetter"/>
      <w:lvlText w:val="%5."/>
      <w:lvlJc w:val="left"/>
      <w:pPr>
        <w:ind w:left="3600" w:hanging="360"/>
      </w:pPr>
    </w:lvl>
    <w:lvl w:ilvl="5" w:tplc="E932CD50">
      <w:start w:val="1"/>
      <w:numFmt w:val="lowerRoman"/>
      <w:lvlText w:val="%6."/>
      <w:lvlJc w:val="right"/>
      <w:pPr>
        <w:ind w:left="4320" w:hanging="180"/>
      </w:pPr>
    </w:lvl>
    <w:lvl w:ilvl="6" w:tplc="060EC2BA">
      <w:start w:val="1"/>
      <w:numFmt w:val="decimal"/>
      <w:lvlText w:val="%7."/>
      <w:lvlJc w:val="left"/>
      <w:pPr>
        <w:ind w:left="5040" w:hanging="360"/>
      </w:pPr>
    </w:lvl>
    <w:lvl w:ilvl="7" w:tplc="02780454">
      <w:start w:val="1"/>
      <w:numFmt w:val="lowerLetter"/>
      <w:lvlText w:val="%8."/>
      <w:lvlJc w:val="left"/>
      <w:pPr>
        <w:ind w:left="5760" w:hanging="360"/>
      </w:pPr>
    </w:lvl>
    <w:lvl w:ilvl="8" w:tplc="839EB74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3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FBD"/>
    <w:rsid w:val="00000FBD"/>
    <w:rsid w:val="006000D0"/>
    <w:rsid w:val="00F27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BAD5C"/>
  <w15:docId w15:val="{65BF4D3A-FD06-404C-B416-5F6EDE7F8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738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705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Мельникова Дарья Олеговна</dc:creator>
  <cp:lastModifiedBy>Мельникова Дарья Олеговна</cp:lastModifiedBy>
  <cp:revision>2</cp:revision>
  <dcterms:created xsi:type="dcterms:W3CDTF">2026-05-08T03:51:00Z</dcterms:created>
  <dcterms:modified xsi:type="dcterms:W3CDTF">2026-05-08T03:51:00Z</dcterms:modified>
</cp:coreProperties>
</file>