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(0816500000626007362)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0816500000626007362-2-1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262143502651014350100100232830000244.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29.04.2026 15:16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(МНН: Интести-бактериофаг)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444 600.00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Басыгысова Майя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05:35:46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444 600.00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Басыгысова Майя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Басыгысова Майя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52:25:DC:77:8B:67:C3:11:2C:D0:04:2C:0D:09:72:95, действителен с 29.04.2025 06:08:01 по 23.07.2026 06:08:01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08:35:29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08:51:47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09:18:25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Басыгысова Майя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52:25:DC:77:8B:67:C3:11:2C:D0:04:2C:0D:09:72:95, действителен с 29.04.2025 06:08:01 по 23.07.2026 06:08:01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10:23:28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