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nil" w:color="auto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</w:t>
      </w:r>
      <w:r>
        <w:rPr>
          <w:rFonts w:eastAsia="Times New Roman"/>
          <w:sz w:val="24"/>
          <w:szCs w:val="20"/>
          <w:lang w:eastAsia="ru-RU"/>
        </w:rPr>
        <w:t xml:space="preserve"> (0744200000226004065)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  <w:lang w:eastAsia="ru-RU"/>
              </w:rPr>
              <w:t>22.05.2026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</w:r>
          </w:p>
        </w:tc>
        <w:tc>
          <w:tcPr>
            <w:tcW w:w="3373" w:type="dxa"/>
            <w:tcBorders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54" w:before="0" w:after="0"/>
              <w:ind w:lef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bCs/>
                <w:sz w:val="22"/>
                <w:szCs w:val="22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МИНИСТЕРСТВО ЗДРАВООХРАНЕНИЯ КУРСКОЙ ОБЛАСТИ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Идентификационный код закупки: 262462904003746320100100060242120244.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Извещение об осуществлении закупки размещено 14.05.2026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Times New Roman" w:hAnsi="Times New Roman"/>
          <w:sz w:val="24"/>
          <w:szCs w:val="24"/>
          <w:lang w:val="en-US"/>
        </w:rPr>
        <w:t>s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Наименование объекта закупки: Поставка иммунобиологического медицинского препарата (МНН Вакцина для профилактики туляремии).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3 289 042.50.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руб.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Дата подведения итогов электронного аукциона: </w:t>
      </w:r>
      <w:r>
        <w:rPr>
          <w:rFonts w:ascii="Times New Roman" w:hAnsi="Times New Roman"/>
          <w:sz w:val="24"/>
          <w:szCs w:val="24"/>
          <w:lang w:eastAsia="ru-RU"/>
        </w:rPr>
        <w:t>22.05.2026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117" w:after="57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</w:t>
      </w:r>
      <w:r>
        <w:rPr>
          <w:rFonts w:eastAsia="Times New Roman" w:ascii="Times New Roman" w:hAnsi="Times New Roman"/>
          <w:b/>
          <w:bCs/>
          <w:sz w:val="24"/>
          <w:szCs w:val="24"/>
          <w:lang w:eastAsia="ru-RU"/>
        </w:rPr>
        <w:t>несостоявшимся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 w:before="0" w:after="96"/>
        <w:ind w:left="426" w:hanging="426"/>
        <w:jc w:val="both"/>
        <w:rPr/>
      </w:pPr>
      <w:r>
        <w:rPr>
          <w:rFonts w:eastAsia="Times New Roman" w:ascii="Times New Roman" w:hAnsi="Times New Roman"/>
          <w:sz w:val="24"/>
          <w:szCs w:val="24"/>
          <w:lang w:eastAsia="ru-RU"/>
        </w:rPr>
        <w:t>Настоящий протокол сформирован с использованием электронной площадки «Фабрикант», подписан усиленной электронной подписью лица, имеющего право действовать от имени заказчика и направлен оператору электронной площадки «Фабрикант» по адресу в сети «Интернет» :</w:t>
      </w:r>
      <w:hyperlink r:id="rId2">
        <w:r>
          <w:rPr>
            <w:rFonts w:eastAsia="Times New Roman" w:ascii="Times New Roman" w:hAnsi="Times New Roman"/>
            <w:sz w:val="24"/>
            <w:szCs w:val="24"/>
            <w:lang w:eastAsia="ru-RU"/>
          </w:rPr>
          <w:t>http://zakupki.gov.ru</w:t>
        </w:r>
      </w:hyperlink>
      <w:r>
        <w:rPr>
          <w:rFonts w:eastAsia="Times New Roman" w:ascii="Times New Roman" w:hAnsi="Times New Roman"/>
          <w:sz w:val="24"/>
          <w:szCs w:val="24"/>
          <w:lang w:eastAsia="ru-RU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00:FB:85:E7:52:C1:AD:A1:A9:86:64:A1:7B:9D:72:72:F9, действителен с 15.04.2026 12:11:31 по 09.07.2027 12:11:31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10:02:57 МСК</w:t>
      </w:r>
    </w:p>
    <w:sectPr>
      <w:type w:val="nextPage"/>
      <w:pgSz w:w="11906" w:h="16838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45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47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49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5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53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55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link w:val="65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link w:val="659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link w:val="661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44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46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48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50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52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5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56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5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60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63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65"/>
    <w:uiPriority w:val="11"/>
    <w:qFormat/>
    <w:rPr>
      <w:sz w:val="24"/>
      <w:szCs w:val="24"/>
    </w:rPr>
  </w:style>
  <w:style w:type="character" w:styleId="QuoteChar">
    <w:name w:val="Quote Char"/>
    <w:link w:val="667"/>
    <w:uiPriority w:val="29"/>
    <w:qFormat/>
    <w:rPr>
      <w:i/>
    </w:rPr>
  </w:style>
  <w:style w:type="character" w:styleId="IntenseQuoteChar">
    <w:name w:val="Intense Quote Char"/>
    <w:link w:val="669"/>
    <w:uiPriority w:val="30"/>
    <w:qFormat/>
    <w:rPr>
      <w:i/>
    </w:rPr>
  </w:style>
  <w:style w:type="character" w:styleId="HeaderChar">
    <w:name w:val="Header Char"/>
    <w:basedOn w:val="DefaultParagraphFont"/>
    <w:link w:val="671"/>
    <w:uiPriority w:val="99"/>
    <w:qFormat/>
    <w:rPr/>
  </w:style>
  <w:style w:type="character" w:styleId="FooterChar">
    <w:name w:val="Footer Char"/>
    <w:basedOn w:val="DefaultParagraphFont"/>
    <w:link w:val="673"/>
    <w:uiPriority w:val="99"/>
    <w:qFormat/>
    <w:rPr/>
  </w:style>
  <w:style w:type="character" w:styleId="CaptionChar">
    <w:name w:val="Caption Char"/>
    <w:link w:val="673"/>
    <w:uiPriority w:val="99"/>
    <w:qFormat/>
    <w:rPr/>
  </w:style>
  <w:style w:type="character" w:styleId="FootnoteTextChar">
    <w:name w:val="Footnote Text Char"/>
    <w:link w:val="802"/>
    <w:uiPriority w:val="99"/>
    <w:qFormat/>
    <w:rPr>
      <w:sz w:val="18"/>
    </w:rPr>
  </w:style>
  <w:style w:type="character" w:styleId="Style5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link w:val="805"/>
    <w:uiPriority w:val="99"/>
    <w:qFormat/>
    <w:rPr>
      <w:sz w:val="20"/>
    </w:rPr>
  </w:style>
  <w:style w:type="character" w:styleId="Style6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link w:val="828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link w:val="830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link w:val="832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Style10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6">
    <w:name w:val="Title"/>
    <w:basedOn w:val="Normal"/>
    <w:link w:val="664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7">
    <w:name w:val="Subtitle"/>
    <w:basedOn w:val="Normal"/>
    <w:link w:val="66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68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7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Header"/>
    <w:basedOn w:val="Normal"/>
    <w:link w:val="672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0">
    <w:name w:val="Footer"/>
    <w:basedOn w:val="Normal"/>
    <w:link w:val="676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1">
    <w:name w:val="Footnote Text"/>
    <w:basedOn w:val="Normal"/>
    <w:link w:val="803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2">
    <w:name w:val="Endnote Text"/>
    <w:basedOn w:val="Normal"/>
    <w:link w:val="806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Annotationtext">
    <w:name w:val="annotation text"/>
    <w:basedOn w:val="Normal"/>
    <w:link w:val="829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831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833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LibreOffice/6.4.5.2$Windows_x86 LibreOffice_project/a726b36747cf2001e06b58ad5db1aa3a9a1872d6</Application>
  <Pages>1</Pages>
  <Words>178</Words>
  <Characters>1311</Characters>
  <CharactersWithSpaces>1467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2026-05-22T10:00:11Z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