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(0864500000226001481)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0864500000226001481-2-1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"ТОКАРЁВСКАЯ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262682113027268210100100350050000244.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14:35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(сухофрукты, вафли, печенье).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814.00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Анохина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Касьянова Надежда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Рожкова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Сенченко Ирина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08:35:35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522.93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24.05.2026 13:31:57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08:26:16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598.29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Анохина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Касьянова Надежда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Сенченко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Анохина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Касьянова Надежда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Сенченко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Анохина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Касьянова Надежда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Сенченко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522.93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522.93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527.00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527.00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598.29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598.29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"ТОКАРЁВСКАЯ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Анохина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00:FA:E0:B7:0A:E5:ED:62:E1:DC:9B:4E:7B:E0:15:DB:82, действителен с 07.08.2025 13:29:14 по 31.10.2026 13:29:14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09:34:53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"ТОКАРЁВСКАЯ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Касьянова Надежда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00:F4:FE:E2:5E:3A:54:E4:83:B1:AB:22:2E:CD:CD:98:B4, действителен с 07.08.2025 13:30:44 по 31.10.2026 13:30:44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09:34:55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"ТОКАРЁВСКАЯ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Сенченко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33:F9:F4:C9:03:E5:EA:1E:18:05:48:F3:76:68:9C:73, действителен с 06.08.2025 12:19:12 по 30.10.2026 12:19:12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09:34:56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Аристов Антон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00:FA:07:97:DC:60:CC:E0:4D:8E:CE:D3:40:4E:BA:52:CB, действителен с 14.11.2025 08:31:13 по 07.02.2027 08:31:13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09:57:37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