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(0321500002626000058)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0321500002626000058-2-1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"ПЯТИГОРСКАЯ МЕЖРАЙОННАЯ СТАНЦИЯ СКОРОЙ МЕДИЦИНСКОЙ ПОМОЩИ".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"ПЯТИГОРСКАЯ МЕЖРАЙОННАЯ СТАНЦИЯ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262263211769526320100100170041920244.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29.05.2026 17:24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автомобильного бензина.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2 600 000.00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65.89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Вязникова Вероника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Косяков Николай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Овчинникова Инна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17:24:15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09:57:48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Вязникова Вероника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Косяков Николай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Овчинникова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Вязникова Вероника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Косяков Николай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Овчинникова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65.56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65.56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65.89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65.89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МЕЖРАЙОННАЯ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Вязникова Вероника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43:F5:81:DF:21:4F:4A:5D:AA:6C:DB:8B:97:CA:DC:6B, действителен с 14.08.2025 11:28:27 по 07.11.2026 11:28:27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15:49:49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МЕЖРАЙОННАЯ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Косяков Николай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23:88:0E:C4:C8:24:34:78:75:5D:74:3F:0B:7F:04:C2, действителен с 29.01.2026 12:12:43 по 24.04.2027 12:12:43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15:49:49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МЕЖРАЙОННАЯ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Овчинникова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00:C7:3C:71:C5:19:0D:6D:52:08:26:6D:C9:AC:B3:24:96, действителен с 15.08.2025 08:57:30 по 08.11.2026 08:57:30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15:49:50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"ПЯТИГОРСКАЯ МЕЖРАЙОННАЯ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Тихенко Сергей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11:B9:9A:D5:B5:30:AE:B7:07:5C:86:75:D5:56:B0:CF, действителен с 15.10.2025 06:32:10 по 08.01.2027 06:32:10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15:50:17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