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(0318300299426000489)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0318300299426000489-2-1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263230601727723060100106340011723244.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31.05.2026 23:24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 канцелярских товаров.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236 066.15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17:41:09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151 082.36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15:13:00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152 262.69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09:13:44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180 590.61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14:04:02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197 115.24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151 082.36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151 082.36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152 262.69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152 262.69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180 590.61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180 590.61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197 115.24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197 115.24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6A:1A:75:E4:DC:F4:60:FF:AA:82:2F:44:2E:B4:73:0A, действителен с 24.03.2025 11:56:36 по 17.06.2026 11:56:36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56:FC:E5:FC:08:10:EA:BB:CD:F3:48:12:4A:AD:40:C9, действителен с 28.04.2025 13:05:11 по 22.07.2026 13:05:11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Фесик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21:71:73:3A:53:3E:4A:CE:C1:24:00:35:66:00:23:1F, действителен с 08.08.2025 06:22:18 по 01.11.2026 06:22:18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